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6BD2D2" w14:textId="77777777" w:rsidR="00576A70" w:rsidRPr="00576A70" w:rsidRDefault="00576A70" w:rsidP="00576A70">
      <w:pPr>
        <w:rPr>
          <w:rFonts w:ascii="Times New Roman" w:hAnsi="Times New Roman" w:cs="Times New Roman"/>
          <w:sz w:val="28"/>
          <w:szCs w:val="28"/>
        </w:rPr>
      </w:pPr>
      <w:r w:rsidRPr="00576A70">
        <w:rPr>
          <w:rFonts w:ascii="Times New Roman" w:hAnsi="Times New Roman" w:cs="Times New Roman"/>
          <w:sz w:val="28"/>
          <w:szCs w:val="28"/>
        </w:rPr>
        <w:t>Ryan Balachandran</w:t>
      </w:r>
    </w:p>
    <w:p w14:paraId="1E83735F" w14:textId="7E8A9149" w:rsidR="00576A70" w:rsidRPr="00576A70" w:rsidRDefault="00576A70" w:rsidP="00576A70">
      <w:pPr>
        <w:rPr>
          <w:rFonts w:ascii="Times New Roman" w:hAnsi="Times New Roman" w:cs="Times New Roman"/>
          <w:sz w:val="28"/>
          <w:szCs w:val="28"/>
        </w:rPr>
      </w:pPr>
      <w:r w:rsidRPr="00576A70">
        <w:rPr>
          <w:rFonts w:ascii="Times New Roman" w:hAnsi="Times New Roman" w:cs="Times New Roman"/>
          <w:sz w:val="28"/>
          <w:szCs w:val="28"/>
        </w:rPr>
        <w:t>Artificial Intelligence</w:t>
      </w:r>
    </w:p>
    <w:p w14:paraId="33EDB604" w14:textId="77777777" w:rsidR="00576A70" w:rsidRPr="00576A70" w:rsidRDefault="00576A70" w:rsidP="00576A70">
      <w:pPr>
        <w:rPr>
          <w:rFonts w:ascii="Times New Roman" w:hAnsi="Times New Roman" w:cs="Times New Roman"/>
          <w:sz w:val="28"/>
          <w:szCs w:val="28"/>
        </w:rPr>
      </w:pPr>
    </w:p>
    <w:p w14:paraId="5650DF98" w14:textId="19E0CDAC" w:rsidR="00576A70" w:rsidRPr="00576A70" w:rsidRDefault="00576A70" w:rsidP="00576A70">
      <w:pPr>
        <w:rPr>
          <w:rFonts w:ascii="Times New Roman" w:hAnsi="Times New Roman" w:cs="Times New Roman"/>
          <w:sz w:val="28"/>
          <w:szCs w:val="28"/>
        </w:rPr>
      </w:pPr>
      <w:r>
        <w:rPr>
          <w:rFonts w:ascii="Times New Roman" w:hAnsi="Times New Roman" w:cs="Times New Roman"/>
          <w:b/>
          <w:bCs/>
          <w:sz w:val="28"/>
          <w:szCs w:val="28"/>
        </w:rPr>
        <w:t xml:space="preserve">Essay </w:t>
      </w:r>
      <w:r w:rsidR="0007722D">
        <w:rPr>
          <w:rFonts w:ascii="Times New Roman" w:hAnsi="Times New Roman" w:cs="Times New Roman"/>
          <w:b/>
          <w:bCs/>
          <w:sz w:val="28"/>
          <w:szCs w:val="28"/>
        </w:rPr>
        <w:t>2</w:t>
      </w:r>
      <w:r>
        <w:rPr>
          <w:rFonts w:ascii="Times New Roman" w:hAnsi="Times New Roman" w:cs="Times New Roman"/>
          <w:b/>
          <w:bCs/>
          <w:sz w:val="28"/>
          <w:szCs w:val="28"/>
        </w:rPr>
        <w:t>:</w:t>
      </w:r>
      <w:r>
        <w:rPr>
          <w:rFonts w:ascii="Times New Roman" w:hAnsi="Times New Roman" w:cs="Times New Roman"/>
          <w:sz w:val="28"/>
          <w:szCs w:val="28"/>
        </w:rPr>
        <w:t xml:space="preserve"> A</w:t>
      </w:r>
      <w:r w:rsidR="0007722D">
        <w:rPr>
          <w:rFonts w:ascii="Times New Roman" w:hAnsi="Times New Roman" w:cs="Times New Roman"/>
          <w:sz w:val="28"/>
          <w:szCs w:val="28"/>
        </w:rPr>
        <w:t>nalyzing an AI agent</w:t>
      </w:r>
    </w:p>
    <w:p w14:paraId="36AA0E3A" w14:textId="7EF6023D" w:rsidR="0082469D" w:rsidRDefault="00576A70" w:rsidP="00576A70">
      <w:pPr>
        <w:rPr>
          <w:rFonts w:ascii="Times New Roman" w:hAnsi="Times New Roman" w:cs="Times New Roman"/>
          <w:sz w:val="28"/>
          <w:szCs w:val="28"/>
        </w:rPr>
      </w:pPr>
      <w:r w:rsidRPr="00576A70">
        <w:rPr>
          <w:rFonts w:ascii="Times New Roman" w:hAnsi="Times New Roman" w:cs="Times New Roman"/>
          <w:b/>
          <w:bCs/>
          <w:sz w:val="28"/>
          <w:szCs w:val="28"/>
        </w:rPr>
        <w:t>Due:</w:t>
      </w:r>
      <w:r w:rsidRPr="00576A70">
        <w:rPr>
          <w:rFonts w:ascii="Times New Roman" w:hAnsi="Times New Roman" w:cs="Times New Roman"/>
          <w:sz w:val="28"/>
          <w:szCs w:val="28"/>
        </w:rPr>
        <w:t xml:space="preserve"> 2/</w:t>
      </w:r>
      <w:r w:rsidR="001A58AE">
        <w:rPr>
          <w:rFonts w:ascii="Times New Roman" w:hAnsi="Times New Roman" w:cs="Times New Roman"/>
          <w:sz w:val="28"/>
          <w:szCs w:val="28"/>
        </w:rPr>
        <w:t>11</w:t>
      </w:r>
      <w:r w:rsidRPr="00576A70">
        <w:rPr>
          <w:rFonts w:ascii="Times New Roman" w:hAnsi="Times New Roman" w:cs="Times New Roman"/>
          <w:sz w:val="28"/>
          <w:szCs w:val="28"/>
        </w:rPr>
        <w:t>/21</w:t>
      </w:r>
    </w:p>
    <w:p w14:paraId="345BB625" w14:textId="3D678527" w:rsidR="00A1357C" w:rsidRDefault="00A1357C" w:rsidP="00576A70">
      <w:pPr>
        <w:rPr>
          <w:rFonts w:ascii="Times New Roman" w:hAnsi="Times New Roman" w:cs="Times New Roman"/>
          <w:sz w:val="28"/>
          <w:szCs w:val="28"/>
        </w:rPr>
      </w:pPr>
    </w:p>
    <w:p w14:paraId="2671538F" w14:textId="68ED7842" w:rsidR="000C4B48" w:rsidRDefault="001321A5" w:rsidP="001321A5">
      <w:pPr>
        <w:jc w:val="center"/>
        <w:rPr>
          <w:rFonts w:ascii="Times New Roman" w:hAnsi="Times New Roman" w:cs="Times New Roman"/>
          <w:b/>
          <w:bCs/>
          <w:sz w:val="28"/>
          <w:szCs w:val="28"/>
        </w:rPr>
      </w:pPr>
      <w:r>
        <w:rPr>
          <w:rFonts w:ascii="Times New Roman" w:hAnsi="Times New Roman" w:cs="Times New Roman"/>
          <w:b/>
          <w:bCs/>
          <w:sz w:val="28"/>
          <w:szCs w:val="28"/>
        </w:rPr>
        <w:t>CHECKERS</w:t>
      </w:r>
    </w:p>
    <w:p w14:paraId="792B6193" w14:textId="104B504C" w:rsidR="001321A5" w:rsidRDefault="001321A5" w:rsidP="001321A5">
      <w:pPr>
        <w:rPr>
          <w:rFonts w:ascii="Times New Roman" w:hAnsi="Times New Roman" w:cs="Times New Roman"/>
          <w:b/>
          <w:bCs/>
          <w:sz w:val="28"/>
          <w:szCs w:val="28"/>
        </w:rPr>
      </w:pPr>
    </w:p>
    <w:p w14:paraId="34542BE2" w14:textId="425917CD" w:rsidR="001321A5" w:rsidRDefault="001321A5" w:rsidP="001321A5">
      <w:pPr>
        <w:rPr>
          <w:rFonts w:ascii="Times New Roman" w:hAnsi="Times New Roman" w:cs="Times New Roman"/>
          <w:sz w:val="28"/>
          <w:szCs w:val="28"/>
        </w:rPr>
      </w:pPr>
      <w:r>
        <w:rPr>
          <w:rFonts w:ascii="Times New Roman" w:hAnsi="Times New Roman" w:cs="Times New Roman"/>
          <w:sz w:val="28"/>
          <w:szCs w:val="28"/>
        </w:rPr>
        <w:tab/>
      </w:r>
      <w:r w:rsidR="00B75C7C">
        <w:rPr>
          <w:rFonts w:ascii="Times New Roman" w:hAnsi="Times New Roman" w:cs="Times New Roman"/>
          <w:sz w:val="28"/>
          <w:szCs w:val="28"/>
        </w:rPr>
        <w:t xml:space="preserve">The real-world, in-practice application of AI </w:t>
      </w:r>
      <w:r w:rsidR="002C374C">
        <w:rPr>
          <w:rFonts w:ascii="Times New Roman" w:hAnsi="Times New Roman" w:cs="Times New Roman"/>
          <w:sz w:val="28"/>
          <w:szCs w:val="28"/>
        </w:rPr>
        <w:t>that I am interested in is two robotic agents playing checkers</w:t>
      </w:r>
      <w:r w:rsidR="0058064E">
        <w:rPr>
          <w:rFonts w:ascii="Times New Roman" w:hAnsi="Times New Roman" w:cs="Times New Roman"/>
          <w:sz w:val="28"/>
          <w:szCs w:val="28"/>
        </w:rPr>
        <w:t>.</w:t>
      </w:r>
      <w:r w:rsidR="00166CC1">
        <w:rPr>
          <w:rFonts w:ascii="Times New Roman" w:hAnsi="Times New Roman" w:cs="Times New Roman"/>
          <w:sz w:val="28"/>
          <w:szCs w:val="28"/>
        </w:rPr>
        <w:t xml:space="preserve"> The environment of a checkers game is goal based as the player wants to capture all the </w:t>
      </w:r>
      <w:r w:rsidR="00674995">
        <w:rPr>
          <w:rFonts w:ascii="Times New Roman" w:hAnsi="Times New Roman" w:cs="Times New Roman"/>
          <w:sz w:val="28"/>
          <w:szCs w:val="28"/>
        </w:rPr>
        <w:t>opponent’s</w:t>
      </w:r>
      <w:r w:rsidR="00166CC1">
        <w:rPr>
          <w:rFonts w:ascii="Times New Roman" w:hAnsi="Times New Roman" w:cs="Times New Roman"/>
          <w:sz w:val="28"/>
          <w:szCs w:val="28"/>
        </w:rPr>
        <w:t xml:space="preserve"> chips, or game pieces.</w:t>
      </w:r>
      <w:r w:rsidR="00FA398E">
        <w:rPr>
          <w:rFonts w:ascii="Times New Roman" w:hAnsi="Times New Roman" w:cs="Times New Roman"/>
          <w:sz w:val="28"/>
          <w:szCs w:val="28"/>
        </w:rPr>
        <w:t xml:space="preserve"> </w:t>
      </w:r>
    </w:p>
    <w:p w14:paraId="46DD2A6B" w14:textId="01FC5339" w:rsidR="00674995" w:rsidRDefault="00674995" w:rsidP="001321A5">
      <w:pPr>
        <w:rPr>
          <w:rFonts w:ascii="Times New Roman" w:hAnsi="Times New Roman" w:cs="Times New Roman"/>
          <w:sz w:val="28"/>
          <w:szCs w:val="28"/>
        </w:rPr>
      </w:pPr>
      <w:r>
        <w:rPr>
          <w:rFonts w:ascii="Times New Roman" w:hAnsi="Times New Roman" w:cs="Times New Roman"/>
          <w:sz w:val="28"/>
          <w:szCs w:val="28"/>
        </w:rPr>
        <w:tab/>
      </w:r>
    </w:p>
    <w:p w14:paraId="48115500" w14:textId="28345F52" w:rsidR="00674995" w:rsidRDefault="00674995" w:rsidP="001321A5">
      <w:pPr>
        <w:rPr>
          <w:rFonts w:ascii="Times New Roman" w:hAnsi="Times New Roman" w:cs="Times New Roman"/>
          <w:sz w:val="28"/>
          <w:szCs w:val="28"/>
        </w:rPr>
      </w:pPr>
      <w:r>
        <w:rPr>
          <w:rFonts w:ascii="Times New Roman" w:hAnsi="Times New Roman" w:cs="Times New Roman"/>
          <w:sz w:val="28"/>
          <w:szCs w:val="28"/>
        </w:rPr>
        <w:tab/>
      </w:r>
      <w:r w:rsidR="007E5831">
        <w:rPr>
          <w:rFonts w:ascii="Times New Roman" w:hAnsi="Times New Roman" w:cs="Times New Roman"/>
          <w:sz w:val="28"/>
          <w:szCs w:val="28"/>
        </w:rPr>
        <w:t xml:space="preserve">The game of checkers is a strategy </w:t>
      </w:r>
      <w:r w:rsidR="00667058">
        <w:rPr>
          <w:rFonts w:ascii="Times New Roman" w:hAnsi="Times New Roman" w:cs="Times New Roman"/>
          <w:sz w:val="28"/>
          <w:szCs w:val="28"/>
        </w:rPr>
        <w:t xml:space="preserve">game </w:t>
      </w:r>
      <w:r w:rsidR="007E5831">
        <w:rPr>
          <w:rFonts w:ascii="Times New Roman" w:hAnsi="Times New Roman" w:cs="Times New Roman"/>
          <w:sz w:val="28"/>
          <w:szCs w:val="28"/>
        </w:rPr>
        <w:t>played on a N x N game board</w:t>
      </w:r>
      <w:r w:rsidR="00667058">
        <w:rPr>
          <w:rFonts w:ascii="Times New Roman" w:hAnsi="Times New Roman" w:cs="Times New Roman"/>
          <w:sz w:val="28"/>
          <w:szCs w:val="28"/>
        </w:rPr>
        <w:t xml:space="preserve"> with alternating black and white squares</w:t>
      </w:r>
      <w:r w:rsidR="007E5831">
        <w:rPr>
          <w:rFonts w:ascii="Times New Roman" w:hAnsi="Times New Roman" w:cs="Times New Roman"/>
          <w:sz w:val="28"/>
          <w:szCs w:val="28"/>
        </w:rPr>
        <w:t xml:space="preserve">. </w:t>
      </w:r>
      <w:r w:rsidR="00453BC3">
        <w:rPr>
          <w:rFonts w:ascii="Times New Roman" w:hAnsi="Times New Roman" w:cs="Times New Roman"/>
          <w:sz w:val="28"/>
          <w:szCs w:val="28"/>
        </w:rPr>
        <w:t xml:space="preserve">The game is played with </w:t>
      </w:r>
      <w:r w:rsidR="00453BC3" w:rsidRPr="00406CB1">
        <w:rPr>
          <w:rFonts w:ascii="Times New Roman" w:hAnsi="Times New Roman" w:cs="Times New Roman"/>
          <w:sz w:val="28"/>
          <w:szCs w:val="28"/>
          <w:u w:val="single"/>
        </w:rPr>
        <w:t>two agents</w:t>
      </w:r>
      <w:r w:rsidR="00802F75">
        <w:rPr>
          <w:rFonts w:ascii="Times New Roman" w:hAnsi="Times New Roman" w:cs="Times New Roman"/>
          <w:sz w:val="28"/>
          <w:szCs w:val="28"/>
        </w:rPr>
        <w:t xml:space="preserve"> </w:t>
      </w:r>
      <w:r w:rsidR="001E60B4">
        <w:rPr>
          <w:rFonts w:ascii="Times New Roman" w:hAnsi="Times New Roman" w:cs="Times New Roman"/>
          <w:sz w:val="28"/>
          <w:szCs w:val="28"/>
        </w:rPr>
        <w:t xml:space="preserve">(both goal-based) </w:t>
      </w:r>
      <w:r w:rsidR="00802F75">
        <w:rPr>
          <w:rFonts w:ascii="Times New Roman" w:hAnsi="Times New Roman" w:cs="Times New Roman"/>
          <w:sz w:val="28"/>
          <w:szCs w:val="28"/>
        </w:rPr>
        <w:t>that are able to observe the full state of the game after each turn</w:t>
      </w:r>
      <w:r w:rsidR="00406CB1">
        <w:rPr>
          <w:rFonts w:ascii="Times New Roman" w:hAnsi="Times New Roman" w:cs="Times New Roman"/>
          <w:sz w:val="28"/>
          <w:szCs w:val="28"/>
        </w:rPr>
        <w:t xml:space="preserve"> (</w:t>
      </w:r>
      <w:r w:rsidR="00406CB1" w:rsidRPr="00406CB1">
        <w:rPr>
          <w:rFonts w:ascii="Times New Roman" w:hAnsi="Times New Roman" w:cs="Times New Roman"/>
          <w:sz w:val="28"/>
          <w:szCs w:val="28"/>
          <w:u w:val="single"/>
        </w:rPr>
        <w:t>fully observable</w:t>
      </w:r>
      <w:r w:rsidR="00406CB1">
        <w:rPr>
          <w:rFonts w:ascii="Times New Roman" w:hAnsi="Times New Roman" w:cs="Times New Roman"/>
          <w:sz w:val="28"/>
          <w:szCs w:val="28"/>
        </w:rPr>
        <w:t>)</w:t>
      </w:r>
      <w:r w:rsidR="00802F75">
        <w:rPr>
          <w:rFonts w:ascii="Times New Roman" w:hAnsi="Times New Roman" w:cs="Times New Roman"/>
          <w:sz w:val="28"/>
          <w:szCs w:val="28"/>
        </w:rPr>
        <w:t>.</w:t>
      </w:r>
      <w:r w:rsidR="004A3835">
        <w:rPr>
          <w:rFonts w:ascii="Times New Roman" w:hAnsi="Times New Roman" w:cs="Times New Roman"/>
          <w:sz w:val="28"/>
          <w:szCs w:val="28"/>
        </w:rPr>
        <w:t xml:space="preserve"> Each player</w:t>
      </w:r>
      <w:r w:rsidR="001E46C2">
        <w:rPr>
          <w:rFonts w:ascii="Times New Roman" w:hAnsi="Times New Roman" w:cs="Times New Roman"/>
          <w:sz w:val="28"/>
          <w:szCs w:val="28"/>
        </w:rPr>
        <w:t>’</w:t>
      </w:r>
      <w:r w:rsidR="004A3835">
        <w:rPr>
          <w:rFonts w:ascii="Times New Roman" w:hAnsi="Times New Roman" w:cs="Times New Roman"/>
          <w:sz w:val="28"/>
          <w:szCs w:val="28"/>
        </w:rPr>
        <w:t>s</w:t>
      </w:r>
      <w:r w:rsidR="00B61DA3">
        <w:rPr>
          <w:rFonts w:ascii="Times New Roman" w:hAnsi="Times New Roman" w:cs="Times New Roman"/>
          <w:sz w:val="28"/>
          <w:szCs w:val="28"/>
        </w:rPr>
        <w:t xml:space="preserve"> </w:t>
      </w:r>
      <w:r w:rsidR="004A3835">
        <w:rPr>
          <w:rFonts w:ascii="Times New Roman" w:hAnsi="Times New Roman" w:cs="Times New Roman"/>
          <w:sz w:val="28"/>
          <w:szCs w:val="28"/>
        </w:rPr>
        <w:t xml:space="preserve">(agent) turn is </w:t>
      </w:r>
      <w:r w:rsidR="004A3835" w:rsidRPr="00406CB1">
        <w:rPr>
          <w:rFonts w:ascii="Times New Roman" w:hAnsi="Times New Roman" w:cs="Times New Roman"/>
          <w:sz w:val="28"/>
          <w:szCs w:val="28"/>
          <w:u w:val="single"/>
        </w:rPr>
        <w:t>static</w:t>
      </w:r>
      <w:r w:rsidR="004A3835">
        <w:rPr>
          <w:rFonts w:ascii="Times New Roman" w:hAnsi="Times New Roman" w:cs="Times New Roman"/>
          <w:sz w:val="28"/>
          <w:szCs w:val="28"/>
        </w:rPr>
        <w:t xml:space="preserve">, in which the environment does not change while the player is considering </w:t>
      </w:r>
      <w:r w:rsidR="00B61DA3">
        <w:rPr>
          <w:rFonts w:ascii="Times New Roman" w:hAnsi="Times New Roman" w:cs="Times New Roman"/>
          <w:sz w:val="28"/>
          <w:szCs w:val="28"/>
        </w:rPr>
        <w:t xml:space="preserve">what to do during </w:t>
      </w:r>
      <w:r w:rsidR="004A3835">
        <w:rPr>
          <w:rFonts w:ascii="Times New Roman" w:hAnsi="Times New Roman" w:cs="Times New Roman"/>
          <w:sz w:val="28"/>
          <w:szCs w:val="28"/>
        </w:rPr>
        <w:t>his/her turn.</w:t>
      </w:r>
      <w:r w:rsidR="001E46C2">
        <w:rPr>
          <w:rFonts w:ascii="Times New Roman" w:hAnsi="Times New Roman" w:cs="Times New Roman"/>
          <w:sz w:val="28"/>
          <w:szCs w:val="28"/>
        </w:rPr>
        <w:t xml:space="preserve"> The number</w:t>
      </w:r>
      <w:r w:rsidR="00B61DA3">
        <w:rPr>
          <w:rFonts w:ascii="Times New Roman" w:hAnsi="Times New Roman" w:cs="Times New Roman"/>
          <w:sz w:val="28"/>
          <w:szCs w:val="28"/>
        </w:rPr>
        <w:t xml:space="preserve"> of states the game board can be in is </w:t>
      </w:r>
      <w:r w:rsidR="00406CB1" w:rsidRPr="00406CB1">
        <w:rPr>
          <w:rFonts w:ascii="Times New Roman" w:hAnsi="Times New Roman" w:cs="Times New Roman"/>
          <w:sz w:val="28"/>
          <w:szCs w:val="28"/>
          <w:u w:val="single"/>
        </w:rPr>
        <w:t>d</w:t>
      </w:r>
      <w:r w:rsidR="00B61DA3" w:rsidRPr="00406CB1">
        <w:rPr>
          <w:rFonts w:ascii="Times New Roman" w:hAnsi="Times New Roman" w:cs="Times New Roman"/>
          <w:sz w:val="28"/>
          <w:szCs w:val="28"/>
          <w:u w:val="single"/>
        </w:rPr>
        <w:t>iscrete</w:t>
      </w:r>
      <w:r w:rsidR="00B61DA3">
        <w:rPr>
          <w:rFonts w:ascii="Times New Roman" w:hAnsi="Times New Roman" w:cs="Times New Roman"/>
          <w:sz w:val="28"/>
          <w:szCs w:val="28"/>
        </w:rPr>
        <w:t>, where the moves a player can do are</w:t>
      </w:r>
      <w:r w:rsidR="00D964C5">
        <w:rPr>
          <w:rFonts w:ascii="Times New Roman" w:hAnsi="Times New Roman" w:cs="Times New Roman"/>
          <w:sz w:val="28"/>
          <w:szCs w:val="28"/>
        </w:rPr>
        <w:t>:</w:t>
      </w:r>
      <w:r w:rsidR="00B61DA3">
        <w:rPr>
          <w:rFonts w:ascii="Times New Roman" w:hAnsi="Times New Roman" w:cs="Times New Roman"/>
          <w:sz w:val="28"/>
          <w:szCs w:val="28"/>
        </w:rPr>
        <w:t xml:space="preserve"> moving up left diagonally, moving </w:t>
      </w:r>
      <w:r w:rsidR="00D964C5">
        <w:rPr>
          <w:rFonts w:ascii="Times New Roman" w:hAnsi="Times New Roman" w:cs="Times New Roman"/>
          <w:sz w:val="28"/>
          <w:szCs w:val="28"/>
        </w:rPr>
        <w:t xml:space="preserve">up </w:t>
      </w:r>
      <w:r w:rsidR="00B61DA3">
        <w:rPr>
          <w:rFonts w:ascii="Times New Roman" w:hAnsi="Times New Roman" w:cs="Times New Roman"/>
          <w:sz w:val="28"/>
          <w:szCs w:val="28"/>
        </w:rPr>
        <w:t xml:space="preserve">right diagonally, or taking an opponent’s piece. </w:t>
      </w:r>
      <w:r w:rsidR="00127327">
        <w:rPr>
          <w:rFonts w:ascii="Times New Roman" w:hAnsi="Times New Roman" w:cs="Times New Roman"/>
          <w:sz w:val="28"/>
          <w:szCs w:val="28"/>
        </w:rPr>
        <w:t>Each player</w:t>
      </w:r>
      <w:r w:rsidR="00406CB1">
        <w:rPr>
          <w:rFonts w:ascii="Times New Roman" w:hAnsi="Times New Roman" w:cs="Times New Roman"/>
          <w:sz w:val="28"/>
          <w:szCs w:val="28"/>
        </w:rPr>
        <w:t>’</w:t>
      </w:r>
      <w:r w:rsidR="00127327">
        <w:rPr>
          <w:rFonts w:ascii="Times New Roman" w:hAnsi="Times New Roman" w:cs="Times New Roman"/>
          <w:sz w:val="28"/>
          <w:szCs w:val="28"/>
        </w:rPr>
        <w:t xml:space="preserve">s game piece can only move forward toward the opponent </w:t>
      </w:r>
      <w:r w:rsidR="001A7493">
        <w:rPr>
          <w:rFonts w:ascii="Times New Roman" w:hAnsi="Times New Roman" w:cs="Times New Roman"/>
          <w:sz w:val="28"/>
          <w:szCs w:val="28"/>
        </w:rPr>
        <w:t xml:space="preserve">(diagonally left or right) </w:t>
      </w:r>
      <w:r w:rsidR="00127327">
        <w:rPr>
          <w:rFonts w:ascii="Times New Roman" w:hAnsi="Times New Roman" w:cs="Times New Roman"/>
          <w:sz w:val="28"/>
          <w:szCs w:val="28"/>
        </w:rPr>
        <w:t>until they reach the row nearest the opponent, where they can then turn their game piece into a king and move it up and down diagonally.</w:t>
      </w:r>
      <w:r w:rsidR="00406CB1">
        <w:rPr>
          <w:rFonts w:ascii="Times New Roman" w:hAnsi="Times New Roman" w:cs="Times New Roman"/>
          <w:sz w:val="28"/>
          <w:szCs w:val="28"/>
        </w:rPr>
        <w:t xml:space="preserve"> The action the player takes is </w:t>
      </w:r>
      <w:r w:rsidR="00406CB1" w:rsidRPr="00406CB1">
        <w:rPr>
          <w:rFonts w:ascii="Times New Roman" w:hAnsi="Times New Roman" w:cs="Times New Roman"/>
          <w:sz w:val="28"/>
          <w:szCs w:val="28"/>
          <w:u w:val="single"/>
        </w:rPr>
        <w:t>deterministic</w:t>
      </w:r>
      <w:r w:rsidR="00406CB1">
        <w:rPr>
          <w:rFonts w:ascii="Times New Roman" w:hAnsi="Times New Roman" w:cs="Times New Roman"/>
          <w:sz w:val="28"/>
          <w:szCs w:val="28"/>
        </w:rPr>
        <w:t>, as what they do depends on where the opponent moves their game piece.</w:t>
      </w:r>
      <w:r w:rsidR="00316038">
        <w:rPr>
          <w:rFonts w:ascii="Times New Roman" w:hAnsi="Times New Roman" w:cs="Times New Roman"/>
          <w:sz w:val="28"/>
          <w:szCs w:val="28"/>
        </w:rPr>
        <w:t xml:space="preserve"> The game of checkers is </w:t>
      </w:r>
      <w:r w:rsidR="00316038" w:rsidRPr="00316038">
        <w:rPr>
          <w:rFonts w:ascii="Times New Roman" w:hAnsi="Times New Roman" w:cs="Times New Roman"/>
          <w:sz w:val="28"/>
          <w:szCs w:val="28"/>
          <w:u w:val="single"/>
        </w:rPr>
        <w:t>sequential</w:t>
      </w:r>
      <w:r w:rsidR="00316038">
        <w:rPr>
          <w:rFonts w:ascii="Times New Roman" w:hAnsi="Times New Roman" w:cs="Times New Roman"/>
          <w:sz w:val="28"/>
          <w:szCs w:val="28"/>
        </w:rPr>
        <w:t xml:space="preserve"> because each action the opponent does affects what game piece the player will move and if they think the move will lead them to the win.</w:t>
      </w:r>
      <w:r w:rsidR="00172AEF">
        <w:rPr>
          <w:rFonts w:ascii="Times New Roman" w:hAnsi="Times New Roman" w:cs="Times New Roman"/>
          <w:sz w:val="28"/>
          <w:szCs w:val="28"/>
        </w:rPr>
        <w:t xml:space="preserve"> The players knowledge about the environment is </w:t>
      </w:r>
      <w:r w:rsidR="00172AEF" w:rsidRPr="00172AEF">
        <w:rPr>
          <w:rFonts w:ascii="Times New Roman" w:hAnsi="Times New Roman" w:cs="Times New Roman"/>
          <w:sz w:val="28"/>
          <w:szCs w:val="28"/>
          <w:u w:val="single"/>
        </w:rPr>
        <w:t>known</w:t>
      </w:r>
      <w:r w:rsidR="00120CB0">
        <w:rPr>
          <w:rFonts w:ascii="Times New Roman" w:hAnsi="Times New Roman" w:cs="Times New Roman"/>
          <w:sz w:val="28"/>
          <w:szCs w:val="28"/>
        </w:rPr>
        <w:t xml:space="preserve"> as each player understands the rules of the game and how to play.</w:t>
      </w:r>
    </w:p>
    <w:p w14:paraId="6211DE19" w14:textId="519D7E8E" w:rsidR="00F741B3" w:rsidRDefault="00F741B3" w:rsidP="001321A5">
      <w:pPr>
        <w:rPr>
          <w:rFonts w:ascii="Times New Roman" w:hAnsi="Times New Roman" w:cs="Times New Roman"/>
          <w:sz w:val="28"/>
          <w:szCs w:val="28"/>
        </w:rPr>
      </w:pPr>
    </w:p>
    <w:p w14:paraId="220CE315" w14:textId="637059C5" w:rsidR="002A31D1" w:rsidRDefault="002A31D1" w:rsidP="001321A5">
      <w:pPr>
        <w:rPr>
          <w:rFonts w:ascii="Times New Roman" w:hAnsi="Times New Roman" w:cs="Times New Roman"/>
          <w:sz w:val="28"/>
          <w:szCs w:val="28"/>
        </w:rPr>
      </w:pPr>
    </w:p>
    <w:p w14:paraId="6830BCCC" w14:textId="30C7BCF8" w:rsidR="002A31D1" w:rsidRDefault="002A31D1" w:rsidP="001321A5">
      <w:pPr>
        <w:rPr>
          <w:rFonts w:ascii="Times New Roman" w:hAnsi="Times New Roman" w:cs="Times New Roman"/>
          <w:sz w:val="28"/>
          <w:szCs w:val="28"/>
        </w:rPr>
      </w:pPr>
    </w:p>
    <w:p w14:paraId="79A94E48" w14:textId="6F2D1857" w:rsidR="002A31D1" w:rsidRDefault="002A31D1" w:rsidP="001321A5">
      <w:pPr>
        <w:rPr>
          <w:rFonts w:ascii="Times New Roman" w:hAnsi="Times New Roman" w:cs="Times New Roman"/>
          <w:sz w:val="28"/>
          <w:szCs w:val="28"/>
        </w:rPr>
      </w:pPr>
    </w:p>
    <w:p w14:paraId="300BA8EF" w14:textId="4A5C9EE2" w:rsidR="002A31D1" w:rsidRDefault="002A31D1" w:rsidP="001321A5">
      <w:pPr>
        <w:rPr>
          <w:rFonts w:ascii="Times New Roman" w:hAnsi="Times New Roman" w:cs="Times New Roman"/>
          <w:sz w:val="28"/>
          <w:szCs w:val="28"/>
        </w:rPr>
      </w:pPr>
    </w:p>
    <w:p w14:paraId="5E481792" w14:textId="0EBD2338" w:rsidR="002A31D1" w:rsidRDefault="002A31D1" w:rsidP="001321A5">
      <w:pPr>
        <w:rPr>
          <w:rFonts w:ascii="Times New Roman" w:hAnsi="Times New Roman" w:cs="Times New Roman"/>
          <w:sz w:val="28"/>
          <w:szCs w:val="28"/>
        </w:rPr>
      </w:pPr>
    </w:p>
    <w:p w14:paraId="08FCD365" w14:textId="66467812" w:rsidR="002A31D1" w:rsidRDefault="002A31D1" w:rsidP="001321A5">
      <w:pPr>
        <w:rPr>
          <w:rFonts w:ascii="Times New Roman" w:hAnsi="Times New Roman" w:cs="Times New Roman"/>
          <w:sz w:val="28"/>
          <w:szCs w:val="28"/>
        </w:rPr>
      </w:pPr>
    </w:p>
    <w:p w14:paraId="38793516" w14:textId="1CF67213" w:rsidR="002A31D1" w:rsidRDefault="002A31D1" w:rsidP="001321A5">
      <w:pPr>
        <w:rPr>
          <w:rFonts w:ascii="Times New Roman" w:hAnsi="Times New Roman" w:cs="Times New Roman"/>
          <w:sz w:val="28"/>
          <w:szCs w:val="28"/>
        </w:rPr>
      </w:pPr>
    </w:p>
    <w:p w14:paraId="3582F7A7" w14:textId="77777777" w:rsidR="002A31D1" w:rsidRDefault="002A31D1" w:rsidP="001321A5">
      <w:pPr>
        <w:rPr>
          <w:rFonts w:ascii="Times New Roman" w:hAnsi="Times New Roman" w:cs="Times New Roman"/>
          <w:sz w:val="28"/>
          <w:szCs w:val="28"/>
        </w:rPr>
      </w:pPr>
    </w:p>
    <w:p w14:paraId="3A21F07E" w14:textId="4313E804" w:rsidR="00F741B3" w:rsidRDefault="00F741B3" w:rsidP="001321A5">
      <w:pPr>
        <w:rPr>
          <w:rFonts w:ascii="Times New Roman" w:hAnsi="Times New Roman" w:cs="Times New Roman"/>
          <w:sz w:val="28"/>
          <w:szCs w:val="28"/>
        </w:rPr>
      </w:pPr>
    </w:p>
    <w:tbl>
      <w:tblPr>
        <w:tblStyle w:val="TableGrid"/>
        <w:tblW w:w="11035" w:type="dxa"/>
        <w:jc w:val="center"/>
        <w:tblLook w:val="04A0" w:firstRow="1" w:lastRow="0" w:firstColumn="1" w:lastColumn="0" w:noHBand="0" w:noVBand="1"/>
      </w:tblPr>
      <w:tblGrid>
        <w:gridCol w:w="2174"/>
        <w:gridCol w:w="1723"/>
        <w:gridCol w:w="1177"/>
        <w:gridCol w:w="2011"/>
        <w:gridCol w:w="1615"/>
        <w:gridCol w:w="1002"/>
        <w:gridCol w:w="1333"/>
      </w:tblGrid>
      <w:tr w:rsidR="00F741B3" w14:paraId="2ED1F6AC" w14:textId="77777777" w:rsidTr="00120CB0">
        <w:trPr>
          <w:trHeight w:val="818"/>
          <w:jc w:val="center"/>
        </w:trPr>
        <w:tc>
          <w:tcPr>
            <w:tcW w:w="2174" w:type="dxa"/>
          </w:tcPr>
          <w:p w14:paraId="2BA7D574" w14:textId="0DAC01AD" w:rsidR="00F741B3" w:rsidRDefault="00F741B3" w:rsidP="00F741B3">
            <w:pPr>
              <w:jc w:val="center"/>
              <w:rPr>
                <w:rFonts w:ascii="Times New Roman" w:hAnsi="Times New Roman" w:cs="Times New Roman"/>
                <w:sz w:val="28"/>
                <w:szCs w:val="28"/>
              </w:rPr>
            </w:pPr>
            <w:r>
              <w:rPr>
                <w:rFonts w:ascii="Times New Roman" w:hAnsi="Times New Roman" w:cs="Times New Roman"/>
                <w:sz w:val="28"/>
                <w:szCs w:val="28"/>
              </w:rPr>
              <w:lastRenderedPageBreak/>
              <w:t>Task Environment</w:t>
            </w:r>
          </w:p>
        </w:tc>
        <w:tc>
          <w:tcPr>
            <w:tcW w:w="1723" w:type="dxa"/>
          </w:tcPr>
          <w:p w14:paraId="60B49243" w14:textId="297FB2FA" w:rsidR="00F741B3" w:rsidRDefault="00F741B3" w:rsidP="00F741B3">
            <w:pPr>
              <w:jc w:val="center"/>
              <w:rPr>
                <w:rFonts w:ascii="Times New Roman" w:hAnsi="Times New Roman" w:cs="Times New Roman"/>
                <w:sz w:val="28"/>
                <w:szCs w:val="28"/>
              </w:rPr>
            </w:pPr>
            <w:r>
              <w:rPr>
                <w:rFonts w:ascii="Times New Roman" w:hAnsi="Times New Roman" w:cs="Times New Roman"/>
                <w:sz w:val="28"/>
                <w:szCs w:val="28"/>
              </w:rPr>
              <w:t>Observable</w:t>
            </w:r>
          </w:p>
        </w:tc>
        <w:tc>
          <w:tcPr>
            <w:tcW w:w="1177" w:type="dxa"/>
          </w:tcPr>
          <w:p w14:paraId="0A5C0D5A" w14:textId="7B2F6C4F" w:rsidR="00F741B3" w:rsidRDefault="00F741B3" w:rsidP="00F741B3">
            <w:pPr>
              <w:jc w:val="center"/>
              <w:rPr>
                <w:rFonts w:ascii="Times New Roman" w:hAnsi="Times New Roman" w:cs="Times New Roman"/>
                <w:sz w:val="28"/>
                <w:szCs w:val="28"/>
              </w:rPr>
            </w:pPr>
            <w:r>
              <w:rPr>
                <w:rFonts w:ascii="Times New Roman" w:hAnsi="Times New Roman" w:cs="Times New Roman"/>
                <w:sz w:val="28"/>
                <w:szCs w:val="28"/>
              </w:rPr>
              <w:t>Agents</w:t>
            </w:r>
          </w:p>
        </w:tc>
        <w:tc>
          <w:tcPr>
            <w:tcW w:w="2011" w:type="dxa"/>
          </w:tcPr>
          <w:p w14:paraId="0878F696" w14:textId="63C5B2F3" w:rsidR="00F741B3" w:rsidRDefault="00F741B3" w:rsidP="00F741B3">
            <w:pPr>
              <w:jc w:val="center"/>
              <w:rPr>
                <w:rFonts w:ascii="Times New Roman" w:hAnsi="Times New Roman" w:cs="Times New Roman"/>
                <w:sz w:val="28"/>
                <w:szCs w:val="28"/>
              </w:rPr>
            </w:pPr>
            <w:r>
              <w:rPr>
                <w:rFonts w:ascii="Times New Roman" w:hAnsi="Times New Roman" w:cs="Times New Roman"/>
                <w:sz w:val="28"/>
                <w:szCs w:val="28"/>
              </w:rPr>
              <w:t>Deterministic</w:t>
            </w:r>
          </w:p>
        </w:tc>
        <w:tc>
          <w:tcPr>
            <w:tcW w:w="1615" w:type="dxa"/>
          </w:tcPr>
          <w:p w14:paraId="23989782" w14:textId="57E30567" w:rsidR="00F741B3" w:rsidRDefault="00F741B3" w:rsidP="00F741B3">
            <w:pPr>
              <w:jc w:val="center"/>
              <w:rPr>
                <w:rFonts w:ascii="Times New Roman" w:hAnsi="Times New Roman" w:cs="Times New Roman"/>
                <w:sz w:val="28"/>
                <w:szCs w:val="28"/>
              </w:rPr>
            </w:pPr>
            <w:r>
              <w:rPr>
                <w:rFonts w:ascii="Times New Roman" w:hAnsi="Times New Roman" w:cs="Times New Roman"/>
                <w:sz w:val="28"/>
                <w:szCs w:val="28"/>
              </w:rPr>
              <w:t>Episodic</w:t>
            </w:r>
          </w:p>
        </w:tc>
        <w:tc>
          <w:tcPr>
            <w:tcW w:w="1002" w:type="dxa"/>
          </w:tcPr>
          <w:p w14:paraId="2FF926DA" w14:textId="7DDE392A" w:rsidR="00F741B3" w:rsidRDefault="00F741B3" w:rsidP="00F741B3">
            <w:pPr>
              <w:jc w:val="center"/>
              <w:rPr>
                <w:rFonts w:ascii="Times New Roman" w:hAnsi="Times New Roman" w:cs="Times New Roman"/>
                <w:sz w:val="28"/>
                <w:szCs w:val="28"/>
              </w:rPr>
            </w:pPr>
            <w:r>
              <w:rPr>
                <w:rFonts w:ascii="Times New Roman" w:hAnsi="Times New Roman" w:cs="Times New Roman"/>
                <w:sz w:val="28"/>
                <w:szCs w:val="28"/>
              </w:rPr>
              <w:t>Static</w:t>
            </w:r>
          </w:p>
        </w:tc>
        <w:tc>
          <w:tcPr>
            <w:tcW w:w="1333" w:type="dxa"/>
          </w:tcPr>
          <w:p w14:paraId="04543DC2" w14:textId="59810A7D" w:rsidR="00F741B3" w:rsidRDefault="00F741B3" w:rsidP="00F741B3">
            <w:pPr>
              <w:jc w:val="center"/>
              <w:rPr>
                <w:rFonts w:ascii="Times New Roman" w:hAnsi="Times New Roman" w:cs="Times New Roman"/>
                <w:sz w:val="28"/>
                <w:szCs w:val="28"/>
              </w:rPr>
            </w:pPr>
            <w:r>
              <w:rPr>
                <w:rFonts w:ascii="Times New Roman" w:hAnsi="Times New Roman" w:cs="Times New Roman"/>
                <w:sz w:val="28"/>
                <w:szCs w:val="28"/>
              </w:rPr>
              <w:t>Discrete</w:t>
            </w:r>
          </w:p>
        </w:tc>
      </w:tr>
      <w:tr w:rsidR="00F741B3" w14:paraId="69CCA05A" w14:textId="77777777" w:rsidTr="00120CB0">
        <w:trPr>
          <w:trHeight w:val="530"/>
          <w:jc w:val="center"/>
        </w:trPr>
        <w:tc>
          <w:tcPr>
            <w:tcW w:w="2174" w:type="dxa"/>
          </w:tcPr>
          <w:p w14:paraId="47F0EAFE" w14:textId="4F11C401" w:rsidR="00F741B3" w:rsidRDefault="00F741B3" w:rsidP="00F741B3">
            <w:pPr>
              <w:jc w:val="center"/>
              <w:rPr>
                <w:rFonts w:ascii="Times New Roman" w:hAnsi="Times New Roman" w:cs="Times New Roman"/>
                <w:sz w:val="28"/>
                <w:szCs w:val="28"/>
              </w:rPr>
            </w:pPr>
            <w:r>
              <w:rPr>
                <w:rFonts w:ascii="Times New Roman" w:hAnsi="Times New Roman" w:cs="Times New Roman"/>
                <w:sz w:val="28"/>
                <w:szCs w:val="28"/>
              </w:rPr>
              <w:t>Checkers</w:t>
            </w:r>
          </w:p>
        </w:tc>
        <w:tc>
          <w:tcPr>
            <w:tcW w:w="1723" w:type="dxa"/>
          </w:tcPr>
          <w:p w14:paraId="0073E932" w14:textId="367D481B" w:rsidR="00F741B3" w:rsidRDefault="00F741B3" w:rsidP="00F741B3">
            <w:pPr>
              <w:jc w:val="center"/>
              <w:rPr>
                <w:rFonts w:ascii="Times New Roman" w:hAnsi="Times New Roman" w:cs="Times New Roman"/>
                <w:sz w:val="28"/>
                <w:szCs w:val="28"/>
              </w:rPr>
            </w:pPr>
            <w:r>
              <w:rPr>
                <w:rFonts w:ascii="Times New Roman" w:hAnsi="Times New Roman" w:cs="Times New Roman"/>
                <w:sz w:val="28"/>
                <w:szCs w:val="28"/>
              </w:rPr>
              <w:t>Fully</w:t>
            </w:r>
          </w:p>
        </w:tc>
        <w:tc>
          <w:tcPr>
            <w:tcW w:w="1177" w:type="dxa"/>
          </w:tcPr>
          <w:p w14:paraId="79C5CB3F" w14:textId="390CA05C" w:rsidR="00F741B3" w:rsidRDefault="00F741B3" w:rsidP="00F741B3">
            <w:pPr>
              <w:jc w:val="center"/>
              <w:rPr>
                <w:rFonts w:ascii="Times New Roman" w:hAnsi="Times New Roman" w:cs="Times New Roman"/>
                <w:sz w:val="28"/>
                <w:szCs w:val="28"/>
              </w:rPr>
            </w:pPr>
            <w:r>
              <w:rPr>
                <w:rFonts w:ascii="Times New Roman" w:hAnsi="Times New Roman" w:cs="Times New Roman"/>
                <w:sz w:val="28"/>
                <w:szCs w:val="28"/>
              </w:rPr>
              <w:t>Multi</w:t>
            </w:r>
          </w:p>
        </w:tc>
        <w:tc>
          <w:tcPr>
            <w:tcW w:w="2011" w:type="dxa"/>
          </w:tcPr>
          <w:p w14:paraId="341336E9" w14:textId="419CE9A3" w:rsidR="00F741B3" w:rsidRDefault="00F741B3" w:rsidP="00F741B3">
            <w:pPr>
              <w:jc w:val="center"/>
              <w:rPr>
                <w:rFonts w:ascii="Times New Roman" w:hAnsi="Times New Roman" w:cs="Times New Roman"/>
                <w:sz w:val="28"/>
                <w:szCs w:val="28"/>
              </w:rPr>
            </w:pPr>
            <w:r>
              <w:rPr>
                <w:rFonts w:ascii="Times New Roman" w:hAnsi="Times New Roman" w:cs="Times New Roman"/>
                <w:sz w:val="28"/>
                <w:szCs w:val="28"/>
              </w:rPr>
              <w:t>Deterministic</w:t>
            </w:r>
          </w:p>
        </w:tc>
        <w:tc>
          <w:tcPr>
            <w:tcW w:w="1615" w:type="dxa"/>
          </w:tcPr>
          <w:p w14:paraId="602E53CC" w14:textId="5013B2DE" w:rsidR="00F741B3" w:rsidRDefault="00F741B3" w:rsidP="00F741B3">
            <w:pPr>
              <w:jc w:val="center"/>
              <w:rPr>
                <w:rFonts w:ascii="Times New Roman" w:hAnsi="Times New Roman" w:cs="Times New Roman"/>
                <w:sz w:val="28"/>
                <w:szCs w:val="28"/>
              </w:rPr>
            </w:pPr>
            <w:r>
              <w:rPr>
                <w:rFonts w:ascii="Times New Roman" w:hAnsi="Times New Roman" w:cs="Times New Roman"/>
                <w:sz w:val="28"/>
                <w:szCs w:val="28"/>
              </w:rPr>
              <w:t>Sequential</w:t>
            </w:r>
          </w:p>
        </w:tc>
        <w:tc>
          <w:tcPr>
            <w:tcW w:w="1002" w:type="dxa"/>
          </w:tcPr>
          <w:p w14:paraId="6C519A10" w14:textId="5ACE0E6D" w:rsidR="00F741B3" w:rsidRDefault="00F741B3" w:rsidP="00F741B3">
            <w:pPr>
              <w:jc w:val="center"/>
              <w:rPr>
                <w:rFonts w:ascii="Times New Roman" w:hAnsi="Times New Roman" w:cs="Times New Roman"/>
                <w:sz w:val="28"/>
                <w:szCs w:val="28"/>
              </w:rPr>
            </w:pPr>
            <w:r>
              <w:rPr>
                <w:rFonts w:ascii="Times New Roman" w:hAnsi="Times New Roman" w:cs="Times New Roman"/>
                <w:sz w:val="28"/>
                <w:szCs w:val="28"/>
              </w:rPr>
              <w:t>Static</w:t>
            </w:r>
          </w:p>
        </w:tc>
        <w:tc>
          <w:tcPr>
            <w:tcW w:w="1333" w:type="dxa"/>
          </w:tcPr>
          <w:p w14:paraId="119059AB" w14:textId="0984AB4C" w:rsidR="00F741B3" w:rsidRDefault="00F741B3" w:rsidP="00F741B3">
            <w:pPr>
              <w:jc w:val="center"/>
              <w:rPr>
                <w:rFonts w:ascii="Times New Roman" w:hAnsi="Times New Roman" w:cs="Times New Roman"/>
                <w:sz w:val="28"/>
                <w:szCs w:val="28"/>
              </w:rPr>
            </w:pPr>
            <w:r>
              <w:rPr>
                <w:rFonts w:ascii="Times New Roman" w:hAnsi="Times New Roman" w:cs="Times New Roman"/>
                <w:sz w:val="28"/>
                <w:szCs w:val="28"/>
              </w:rPr>
              <w:t>Discrete</w:t>
            </w:r>
          </w:p>
        </w:tc>
      </w:tr>
    </w:tbl>
    <w:p w14:paraId="6DB8BDEA" w14:textId="24A2D121" w:rsidR="00F741B3" w:rsidRDefault="00F741B3" w:rsidP="001321A5">
      <w:pPr>
        <w:rPr>
          <w:rFonts w:ascii="Times New Roman" w:hAnsi="Times New Roman" w:cs="Times New Roman"/>
          <w:sz w:val="28"/>
          <w:szCs w:val="28"/>
        </w:rPr>
      </w:pPr>
    </w:p>
    <w:p w14:paraId="153D9D55" w14:textId="77C97E26" w:rsidR="009208C5" w:rsidRDefault="009208C5" w:rsidP="001321A5">
      <w:pPr>
        <w:rPr>
          <w:rFonts w:ascii="Times New Roman" w:hAnsi="Times New Roman" w:cs="Times New Roman"/>
          <w:sz w:val="28"/>
          <w:szCs w:val="28"/>
        </w:rPr>
      </w:pPr>
    </w:p>
    <w:p w14:paraId="07F96175" w14:textId="322F61C7" w:rsidR="009208C5" w:rsidRPr="00172AEF" w:rsidRDefault="009208C5" w:rsidP="001321A5">
      <w:pPr>
        <w:rPr>
          <w:rFonts w:ascii="Times New Roman" w:hAnsi="Times New Roman" w:cs="Times New Roman"/>
          <w:sz w:val="28"/>
          <w:szCs w:val="28"/>
        </w:rPr>
      </w:pPr>
      <w:r>
        <w:rPr>
          <w:rFonts w:ascii="Times New Roman" w:hAnsi="Times New Roman" w:cs="Times New Roman"/>
          <w:sz w:val="28"/>
          <w:szCs w:val="28"/>
        </w:rPr>
        <w:tab/>
        <w:t>In the game of checkers, the agent variable most likely involved in its implementation is utility-bases agents.</w:t>
      </w:r>
      <w:r w:rsidR="00F61CBE">
        <w:rPr>
          <w:rFonts w:ascii="Times New Roman" w:hAnsi="Times New Roman" w:cs="Times New Roman"/>
          <w:sz w:val="28"/>
          <w:szCs w:val="28"/>
        </w:rPr>
        <w:t xml:space="preserve"> This is because the state of each move could determine if a player loses or wins by the number of game pieces they have. The more pieces they have in the late game, the more they are likely to win, as to if they only have a few pieces left, it will be difficult to win.</w:t>
      </w:r>
      <w:r w:rsidR="00F5205B">
        <w:rPr>
          <w:rFonts w:ascii="Times New Roman" w:hAnsi="Times New Roman" w:cs="Times New Roman"/>
          <w:sz w:val="28"/>
          <w:szCs w:val="28"/>
        </w:rPr>
        <w:t xml:space="preserve"> A utility function would be used to measure the preference of the likeliness of each move. For example. If you were to move a game piece in front of an </w:t>
      </w:r>
      <w:r w:rsidR="007E7575">
        <w:rPr>
          <w:rFonts w:ascii="Times New Roman" w:hAnsi="Times New Roman" w:cs="Times New Roman"/>
          <w:sz w:val="28"/>
          <w:szCs w:val="28"/>
        </w:rPr>
        <w:t>opponent’s</w:t>
      </w:r>
      <w:r w:rsidR="00F5205B">
        <w:rPr>
          <w:rFonts w:ascii="Times New Roman" w:hAnsi="Times New Roman" w:cs="Times New Roman"/>
          <w:sz w:val="28"/>
          <w:szCs w:val="28"/>
        </w:rPr>
        <w:t xml:space="preserve"> piece, then that would not be preferred as your piece will most likely be captured by the opponent immediately on their turn. </w:t>
      </w:r>
      <w:r w:rsidR="007E7575">
        <w:rPr>
          <w:rFonts w:ascii="Times New Roman" w:hAnsi="Times New Roman" w:cs="Times New Roman"/>
          <w:sz w:val="28"/>
          <w:szCs w:val="28"/>
        </w:rPr>
        <w:t>Compared to if you move a game piece in front of an opponent’s piece if you have another game piece behind it so the opponent cannot capture it.</w:t>
      </w:r>
    </w:p>
    <w:sectPr w:rsidR="009208C5" w:rsidRPr="00172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0717DC"/>
    <w:multiLevelType w:val="hybridMultilevel"/>
    <w:tmpl w:val="F1BA0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FA392D"/>
    <w:multiLevelType w:val="hybridMultilevel"/>
    <w:tmpl w:val="66601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2CF"/>
    <w:rsid w:val="0007722D"/>
    <w:rsid w:val="000C4B48"/>
    <w:rsid w:val="000F42CF"/>
    <w:rsid w:val="00120CB0"/>
    <w:rsid w:val="00127327"/>
    <w:rsid w:val="001321A5"/>
    <w:rsid w:val="001520CE"/>
    <w:rsid w:val="00166CC1"/>
    <w:rsid w:val="00172AEF"/>
    <w:rsid w:val="001A58AE"/>
    <w:rsid w:val="001A7493"/>
    <w:rsid w:val="001B1F9C"/>
    <w:rsid w:val="001E46C2"/>
    <w:rsid w:val="001E60B4"/>
    <w:rsid w:val="002A31D1"/>
    <w:rsid w:val="002C374C"/>
    <w:rsid w:val="00316038"/>
    <w:rsid w:val="003C06B4"/>
    <w:rsid w:val="003F5085"/>
    <w:rsid w:val="00406CB1"/>
    <w:rsid w:val="00453BC3"/>
    <w:rsid w:val="004A3835"/>
    <w:rsid w:val="00576A70"/>
    <w:rsid w:val="0058064E"/>
    <w:rsid w:val="00661AB8"/>
    <w:rsid w:val="00667058"/>
    <w:rsid w:val="00674995"/>
    <w:rsid w:val="00765DCB"/>
    <w:rsid w:val="007E5831"/>
    <w:rsid w:val="007E7575"/>
    <w:rsid w:val="00802F75"/>
    <w:rsid w:val="0082469D"/>
    <w:rsid w:val="00855F07"/>
    <w:rsid w:val="008D2093"/>
    <w:rsid w:val="009208C5"/>
    <w:rsid w:val="00A1357C"/>
    <w:rsid w:val="00A83241"/>
    <w:rsid w:val="00AD6AEA"/>
    <w:rsid w:val="00AE3BC9"/>
    <w:rsid w:val="00B61708"/>
    <w:rsid w:val="00B61DA3"/>
    <w:rsid w:val="00B75C7C"/>
    <w:rsid w:val="00BB1FAA"/>
    <w:rsid w:val="00BC2A30"/>
    <w:rsid w:val="00BC55EB"/>
    <w:rsid w:val="00C00E29"/>
    <w:rsid w:val="00C31680"/>
    <w:rsid w:val="00C41622"/>
    <w:rsid w:val="00CB53F5"/>
    <w:rsid w:val="00D964C5"/>
    <w:rsid w:val="00F5205B"/>
    <w:rsid w:val="00F545A6"/>
    <w:rsid w:val="00F61CBE"/>
    <w:rsid w:val="00F741B3"/>
    <w:rsid w:val="00F95DA7"/>
    <w:rsid w:val="00FA398E"/>
    <w:rsid w:val="00FA6106"/>
    <w:rsid w:val="00FC4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CBBACD"/>
  <w15:chartTrackingRefBased/>
  <w15:docId w15:val="{569B1F7B-B88E-1841-BB53-4DFEC8824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A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2469D"/>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AD6AEA"/>
    <w:pPr>
      <w:ind w:left="720"/>
      <w:contextualSpacing/>
    </w:pPr>
  </w:style>
  <w:style w:type="table" w:styleId="TableGrid">
    <w:name w:val="Table Grid"/>
    <w:basedOn w:val="TableNormal"/>
    <w:uiPriority w:val="39"/>
    <w:rsid w:val="00F741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02491">
      <w:bodyDiv w:val="1"/>
      <w:marLeft w:val="0"/>
      <w:marRight w:val="0"/>
      <w:marTop w:val="0"/>
      <w:marBottom w:val="0"/>
      <w:divBdr>
        <w:top w:val="none" w:sz="0" w:space="0" w:color="auto"/>
        <w:left w:val="none" w:sz="0" w:space="0" w:color="auto"/>
        <w:bottom w:val="none" w:sz="0" w:space="0" w:color="auto"/>
        <w:right w:val="none" w:sz="0" w:space="0" w:color="auto"/>
      </w:divBdr>
      <w:divsChild>
        <w:div w:id="9600946">
          <w:marLeft w:val="0"/>
          <w:marRight w:val="0"/>
          <w:marTop w:val="0"/>
          <w:marBottom w:val="0"/>
          <w:divBdr>
            <w:top w:val="none" w:sz="0" w:space="0" w:color="auto"/>
            <w:left w:val="none" w:sz="0" w:space="0" w:color="auto"/>
            <w:bottom w:val="none" w:sz="0" w:space="0" w:color="auto"/>
            <w:right w:val="none" w:sz="0" w:space="0" w:color="auto"/>
          </w:divBdr>
          <w:divsChild>
            <w:div w:id="1442338852">
              <w:marLeft w:val="0"/>
              <w:marRight w:val="0"/>
              <w:marTop w:val="0"/>
              <w:marBottom w:val="0"/>
              <w:divBdr>
                <w:top w:val="none" w:sz="0" w:space="0" w:color="auto"/>
                <w:left w:val="none" w:sz="0" w:space="0" w:color="auto"/>
                <w:bottom w:val="none" w:sz="0" w:space="0" w:color="auto"/>
                <w:right w:val="none" w:sz="0" w:space="0" w:color="auto"/>
              </w:divBdr>
              <w:divsChild>
                <w:div w:id="270090634">
                  <w:marLeft w:val="0"/>
                  <w:marRight w:val="0"/>
                  <w:marTop w:val="0"/>
                  <w:marBottom w:val="0"/>
                  <w:divBdr>
                    <w:top w:val="none" w:sz="0" w:space="0" w:color="auto"/>
                    <w:left w:val="none" w:sz="0" w:space="0" w:color="auto"/>
                    <w:bottom w:val="none" w:sz="0" w:space="0" w:color="auto"/>
                    <w:right w:val="none" w:sz="0" w:space="0" w:color="auto"/>
                  </w:divBdr>
                  <w:divsChild>
                    <w:div w:id="65792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051479">
      <w:bodyDiv w:val="1"/>
      <w:marLeft w:val="0"/>
      <w:marRight w:val="0"/>
      <w:marTop w:val="0"/>
      <w:marBottom w:val="0"/>
      <w:divBdr>
        <w:top w:val="none" w:sz="0" w:space="0" w:color="auto"/>
        <w:left w:val="none" w:sz="0" w:space="0" w:color="auto"/>
        <w:bottom w:val="none" w:sz="0" w:space="0" w:color="auto"/>
        <w:right w:val="none" w:sz="0" w:space="0" w:color="auto"/>
      </w:divBdr>
      <w:divsChild>
        <w:div w:id="980110468">
          <w:marLeft w:val="0"/>
          <w:marRight w:val="0"/>
          <w:marTop w:val="0"/>
          <w:marBottom w:val="0"/>
          <w:divBdr>
            <w:top w:val="none" w:sz="0" w:space="0" w:color="auto"/>
            <w:left w:val="none" w:sz="0" w:space="0" w:color="auto"/>
            <w:bottom w:val="none" w:sz="0" w:space="0" w:color="auto"/>
            <w:right w:val="none" w:sz="0" w:space="0" w:color="auto"/>
          </w:divBdr>
          <w:divsChild>
            <w:div w:id="1649166222">
              <w:marLeft w:val="0"/>
              <w:marRight w:val="0"/>
              <w:marTop w:val="0"/>
              <w:marBottom w:val="0"/>
              <w:divBdr>
                <w:top w:val="none" w:sz="0" w:space="0" w:color="auto"/>
                <w:left w:val="none" w:sz="0" w:space="0" w:color="auto"/>
                <w:bottom w:val="none" w:sz="0" w:space="0" w:color="auto"/>
                <w:right w:val="none" w:sz="0" w:space="0" w:color="auto"/>
              </w:divBdr>
              <w:divsChild>
                <w:div w:id="2083985756">
                  <w:marLeft w:val="0"/>
                  <w:marRight w:val="0"/>
                  <w:marTop w:val="0"/>
                  <w:marBottom w:val="0"/>
                  <w:divBdr>
                    <w:top w:val="none" w:sz="0" w:space="0" w:color="auto"/>
                    <w:left w:val="none" w:sz="0" w:space="0" w:color="auto"/>
                    <w:bottom w:val="none" w:sz="0" w:space="0" w:color="auto"/>
                    <w:right w:val="none" w:sz="0" w:space="0" w:color="auto"/>
                  </w:divBdr>
                  <w:divsChild>
                    <w:div w:id="117565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666954">
      <w:bodyDiv w:val="1"/>
      <w:marLeft w:val="0"/>
      <w:marRight w:val="0"/>
      <w:marTop w:val="0"/>
      <w:marBottom w:val="0"/>
      <w:divBdr>
        <w:top w:val="none" w:sz="0" w:space="0" w:color="auto"/>
        <w:left w:val="none" w:sz="0" w:space="0" w:color="auto"/>
        <w:bottom w:val="none" w:sz="0" w:space="0" w:color="auto"/>
        <w:right w:val="none" w:sz="0" w:space="0" w:color="auto"/>
      </w:divBdr>
      <w:divsChild>
        <w:div w:id="62486200">
          <w:marLeft w:val="0"/>
          <w:marRight w:val="0"/>
          <w:marTop w:val="0"/>
          <w:marBottom w:val="0"/>
          <w:divBdr>
            <w:top w:val="none" w:sz="0" w:space="0" w:color="auto"/>
            <w:left w:val="none" w:sz="0" w:space="0" w:color="auto"/>
            <w:bottom w:val="none" w:sz="0" w:space="0" w:color="auto"/>
            <w:right w:val="none" w:sz="0" w:space="0" w:color="auto"/>
          </w:divBdr>
          <w:divsChild>
            <w:div w:id="2132085674">
              <w:marLeft w:val="0"/>
              <w:marRight w:val="0"/>
              <w:marTop w:val="0"/>
              <w:marBottom w:val="0"/>
              <w:divBdr>
                <w:top w:val="none" w:sz="0" w:space="0" w:color="auto"/>
                <w:left w:val="none" w:sz="0" w:space="0" w:color="auto"/>
                <w:bottom w:val="none" w:sz="0" w:space="0" w:color="auto"/>
                <w:right w:val="none" w:sz="0" w:space="0" w:color="auto"/>
              </w:divBdr>
              <w:divsChild>
                <w:div w:id="763040722">
                  <w:marLeft w:val="0"/>
                  <w:marRight w:val="0"/>
                  <w:marTop w:val="0"/>
                  <w:marBottom w:val="0"/>
                  <w:divBdr>
                    <w:top w:val="none" w:sz="0" w:space="0" w:color="auto"/>
                    <w:left w:val="none" w:sz="0" w:space="0" w:color="auto"/>
                    <w:bottom w:val="none" w:sz="0" w:space="0" w:color="auto"/>
                    <w:right w:val="none" w:sz="0" w:space="0" w:color="auto"/>
                  </w:divBdr>
                  <w:divsChild>
                    <w:div w:id="87759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503206">
      <w:bodyDiv w:val="1"/>
      <w:marLeft w:val="0"/>
      <w:marRight w:val="0"/>
      <w:marTop w:val="0"/>
      <w:marBottom w:val="0"/>
      <w:divBdr>
        <w:top w:val="none" w:sz="0" w:space="0" w:color="auto"/>
        <w:left w:val="none" w:sz="0" w:space="0" w:color="auto"/>
        <w:bottom w:val="none" w:sz="0" w:space="0" w:color="auto"/>
        <w:right w:val="none" w:sz="0" w:space="0" w:color="auto"/>
      </w:divBdr>
      <w:divsChild>
        <w:div w:id="1484815871">
          <w:marLeft w:val="0"/>
          <w:marRight w:val="0"/>
          <w:marTop w:val="0"/>
          <w:marBottom w:val="0"/>
          <w:divBdr>
            <w:top w:val="none" w:sz="0" w:space="0" w:color="auto"/>
            <w:left w:val="none" w:sz="0" w:space="0" w:color="auto"/>
            <w:bottom w:val="none" w:sz="0" w:space="0" w:color="auto"/>
            <w:right w:val="none" w:sz="0" w:space="0" w:color="auto"/>
          </w:divBdr>
          <w:divsChild>
            <w:div w:id="1441951127">
              <w:marLeft w:val="0"/>
              <w:marRight w:val="0"/>
              <w:marTop w:val="0"/>
              <w:marBottom w:val="0"/>
              <w:divBdr>
                <w:top w:val="none" w:sz="0" w:space="0" w:color="auto"/>
                <w:left w:val="none" w:sz="0" w:space="0" w:color="auto"/>
                <w:bottom w:val="none" w:sz="0" w:space="0" w:color="auto"/>
                <w:right w:val="none" w:sz="0" w:space="0" w:color="auto"/>
              </w:divBdr>
              <w:divsChild>
                <w:div w:id="458836302">
                  <w:marLeft w:val="0"/>
                  <w:marRight w:val="0"/>
                  <w:marTop w:val="0"/>
                  <w:marBottom w:val="0"/>
                  <w:divBdr>
                    <w:top w:val="none" w:sz="0" w:space="0" w:color="auto"/>
                    <w:left w:val="none" w:sz="0" w:space="0" w:color="auto"/>
                    <w:bottom w:val="none" w:sz="0" w:space="0" w:color="auto"/>
                    <w:right w:val="none" w:sz="0" w:space="0" w:color="auto"/>
                  </w:divBdr>
                  <w:divsChild>
                    <w:div w:id="6410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471916">
      <w:bodyDiv w:val="1"/>
      <w:marLeft w:val="0"/>
      <w:marRight w:val="0"/>
      <w:marTop w:val="0"/>
      <w:marBottom w:val="0"/>
      <w:divBdr>
        <w:top w:val="none" w:sz="0" w:space="0" w:color="auto"/>
        <w:left w:val="none" w:sz="0" w:space="0" w:color="auto"/>
        <w:bottom w:val="none" w:sz="0" w:space="0" w:color="auto"/>
        <w:right w:val="none" w:sz="0" w:space="0" w:color="auto"/>
      </w:divBdr>
      <w:divsChild>
        <w:div w:id="141000435">
          <w:marLeft w:val="0"/>
          <w:marRight w:val="0"/>
          <w:marTop w:val="0"/>
          <w:marBottom w:val="0"/>
          <w:divBdr>
            <w:top w:val="none" w:sz="0" w:space="0" w:color="auto"/>
            <w:left w:val="none" w:sz="0" w:space="0" w:color="auto"/>
            <w:bottom w:val="none" w:sz="0" w:space="0" w:color="auto"/>
            <w:right w:val="none" w:sz="0" w:space="0" w:color="auto"/>
          </w:divBdr>
          <w:divsChild>
            <w:div w:id="1273975203">
              <w:marLeft w:val="0"/>
              <w:marRight w:val="0"/>
              <w:marTop w:val="0"/>
              <w:marBottom w:val="0"/>
              <w:divBdr>
                <w:top w:val="none" w:sz="0" w:space="0" w:color="auto"/>
                <w:left w:val="none" w:sz="0" w:space="0" w:color="auto"/>
                <w:bottom w:val="none" w:sz="0" w:space="0" w:color="auto"/>
                <w:right w:val="none" w:sz="0" w:space="0" w:color="auto"/>
              </w:divBdr>
              <w:divsChild>
                <w:div w:id="2090686839">
                  <w:marLeft w:val="0"/>
                  <w:marRight w:val="0"/>
                  <w:marTop w:val="0"/>
                  <w:marBottom w:val="0"/>
                  <w:divBdr>
                    <w:top w:val="none" w:sz="0" w:space="0" w:color="auto"/>
                    <w:left w:val="none" w:sz="0" w:space="0" w:color="auto"/>
                    <w:bottom w:val="none" w:sz="0" w:space="0" w:color="auto"/>
                    <w:right w:val="none" w:sz="0" w:space="0" w:color="auto"/>
                  </w:divBdr>
                  <w:divsChild>
                    <w:div w:id="197718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820894">
      <w:bodyDiv w:val="1"/>
      <w:marLeft w:val="0"/>
      <w:marRight w:val="0"/>
      <w:marTop w:val="0"/>
      <w:marBottom w:val="0"/>
      <w:divBdr>
        <w:top w:val="none" w:sz="0" w:space="0" w:color="auto"/>
        <w:left w:val="none" w:sz="0" w:space="0" w:color="auto"/>
        <w:bottom w:val="none" w:sz="0" w:space="0" w:color="auto"/>
        <w:right w:val="none" w:sz="0" w:space="0" w:color="auto"/>
      </w:divBdr>
      <w:divsChild>
        <w:div w:id="100957515">
          <w:marLeft w:val="0"/>
          <w:marRight w:val="0"/>
          <w:marTop w:val="0"/>
          <w:marBottom w:val="0"/>
          <w:divBdr>
            <w:top w:val="none" w:sz="0" w:space="0" w:color="auto"/>
            <w:left w:val="none" w:sz="0" w:space="0" w:color="auto"/>
            <w:bottom w:val="none" w:sz="0" w:space="0" w:color="auto"/>
            <w:right w:val="none" w:sz="0" w:space="0" w:color="auto"/>
          </w:divBdr>
          <w:divsChild>
            <w:div w:id="1556236473">
              <w:marLeft w:val="0"/>
              <w:marRight w:val="0"/>
              <w:marTop w:val="0"/>
              <w:marBottom w:val="0"/>
              <w:divBdr>
                <w:top w:val="none" w:sz="0" w:space="0" w:color="auto"/>
                <w:left w:val="none" w:sz="0" w:space="0" w:color="auto"/>
                <w:bottom w:val="none" w:sz="0" w:space="0" w:color="auto"/>
                <w:right w:val="none" w:sz="0" w:space="0" w:color="auto"/>
              </w:divBdr>
              <w:divsChild>
                <w:div w:id="30766978">
                  <w:marLeft w:val="0"/>
                  <w:marRight w:val="0"/>
                  <w:marTop w:val="0"/>
                  <w:marBottom w:val="0"/>
                  <w:divBdr>
                    <w:top w:val="none" w:sz="0" w:space="0" w:color="auto"/>
                    <w:left w:val="none" w:sz="0" w:space="0" w:color="auto"/>
                    <w:bottom w:val="none" w:sz="0" w:space="0" w:color="auto"/>
                    <w:right w:val="none" w:sz="0" w:space="0" w:color="auto"/>
                  </w:divBdr>
                  <w:divsChild>
                    <w:div w:id="161783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656094">
      <w:bodyDiv w:val="1"/>
      <w:marLeft w:val="0"/>
      <w:marRight w:val="0"/>
      <w:marTop w:val="0"/>
      <w:marBottom w:val="0"/>
      <w:divBdr>
        <w:top w:val="none" w:sz="0" w:space="0" w:color="auto"/>
        <w:left w:val="none" w:sz="0" w:space="0" w:color="auto"/>
        <w:bottom w:val="none" w:sz="0" w:space="0" w:color="auto"/>
        <w:right w:val="none" w:sz="0" w:space="0" w:color="auto"/>
      </w:divBdr>
      <w:divsChild>
        <w:div w:id="1003364457">
          <w:marLeft w:val="0"/>
          <w:marRight w:val="0"/>
          <w:marTop w:val="0"/>
          <w:marBottom w:val="0"/>
          <w:divBdr>
            <w:top w:val="none" w:sz="0" w:space="0" w:color="auto"/>
            <w:left w:val="none" w:sz="0" w:space="0" w:color="auto"/>
            <w:bottom w:val="none" w:sz="0" w:space="0" w:color="auto"/>
            <w:right w:val="none" w:sz="0" w:space="0" w:color="auto"/>
          </w:divBdr>
          <w:divsChild>
            <w:div w:id="2052805282">
              <w:marLeft w:val="0"/>
              <w:marRight w:val="0"/>
              <w:marTop w:val="0"/>
              <w:marBottom w:val="0"/>
              <w:divBdr>
                <w:top w:val="none" w:sz="0" w:space="0" w:color="auto"/>
                <w:left w:val="none" w:sz="0" w:space="0" w:color="auto"/>
                <w:bottom w:val="none" w:sz="0" w:space="0" w:color="auto"/>
                <w:right w:val="none" w:sz="0" w:space="0" w:color="auto"/>
              </w:divBdr>
              <w:divsChild>
                <w:div w:id="94137485">
                  <w:marLeft w:val="0"/>
                  <w:marRight w:val="0"/>
                  <w:marTop w:val="0"/>
                  <w:marBottom w:val="0"/>
                  <w:divBdr>
                    <w:top w:val="none" w:sz="0" w:space="0" w:color="auto"/>
                    <w:left w:val="none" w:sz="0" w:space="0" w:color="auto"/>
                    <w:bottom w:val="none" w:sz="0" w:space="0" w:color="auto"/>
                    <w:right w:val="none" w:sz="0" w:space="0" w:color="auto"/>
                  </w:divBdr>
                  <w:divsChild>
                    <w:div w:id="80505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751830">
      <w:bodyDiv w:val="1"/>
      <w:marLeft w:val="0"/>
      <w:marRight w:val="0"/>
      <w:marTop w:val="0"/>
      <w:marBottom w:val="0"/>
      <w:divBdr>
        <w:top w:val="none" w:sz="0" w:space="0" w:color="auto"/>
        <w:left w:val="none" w:sz="0" w:space="0" w:color="auto"/>
        <w:bottom w:val="none" w:sz="0" w:space="0" w:color="auto"/>
        <w:right w:val="none" w:sz="0" w:space="0" w:color="auto"/>
      </w:divBdr>
      <w:divsChild>
        <w:div w:id="1012224212">
          <w:marLeft w:val="0"/>
          <w:marRight w:val="0"/>
          <w:marTop w:val="0"/>
          <w:marBottom w:val="0"/>
          <w:divBdr>
            <w:top w:val="none" w:sz="0" w:space="0" w:color="auto"/>
            <w:left w:val="none" w:sz="0" w:space="0" w:color="auto"/>
            <w:bottom w:val="none" w:sz="0" w:space="0" w:color="auto"/>
            <w:right w:val="none" w:sz="0" w:space="0" w:color="auto"/>
          </w:divBdr>
          <w:divsChild>
            <w:div w:id="758986327">
              <w:marLeft w:val="0"/>
              <w:marRight w:val="0"/>
              <w:marTop w:val="0"/>
              <w:marBottom w:val="0"/>
              <w:divBdr>
                <w:top w:val="none" w:sz="0" w:space="0" w:color="auto"/>
                <w:left w:val="none" w:sz="0" w:space="0" w:color="auto"/>
                <w:bottom w:val="none" w:sz="0" w:space="0" w:color="auto"/>
                <w:right w:val="none" w:sz="0" w:space="0" w:color="auto"/>
              </w:divBdr>
              <w:divsChild>
                <w:div w:id="2064594175">
                  <w:marLeft w:val="0"/>
                  <w:marRight w:val="0"/>
                  <w:marTop w:val="0"/>
                  <w:marBottom w:val="0"/>
                  <w:divBdr>
                    <w:top w:val="none" w:sz="0" w:space="0" w:color="auto"/>
                    <w:left w:val="none" w:sz="0" w:space="0" w:color="auto"/>
                    <w:bottom w:val="none" w:sz="0" w:space="0" w:color="auto"/>
                    <w:right w:val="none" w:sz="0" w:space="0" w:color="auto"/>
                  </w:divBdr>
                  <w:divsChild>
                    <w:div w:id="203754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375</Words>
  <Characters>2142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41</cp:revision>
  <dcterms:created xsi:type="dcterms:W3CDTF">2021-02-10T23:43:00Z</dcterms:created>
  <dcterms:modified xsi:type="dcterms:W3CDTF">2021-02-12T00:50:00Z</dcterms:modified>
</cp:coreProperties>
</file>