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4810F" w14:textId="77777777" w:rsidR="005C610C" w:rsidRDefault="005C610C" w:rsidP="005C610C">
      <w:pPr>
        <w:jc w:val="center"/>
        <w:rPr>
          <w:i/>
          <w:iCs/>
          <w:szCs w:val="24"/>
        </w:rPr>
      </w:pPr>
      <w:r>
        <w:rPr>
          <w:iCs/>
          <w:szCs w:val="24"/>
        </w:rPr>
        <w:t>CHAPTER III</w:t>
      </w:r>
    </w:p>
    <w:p w14:paraId="7F57EA26" w14:textId="77777777" w:rsidR="005C610C" w:rsidRDefault="005C610C" w:rsidP="005C610C">
      <w:pPr>
        <w:jc w:val="center"/>
        <w:rPr>
          <w:i/>
          <w:iCs/>
          <w:szCs w:val="24"/>
        </w:rPr>
      </w:pPr>
    </w:p>
    <w:p w14:paraId="6ABEA9E4" w14:textId="63436539" w:rsidR="005C610C" w:rsidRPr="003C1C92" w:rsidRDefault="00700E07" w:rsidP="005C610C">
      <w:pPr>
        <w:jc w:val="center"/>
        <w:rPr>
          <w:i/>
          <w:iCs/>
          <w:szCs w:val="24"/>
        </w:rPr>
      </w:pPr>
      <w:r w:rsidRPr="003C1C92">
        <w:rPr>
          <w:iCs/>
          <w:szCs w:val="24"/>
        </w:rPr>
        <w:t>Methods</w:t>
      </w:r>
    </w:p>
    <w:p w14:paraId="2F8873DC" w14:textId="36B98043" w:rsidR="005C610C" w:rsidRDefault="005C610C" w:rsidP="005C610C">
      <w:pPr>
        <w:ind w:firstLine="720"/>
        <w:rPr>
          <w:i/>
          <w:szCs w:val="24"/>
        </w:rPr>
      </w:pPr>
      <w:r w:rsidRPr="005B4360">
        <w:rPr>
          <w:iCs/>
          <w:szCs w:val="24"/>
        </w:rPr>
        <w:t xml:space="preserve">The recent scientific revolution in data science, acquisition and pre-processing for those outside the field of strict computer science doctrine has become readily available through unique online learning programs, literature, and university classrooms. Institutions, groups, and labs such as the EPA monitoring service, Tropospheric Ozone Assessment Report (TOAR), and Global Monitoring Laboratory at the National Oceanic and Atmospheric Administration (GML-NOAA) have all provided easy access to surface level data and monitoring networks </w:t>
      </w:r>
      <w:r w:rsidRPr="005B4360">
        <w:rPr>
          <w:i/>
          <w:iCs/>
          <w:szCs w:val="24"/>
        </w:rPr>
        <w:fldChar w:fldCharType="begin"/>
      </w:r>
      <w:r>
        <w:rPr>
          <w:iCs/>
          <w:szCs w:val="24"/>
        </w:rPr>
        <w:instrText xml:space="preserve"> ADDIN ZOTERO_ITEM CSL_CITATION {"citationID":"ae29v7j7e4","properties":{"formattedCitation":"(U. EPA 2013; Schultz et al. 2017)","plainCitation":"(U. EPA 2013; Schultz et al. 2017)","noteIndex":0},"citationItems":[{"id":"XMxJVVWL/4cfRCagI","uris":["http://zotero.org/users/15391371/items/UVM72RAU"],"itemData":{"id":498,"type":"article-journal","container-title":"US Environmental Protection Agency, Washington, DC","title":"Final report: Integrated science assessment of ozone and related photochemical oxidants","author":[{"family":"EPA","given":"US"}],"issued":{"date-parts":[["2013"]]}}},{"id":"XMxJVVWL/0vUSxbvx","uris":["http://zotero.org/users/15391371/items/ZIIGG24L"],"itemData":{"id":2724,"type":"article","abstract":"In support of the first Tropospheric Ozone Assessment Report (TOAR) a relational database of global surface ozone observations has been developed and populated with hourly measurement data and enhanced metadata. A comprehensive suite of ozone metrics products including standard statistics, health and vegetation impact metrics, and trend information, are made available through a common data portal and a web interface. These data form the basis of the TOAR analyses focusing on human health, vegetation, and climate relevant ozone issues, which are part of this special feature.By combining the data from almost 10,000 measurement sites around the world with global metadata information, new analyses of surface ozone have become possible, such as the first globally consistent characterisations of measurement sites as either urban or rural/remote. Exploitation of these global metadata allow for new insights into the global distribution, and seasonal and long-term changes of tropospheric ozone. Cooperation among many data centers and individual researchers worldwide made it possible to build the world's largest collection of in-situ hourly surface ozone data covering the period from 1970 to 2015.Considerable effort was made to harmonize and synthesize data formats and metadata information from various networks and individual data submissions. Extensive quality control was applied to identify questionable and erroneous data, including changes in apparent instrument offsets or calibrations. Such data were excluded from TOAR data products. Limitations of a posteriori data quality assurance are discussed. As a result of the work presented here, global coverage of surface ozone data has been significantly extended. Yet, large gaps remain in the surface observation network both in terms of regions without monitoring, and in terms of regions that have monitoring programs but no public access to the data archive. Therefore future improvements to the database will require not only improved data harmonization, but also expanded data sharing and increased monitoring in data-sparse regions.","DOI":"10.1594/PANGAEA.876108","language":"en","license":"Creative Commons Attribution 3.0 Unported","note":"dimensions: 7 datasets\nmedium: application/zip\npage: 7 datasets","publisher":"PANGAEA","source":"DOI.org (Datacite)","title":"Tropospheric Ozone Assessment Report, links to Global surface ozone datasets","URL":"https://doi.pangaea.de/10.1594/PANGAEA.876108","author":[{"family":"Schultz","given":"Martin G"},{"family":"Schröder","given":"Sabine"},{"family":"Lyapina","given":"Olga"},{"family":"Cooper","given":"Owen R"},{"family":"Galbally","given":"Ian"},{"family":"Petropavlovskikh","given":"Irina"},{"family":"Schneidemesser","given":"Erika","non-dropping-particle":"von"},{"family":"Tanimoto","given":"Hiroshi"},{"family":"Elshorbany","given":"Yasin"},{"family":"Naja","given":"Manish"},{"family":"Seguel","given":"Rodrigo J"},{"family":"Dauert","given":"Ute"},{"family":"Eckhardt","given":"Paul"},{"family":"Feigenspan","given":"Stefan"},{"family":"Fiebig","given":"Markus"},{"family":"Hjellbrekke","given":"Anne-Gunn"},{"family":"Hong","given":"You-Deog"},{"family":"Kjeld","given":"Peter Christian"},{"family":"Koide","given":"Hiroshi"},{"family":"Lear","given":"Gary"},{"family":"Tarasick","given":"David"},{"family":"Ueno","given":"Mikio"},{"family":"Wallasch","given":"Markus"},{"family":"Baumgardner","given":"Darrel"},{"family":"Chuang","given":"Ming-Tung"},{"family":"Gillett","given":"Robert"},{"family":"Lee","given":"Meehye"},{"family":"Molloy","given":"Suzie"},{"family":"Moolla","given":"Raeesa"},{"family":"Wang","given":"Tao"},{"family":"Sharps","given":"Katrina"},{"family":"Adame","given":"Jose A"},{"family":"Ancellet","given":"Gerard"},{"family":"Apadula","given":"Francesco"},{"family":"Artaxo","given":"Paulo"},{"family":"Barlasina","given":"Maria E"},{"family":"Bogucka","given":"Magdalena"},{"family":"Bonasoni","given":"Paolo"},{"family":"Chang","given":"Limseok"},{"family":"Colomb","given":"Aurelie"},{"family":"Cuevas-Agulló","given":"Emilio"},{"family":"Cupeiro","given":"Manuel"},{"family":"Degorska","given":"Anna"},{"family":"Ding","given":"Aijun"},{"family":"Fröhlich","given":"Marina"},{"family":"Frolova","given":"Marina"},{"family":"Gadhavi","given":"Harish"},{"family":"Gheusi","given":"Francois"},{"family":"Gilge","given":"Stefan"},{"family":"Gonzalez","given":"Margarita Y"},{"family":"Gros","given":"Valérie"},{"family":"Hamad","given":"Samera H"},{"family":"Helmig","given":"Detlev"},{"family":"Henriques","given":"Diamantino"},{"family":"Hermansen","given":"Ove"},{"family":"Holla","given":"Robert"},{"family":"Hueber","given":"Jacques"},{"family":"Im","given":"Ulas"},{"family":"Jaffe","given":"Daniel A"},{"family":"Komala","given":"Ninong"},{"family":"Kubistin","given":"Dagmar"},{"family":"Lam","given":"Ka-Se"},{"family":"Laurila","given":"Tuomas"},{"family":"Lee","given":"Haeyoung"},{"family":"Levy","given":"Ilan"},{"family":"Mazzoleni","given":"Claudio"},{"family":"Mazzoleni","given":"Lynn R"},{"family":"McClure-Begley","given":"Audra"},{"family":"Mohamad","given":"Maznorizan"},{"family":"Murovec","given":"Marijana"},{"family":"Navarro-Comas","given":"Monica"},{"family":"Nicodim","given":"Florin"},{"family":"Parrish","given":"David"},{"family":"Read","given":"Katie Alana"},{"family":"Reid","given":"Nick"},{"family":"Ries","given":"Ludwig"},{"family":"Saxena","given":"Pallavi"},{"family":"Schwab","given":"James J"},{"family":"Scorgie","given":"Yvonne"},{"family":"Senik","given":"Irina"},{"family":"Simmonds","given":"Peter"},{"family":"Sinha","given":"Vinayak"},{"family":"Skorokhod","given":"Andrey I"},{"family":"Spain","given":"Gerard"},{"family":"Spangl","given":"Wolfgang"},{"family":"Spoor","given":"Ronald"},{"family":"Springston","given":"Stephen R"},{"family":"Steer","given":"Kelvyn"},{"family":"Steinbacher","given":"Martin"},{"family":"Suharguniyawan","given":"Eka"},{"family":"Torre","given":"Paul"},{"family":"Trickl","given":"Thomas"},{"family":"Weili","given":"Lin"},{"family":"Weller","given":"Rolf"},{"family":"Xu","given":"Xiaobin"},{"family":"Xue","given":"Likun"},{"family":"Ma","given":"Zhiqiang"}],"accessed":{"date-parts":[["2025",3,19]]},"issued":{"date-parts":[["2017"]]}}}],"schema":"https://github.com/citation-style-language/schema/raw/master/csl-citation.json"} </w:instrText>
      </w:r>
      <w:r w:rsidRPr="005B4360">
        <w:rPr>
          <w:i/>
          <w:iCs/>
          <w:szCs w:val="24"/>
        </w:rPr>
        <w:fldChar w:fldCharType="separate"/>
      </w:r>
      <w:r w:rsidRPr="005C610C">
        <w:t>(U. EPA 2013; Schultz et al. 2017)</w:t>
      </w:r>
      <w:r w:rsidRPr="005B4360">
        <w:rPr>
          <w:i/>
          <w:iCs/>
          <w:szCs w:val="24"/>
        </w:rPr>
        <w:fldChar w:fldCharType="end"/>
      </w:r>
      <w:r>
        <w:rPr>
          <w:iCs/>
          <w:szCs w:val="24"/>
        </w:rPr>
        <w:t>.</w:t>
      </w:r>
      <w:r w:rsidRPr="005B4360">
        <w:rPr>
          <w:iCs/>
          <w:szCs w:val="24"/>
        </w:rPr>
        <w:t xml:space="preserve"> Many researchers have used these vast stores of data and ML/AI ensembles to assign exposures and deduce health trends </w:t>
      </w:r>
      <w:r w:rsidRPr="005B4360">
        <w:rPr>
          <w:i/>
          <w:iCs/>
          <w:szCs w:val="24"/>
        </w:rPr>
        <w:fldChar w:fldCharType="begin"/>
      </w:r>
      <w:r>
        <w:rPr>
          <w:iCs/>
          <w:szCs w:val="24"/>
        </w:rPr>
        <w:instrText xml:space="preserve"> ADDIN ZOTERO_ITEM CSL_CITATION {"citationID":"l3lCOc6v","properties":{"formattedCitation":"(S. Abdullah et al. 2019; B. Chen et al. 2023; De Marco et al. 2022; Turner et al. 2016)","plainCitation":"(S. Abdullah et al. 2019; B. Chen et al. 2023; De Marco et al. 2022; Turner et al. 2016)","noteIndex":0},"citationItems":[{"id":12481,"uris":["http://zotero.org/users/15391371/items/YQZLH4ED"],"itemData":{"id":12481,"type":"article-journal","abstract":"One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Engineering","DOI":"10.35940/ijitee.j1127.0881019","ISSN":"2278-3075","issue":"10","journalAbbreviation":"IJITEE","note":"publisher: Blue Eyes Intelligence Engineering and Sciences Engineering and Sciences Publication - BEIESP","page":"2263-2267","source":"Crossref","title":"Development of Ozone Prediction Model in Urban Area","volume":"8","author":[{"family":"Abdullah","given":"Samsuri"},{"family":"Ahmad Nasir","given":"Najihah Husna"},{"family":"Ismail","given":"Marzuki"},{"family":"Ahmed","given":"Ali Najah"},{"family":"Khasbi Jarkoni","given":"Mohamad Nor"}],"issued":{"date-parts":[["2019",8,30]]}}},{"id":"XMxJVVWL/kqGqOD09","uris":["http://zotero.org/users/15391371/items/GHBICVI4"],"itemData":{"id":168,"type":"article-journal","abstract":"Ozone (O3) is an important greenhouse gas in the atmosphere. Stratospheric ozone protects human beings, but high near-surface ozone concentrations threaten environment and human health. Owing to the uneven distribution of ground-monitoring stations and the low time resolution of polar orbiting satellites, it is difficult to accurately evaluate the refinement and synergistic pollution of near-surface ozone in China. Besides, atmospheric circulation patterns also affect ozone concentrations greatly. In this study, a new generation of geostationary satellite is used to estimate the hourly near-surface ozone concentration with a spatial resolution of 0.05°. First, the Pearson correlation coefficient and maximum information coefficient were used to study the correlation between the top of atmospheric radiation (TOAR) of Himawari-8 satellite and O3 concentration; seven TOAR channels were selected. Second, based on an interpretable deep learning model, the hourly ozone concentration in China from September 2015 to August 2021 was obtained using the TOAR-O3 model. Finally, the self-organizing map method was used to determine six major summer weather circulation patterns in China. The results showed that (1) the near-surface O3 concentration can be accurately estimated; the R2 (RMSE: μg/m3) values of the daily, monthly, and annual tenfold cross validation results were 0.91 (12.74), 0.97 (5.64), and 0.98 (1.75), respectively. The feature importance of the model showed that the temperature, TOAR, and boundary layer height contributed 38 %, 22 %, and 13 %, respectively. (2) The O3 concentration showed obvious spatiotemporal difference and gradually increased from 10:00 to 15:00 (Beijing time) every day. In most areas of China, O3 concentration had increased significantly. (3) The O3 concentration in northern China was the highest under the circulation pattern of the Meiyu front over the Yangtze River Delta, while in southern China, it was the highest under the circulation pattern of the northeast cold vortex controlling most of China.","container-title":"Science of The Total Environment","DOI":"10.1016/j.scitotenv.2022.160928","ISSN":"0048-9697","journalAbbreviation":"Science of The Total Environment","page":"160928","source":"ScienceDirect","title":"Estimation of near-surface ozone concentration and analysis of main weather situation in China based on machine learning model and Himawari-8 TOAR data","volume":"864","author":[{"family":"Chen","given":"Bin"},{"family":"Wang","given":"Yixuan"},{"family":"Huang","given":"Jianping"},{"family":"Zhao","given":"Lin"},{"family":"Chen","given":"Ruming"},{"family":"Song","given":"Zhihao"},{"family":"Hu","given":"Jiashun"}],"issued":{"date-parts":[["2023",3,15]]}}},{"id":"XMxJVVWL/sRLk45Jz","uris":["http://zotero.org/users/15391371/items/N7NGB4SL"],"itemData":{"id":180,"type":"article-journal","container-title":"Environmental Research","DOI":"10.1016/j.envres.2022.113048","ISSN":"00139351","journalAbbreviation":"Environmental Research","language":"en","page":"113048","source":"DOI.org (Crossref)","title":"Ozone modelling and mapping for risk assessment: An overview of different approaches for human and ecosystems health","title-short":"Ozone modelling and mapping for risk assessment","volume":"211","author":[{"family":"De Marco","given":"Alessandra"},{"family":"Garcia-Gomez","given":"Hector"},{"family":"Collalti","given":"Alessio"},{"family":"Khaniabadi","given":"Yusef Omidi"},{"family":"Feng","given":"Zhaozhong"},{"family":"Proietti","given":"Chiara"},{"family":"Sicard","given":"Pierre"},{"family":"Vitale","given":"Marcello"},{"family":"Anav","given":"Alessandro"},{"family":"Paoletti","given":"Elena"}],"issued":{"date-parts":[["2022",8]]}}},{"id":"XMxJVVWL/C07FhJHd","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sidRPr="005B4360">
        <w:rPr>
          <w:i/>
          <w:iCs/>
          <w:szCs w:val="24"/>
        </w:rPr>
        <w:fldChar w:fldCharType="separate"/>
      </w:r>
      <w:r w:rsidRPr="005C610C">
        <w:t>(S. Abdullah et al. 2019; B. Chen et al. 2023; De Marco et al. 2022; Turner et al. 2016)</w:t>
      </w:r>
      <w:r w:rsidRPr="005B4360">
        <w:rPr>
          <w:i/>
          <w:iCs/>
          <w:szCs w:val="24"/>
        </w:rPr>
        <w:fldChar w:fldCharType="end"/>
      </w:r>
      <w:r w:rsidRPr="005B4360">
        <w:rPr>
          <w:iCs/>
          <w:szCs w:val="24"/>
        </w:rPr>
        <w:t>. Large databases generously produced by</w:t>
      </w:r>
      <w:r>
        <w:rPr>
          <w:iCs/>
          <w:szCs w:val="24"/>
        </w:rPr>
        <w:t xml:space="preserve"> the wealth of</w:t>
      </w:r>
      <w:r w:rsidRPr="005B4360">
        <w:rPr>
          <w:iCs/>
          <w:szCs w:val="24"/>
        </w:rPr>
        <w:t xml:space="preserve"> disciplines using established GDAL libraries and ESRI suite programs for analysis of air pollutants, land use classification, and economic strategies offered unlimited development options for this project</w:t>
      </w:r>
      <w:r>
        <w:rPr>
          <w:iCs/>
          <w:szCs w:val="24"/>
        </w:rPr>
        <w:t xml:space="preserve"> </w:t>
      </w:r>
      <w:r>
        <w:rPr>
          <w:i/>
          <w:iCs/>
          <w:szCs w:val="24"/>
        </w:rPr>
        <w:fldChar w:fldCharType="begin"/>
      </w:r>
      <w:r>
        <w:rPr>
          <w:iCs/>
          <w:szCs w:val="24"/>
        </w:rPr>
        <w:instrText xml:space="preserve"> ADDIN ZOTERO_ITEM CSL_CITATION {"citationID":"agdf05nr3f","properties":{"formattedCitation":"(Rouault et al. 2025; Dangermond and Goodchild 2020)","plainCitation":"(Rouault et al. 2025; Dangermond and Goodchild 2020)","noteIndex":0},"citationItems":[{"id":12371,"uris":["http://zotero.org/users/15391371/items/XVQK5HK9"],"itemData":{"id":12371,"type":"software","abstract":"GDAL is a translator library for raster and vector geospatial data formats that is released under an MIT style Open Source License by the Open Source Geospatial Foundation. As a library, it presents a single raster abstract data model and single vector abstract data model to the calling application for all supported formats. It also comes with a variety of useful command line utilities for data translation and processing.","license":"MIT License","note":"DOI: 10.5281/ZENODO.15375292","publisher":"Zenodo","source":"DOI.org (Datacite)","title":"GDAL","URL":"https://zenodo.org/doi/10.5281/zenodo.15375292","version":"v3.11.0","author":[{"family":"Rouault","given":"Even"},{"family":"Warmerdam","given":"Frank"},{"family":"Schwehr","given":"Kurt"},{"family":"Kiselev","given":"Andrey"},{"family":"Butler","given":"Howard"},{"family":"Łoskot","given":"Mateusz"},{"family":"Szekeres","given":"Tamas"},{"family":"Tourigny","given":"Etienne"},{"family":"Landa","given":"Martin"},{"family":"Miara","given":"Idan"},{"family":"Elliston","given":"Ben"},{"family":"Chaitanya","given":"Kumar"},{"family":"Plesea","given":"Lucian"},{"family":"Morissette","given":"Daniel"},{"family":"Jolma","given":"Ari"},{"family":"Dawson","given":"Nyall"},{"family":"Baston","given":"Daniel"},{"family":"Stigter","given":"Craig","non-dropping-particle":"de"},{"family":"Miura","given":"Hiroshi"}],"accessed":{"date-parts":[["2025",7,5]]},"issued":{"date-parts":[["2025",5,9]]}}},{"id":12467,"uris":["http://zotero.org/users/15391371/items/K8YVH3JX"],"itemData":{"id":12467,"type":"article-journal","container-title":"Geo-spatial Information Science","DOI":"10.1080/10095020.2019.1698274","ISSN":"1009-5020, 1993-5153","issue":"1","language":"en","license":"http://creativecommons.org/licenses/by/4.0/","note":"publisher: Informa UK Limited","page":"1-9","source":"Crossref","title":"Building geospatial infrastructure","volume":"23","author":[{"family":"Dangermond","given":"Jack"},{"family":"Goodchild","given":"Michael F."}],"issued":{"date-parts":[["2020",1,2]]}}}],"schema":"https://github.com/citation-style-language/schema/raw/master/csl-citation.json"} </w:instrText>
      </w:r>
      <w:r>
        <w:rPr>
          <w:i/>
          <w:iCs/>
          <w:szCs w:val="24"/>
        </w:rPr>
        <w:fldChar w:fldCharType="separate"/>
      </w:r>
      <w:r w:rsidRPr="005C610C">
        <w:t>(Rouault et al. 2025; Dangermond and Goodchild 2020)</w:t>
      </w:r>
      <w:r>
        <w:rPr>
          <w:i/>
          <w:iCs/>
          <w:szCs w:val="24"/>
        </w:rPr>
        <w:fldChar w:fldCharType="end"/>
      </w:r>
      <w:r w:rsidRPr="005B4360">
        <w:rPr>
          <w:iCs/>
          <w:szCs w:val="24"/>
        </w:rPr>
        <w:t>.</w:t>
      </w:r>
      <w:r w:rsidRPr="005B4360">
        <w:rPr>
          <w:szCs w:val="24"/>
        </w:rPr>
        <w:t xml:space="preserve"> </w:t>
      </w:r>
    </w:p>
    <w:p w14:paraId="20D18535" w14:textId="46962635" w:rsidR="005C610C" w:rsidRDefault="005C610C" w:rsidP="005C610C">
      <w:pPr>
        <w:ind w:firstLine="720"/>
        <w:rPr>
          <w:i/>
          <w:szCs w:val="24"/>
        </w:rPr>
      </w:pPr>
      <w:r w:rsidRPr="005B4360">
        <w:rPr>
          <w:szCs w:val="24"/>
        </w:rPr>
        <w:t>As technologies improve, advanced analytical methods</w:t>
      </w:r>
      <w:r w:rsidRPr="005B4360">
        <w:rPr>
          <w:iCs/>
          <w:szCs w:val="24"/>
        </w:rPr>
        <w:t xml:space="preserve"> become easier to understand</w:t>
      </w:r>
      <w:r>
        <w:rPr>
          <w:iCs/>
          <w:szCs w:val="24"/>
        </w:rPr>
        <w:t>, continually emerging</w:t>
      </w:r>
      <w:r w:rsidRPr="005B4360">
        <w:rPr>
          <w:iCs/>
          <w:szCs w:val="24"/>
        </w:rPr>
        <w:t xml:space="preserve"> into current and future disciplines</w:t>
      </w:r>
      <w:r>
        <w:rPr>
          <w:iCs/>
          <w:szCs w:val="24"/>
        </w:rPr>
        <w:t xml:space="preserve"> </w:t>
      </w:r>
      <w:r>
        <w:rPr>
          <w:i/>
          <w:iCs/>
          <w:szCs w:val="24"/>
        </w:rPr>
        <w:fldChar w:fldCharType="begin"/>
      </w:r>
      <w:r>
        <w:rPr>
          <w:iCs/>
          <w:szCs w:val="24"/>
        </w:rPr>
        <w:instrText xml:space="preserve"> ADDIN ZOTERO_ITEM CSL_CITATION {"citationID":"csD1xBar","properties":{"formattedCitation":"(Miller and Goodchild 2015)","plainCitation":"(Miller and Goodchild 2015)","noteIndex":0},"citationItems":[{"id":12351,"uris":["http://zotero.org/users/15391371/items/N3J74HER"],"itemData":{"id":12351,"type":"article-journal","container-title":"GeoJournal","DOI":"10.1007/s10708-014-9602-6","ISSN":"0343-2521, 1572-9893","issue":"4","journalAbbreviation":"GeoJournal","language":"en","page":"449-461","source":"DOI.org (Crossref)","title":"Data-driven geography","volume":"80","author":[{"family":"Miller","given":"Harvey J."},{"family":"Goodchild","given":"Michael F."}],"issued":{"date-parts":[["2015",8]]}}}],"schema":"https://github.com/citation-style-language/schema/raw/master/csl-citation.json"} </w:instrText>
      </w:r>
      <w:r>
        <w:rPr>
          <w:i/>
          <w:iCs/>
          <w:szCs w:val="24"/>
        </w:rPr>
        <w:fldChar w:fldCharType="separate"/>
      </w:r>
      <w:r w:rsidRPr="005C610C">
        <w:t>(Miller and Goodchild 2015)</w:t>
      </w:r>
      <w:r>
        <w:rPr>
          <w:i/>
          <w:iCs/>
          <w:szCs w:val="24"/>
        </w:rPr>
        <w:fldChar w:fldCharType="end"/>
      </w:r>
      <w:r w:rsidRPr="005B4360">
        <w:rPr>
          <w:iCs/>
          <w:szCs w:val="24"/>
        </w:rPr>
        <w:t xml:space="preserve">. </w:t>
      </w:r>
      <w:bookmarkStart w:id="0" w:name="_Hlk202612103"/>
      <w:r>
        <w:rPr>
          <w:szCs w:val="24"/>
        </w:rPr>
        <w:t xml:space="preserve">ML and AI </w:t>
      </w:r>
      <w:r w:rsidRPr="005B4360">
        <w:rPr>
          <w:szCs w:val="24"/>
        </w:rPr>
        <w:t>models are known to work better if pre-existing conditions and assumptions about the dataset</w:t>
      </w:r>
      <w:r>
        <w:rPr>
          <w:szCs w:val="24"/>
        </w:rPr>
        <w:t xml:space="preserve"> are met</w:t>
      </w:r>
      <w:r w:rsidRPr="005B4360">
        <w:rPr>
          <w:szCs w:val="24"/>
        </w:rPr>
        <w:t xml:space="preserve">, such as non-stochasticity and normalized distribution of training features, as stated in </w:t>
      </w:r>
      <w:r w:rsidRPr="005B4360">
        <w:rPr>
          <w:i/>
          <w:szCs w:val="24"/>
        </w:rPr>
        <w:fldChar w:fldCharType="begin"/>
      </w:r>
      <w:r>
        <w:rPr>
          <w:szCs w:val="24"/>
        </w:rPr>
        <w:instrText xml:space="preserve"> ADDIN ZOTERO_ITEM CSL_CITATION {"citationID":"fzyhuQdA","properties":{"formattedCitation":"(Raschka and Mirjalili 2019)","plainCitation":"(Raschka and Mirjalili 2019)","noteIndex":0},"citationItems":[{"id":"XMxJVVWL/Kks2vm9h","uris":["http://zotero.org/users/15391371/items/DFWR2DIB"],"itemData":{"id":74,"type":"book","collection-title":"Expert insight","edition":"Third edition","event-place":"Birmingham Mumbai","ISBN":"978-1-78995-575-0","language":"eng","number-of-pages":"742","publisher":"Packt","publisher-place":"Birmingham Mumbai","source":"K10plus ISBN","title":"Python machine learning: machine learning and deep learning with Python, scikit-learn, and TensorFlow 2","title-short":"Python machine learning","author":[{"family":"Raschka","given":"Sebastian"},{"family":"Mirjalili","given":"Vahid"}],"issued":{"date-parts":[["2019"]]}}}],"schema":"https://github.com/citation-style-language/schema/raw/master/csl-citation.json"} </w:instrText>
      </w:r>
      <w:r w:rsidRPr="005B4360">
        <w:rPr>
          <w:i/>
          <w:szCs w:val="24"/>
        </w:rPr>
        <w:fldChar w:fldCharType="separate"/>
      </w:r>
      <w:r w:rsidRPr="005C610C">
        <w:t>(Raschka and Mirjalili 2019)</w:t>
      </w:r>
      <w:r w:rsidRPr="005B4360">
        <w:rPr>
          <w:i/>
          <w:szCs w:val="24"/>
        </w:rPr>
        <w:fldChar w:fldCharType="end"/>
      </w:r>
      <w:r w:rsidRPr="005B4360">
        <w:rPr>
          <w:szCs w:val="24"/>
        </w:rPr>
        <w:t xml:space="preserve">. Ample preprocessing and separation of training features e.g. </w:t>
      </w:r>
      <w:r w:rsidRPr="005B4360">
        <w:rPr>
          <w:i/>
          <w:szCs w:val="24"/>
        </w:rPr>
        <w:fldChar w:fldCharType="begin"/>
      </w:r>
      <w:r>
        <w:rPr>
          <w:szCs w:val="24"/>
        </w:rPr>
        <w:instrText xml:space="preserve"> ADDIN ZOTERO_ITEM CSL_CITATION {"citationID":"T86jV9qa","properties":{"formattedCitation":"(Ili\\uc0\\u263{}, Popovi\\uc0\\u263{}, and Marki\\uc0\\u263{} 2020; Napi et al. 2021; Staehle, Rieder, and Fiore 2023)","plainCitation":"(Ilić, Popović, and Markić 2020; Napi et al. 2021; Staehle, Rieder, and Fiore 2023)","noteIndex":0},"citationItems":[{"id":12448,"uris":["http://zotero.org/users/15391371/items/ULMR6DMA"],"itemData":{"id":12448,"type":"article-journal","container-title":"Ecological Chemistry and Engineering S","page":"373 - 385","title":"Assessment of Meteorological Effects and Ozone Variation in Urban Area","volume":"27","author":[{"family":"Ilić","given":"Predrag"},{"family":"Popović","given":"Zoran"},{"family":"Markić","given":"Dragana Ne\\vsković"}],"issued":{"date-parts":[["2020"]]}}},{"id":10816,"uris":["http://zotero.org/users/15391371/items/4XQUS8E7"],"itemData":{"id":10816,"type":"article-journal","abstract":"Ozone (O-3) is a secondary pollutant that releases to the atmosphere through industrial and motor vehicles emission which give an adverse impact, especially on human health. The meteorological factor especially weather condition has influenced the production of O-3 concentration in the atmosphere. This study aims to develop O-3 forecasting model during different monsoon seasons. The data from the year 2012 until 2014 were acquired including O-3, nitrogen oxide (NO), nitrogen dioxide (NO2), carbon monoxide (CO), sulphur dioxide (SO2), wind speed (WS), ambient temperature (T) and relative humidity (RH) on an hourly basis. The Multiple Linear Regression (MLR) models were developed for the prediction of up to 3 hours in advance. Southwest Monsoon (SWM) was having a higher O-3 concentration with a mean value of 0.024 ppm while Inter Monsoon 2 (IM2) was having the lowest concentration of O-3, 0.019 ppm. The best fits MLR models for each monsoon were O-3,O- t+1 as compared to O-3,O- t+2 and O-3,O- t+3. The better interpretation and prediction of O-3 behaviour during monsoon conditions can help the responsible parties to plan early mitigation measures to address the air pollution problem.","archive_location":"WOS:000697583000027","container-title":"Journal Of Engineering Science And Technology","ISSN":"1823-4690","issue":"4","page":"3136-3154","title":"Development Of Models For Forecasting Of Seasonal Ground Level Ozone (O3)","volume":"16","author":[{"family":"Napi","given":"NNLM"},{"family":"Abdullah","given":"S"},{"family":"Mansor","given":"AA"},{"family":"Ahmed","given":"AN"},{"family":"Ismail","given":"M"}],"issued":{"date-parts":[["2021",8]]}}},{"id":11397,"uris":["http://zotero.org/users/15391371/items/S4D4TV6F"],"itemData":{"id":11397,"type":"article-journal","abstract":"State of the art chemistry-climate models (CCMs) still show biases compared to ground level ozone observations, illustrating remaining difficulties and challenges in the simulation of atmospheric processes governing ozone production and loss. Therefore, CCM output is frequently bias-corrected in studies seeking to explore changing air quality burdens and associated impacts. Here we assess four statistical bias correction techniques of varying complexity, and their application to surface ozone fields of four CCMs, and evaluate their performance against gridded observations in the EU and US. For the evaluation of the raw CCM outputs and the performance of the individual adjustment techniques we focus on two time periods (2005–2009 &amp;amp; 2010–2014), where the first period is used for development and training and the second to evaluate the performance of techniques when applied to model projections. Our results show, that while all methods applied are capable of significantly reducing the model bias, better results are obtained for more complex approaches such as quantile-mapping and delta-functions. We also highlight the sensitivity of the correction techniques to individual CCM skill at reproducing the observed distributional change in surface ozone. Ensemble simulations available for one CCM indicate the ozone bias arises from sensitivities in chemical mechanisms or emissions rather than driving meteorology.","archive":"Applied Science &amp; Technology Source Ultimate","archive_location":"173802439","container-title":"EGUsphere","DOI":"10.5194/egusphere-2023-2743","journalAbbreviation":"EGUsphere","language":"English","page":"1-21","source":"EBSCOhost","title":"Technical note: An assessment of the performance of statistical bias correction techniques for global chemistry-climate model surface ozone fields.","author":[{"family":"Staehle","given":"Christoph"},{"family":"Rieder","given":"Harald E."},{"family":"Fiore","given":"Arlene M."}],"issued":{"date-parts":[["2023",11,23]]}}}],"schema":"https://github.com/citation-style-language/schema/raw/master/csl-citation.json"} </w:instrText>
      </w:r>
      <w:r w:rsidRPr="005B4360">
        <w:rPr>
          <w:i/>
          <w:szCs w:val="24"/>
        </w:rPr>
        <w:fldChar w:fldCharType="separate"/>
      </w:r>
      <w:r w:rsidRPr="005C610C">
        <w:t>(Ilić, Popović, and Markić 2020; Napi et al. 2021; Staehle, Rieder, and Fiore 2023)</w:t>
      </w:r>
      <w:r w:rsidRPr="005B4360">
        <w:rPr>
          <w:i/>
          <w:szCs w:val="24"/>
        </w:rPr>
        <w:fldChar w:fldCharType="end"/>
      </w:r>
      <w:r w:rsidRPr="005B4360">
        <w:rPr>
          <w:szCs w:val="24"/>
        </w:rPr>
        <w:t xml:space="preserve"> was </w:t>
      </w:r>
      <w:r>
        <w:rPr>
          <w:szCs w:val="24"/>
        </w:rPr>
        <w:t xml:space="preserve">conducted </w:t>
      </w:r>
      <w:r w:rsidRPr="005B4360">
        <w:rPr>
          <w:szCs w:val="24"/>
        </w:rPr>
        <w:t xml:space="preserve">due to </w:t>
      </w:r>
      <w:r>
        <w:rPr>
          <w:szCs w:val="24"/>
        </w:rPr>
        <w:t xml:space="preserve">the </w:t>
      </w:r>
      <w:r w:rsidRPr="005B4360">
        <w:rPr>
          <w:szCs w:val="24"/>
        </w:rPr>
        <w:t>co-variance between metrological features and constituents driving surface O</w:t>
      </w:r>
      <w:r w:rsidRPr="005B4360">
        <w:rPr>
          <w:szCs w:val="24"/>
          <w:vertAlign w:val="subscript"/>
        </w:rPr>
        <w:t>3</w:t>
      </w:r>
      <w:r w:rsidRPr="00384294">
        <w:rPr>
          <w:szCs w:val="24"/>
        </w:rPr>
        <w:t xml:space="preserve"> </w:t>
      </w:r>
      <w:r>
        <w:rPr>
          <w:szCs w:val="24"/>
        </w:rPr>
        <w:t>mentioned in Chapter II.</w:t>
      </w:r>
      <w:r w:rsidRPr="005B4360">
        <w:rPr>
          <w:szCs w:val="24"/>
        </w:rPr>
        <w:t xml:space="preserve">. </w:t>
      </w:r>
      <w:r>
        <w:rPr>
          <w:szCs w:val="24"/>
        </w:rPr>
        <w:t xml:space="preserve">Each geo-atom was constructed of a property defined by a complex ensemble and assigned a value with its corresponding uncertainty predicted from an RK trend estimation of the same features, hence forth known as </w:t>
      </w:r>
      <m:oMath>
        <m:r>
          <w:rPr>
            <w:rFonts w:ascii="Cambria Math" w:hAnsi="Cambria Math"/>
            <w:szCs w:val="24"/>
          </w:rPr>
          <m:t>β</m:t>
        </m:r>
      </m:oMath>
      <w:r>
        <w:rPr>
          <w:szCs w:val="24"/>
        </w:rPr>
        <w:t xml:space="preserve">. Values for </w:t>
      </w:r>
      <m:oMath>
        <m:r>
          <w:rPr>
            <w:rFonts w:ascii="Cambria Math" w:hAnsi="Cambria Math"/>
            <w:szCs w:val="24"/>
          </w:rPr>
          <m:t>β</m:t>
        </m:r>
      </m:oMath>
      <w:r>
        <w:rPr>
          <w:szCs w:val="24"/>
        </w:rPr>
        <w:t xml:space="preserve"> and additional data sources </w:t>
      </w:r>
      <w:r w:rsidRPr="005B4360">
        <w:rPr>
          <w:szCs w:val="24"/>
        </w:rPr>
        <w:t>across available time periods</w:t>
      </w:r>
      <w:r>
        <w:rPr>
          <w:szCs w:val="24"/>
        </w:rPr>
        <w:t xml:space="preserve"> can be viewed in Chapter IV</w:t>
      </w:r>
      <w:r w:rsidRPr="005B4360">
        <w:rPr>
          <w:szCs w:val="24"/>
        </w:rPr>
        <w:t xml:space="preserve">. Table </w:t>
      </w:r>
      <w:r>
        <w:rPr>
          <w:szCs w:val="24"/>
        </w:rPr>
        <w:t>V.2</w:t>
      </w:r>
      <w:r w:rsidRPr="005B4360">
        <w:rPr>
          <w:szCs w:val="24"/>
        </w:rPr>
        <w:t xml:space="preserve"> </w:t>
      </w:r>
      <w:r>
        <w:rPr>
          <w:szCs w:val="24"/>
        </w:rPr>
        <w:t xml:space="preserve">in Chapter V </w:t>
      </w:r>
      <w:r w:rsidRPr="005B4360">
        <w:rPr>
          <w:szCs w:val="24"/>
        </w:rPr>
        <w:t>depicts the final selection of variables for each model and timeframe</w:t>
      </w:r>
      <w:r>
        <w:rPr>
          <w:szCs w:val="24"/>
        </w:rPr>
        <w:t xml:space="preserve"> used in this project</w:t>
      </w:r>
      <w:r w:rsidRPr="005B4360">
        <w:rPr>
          <w:szCs w:val="24"/>
        </w:rPr>
        <w:t>.</w:t>
      </w:r>
    </w:p>
    <w:p w14:paraId="20F00445" w14:textId="074B559A" w:rsidR="005C610C" w:rsidRPr="005B4360" w:rsidRDefault="005C610C" w:rsidP="005C610C">
      <w:pPr>
        <w:ind w:firstLine="720"/>
        <w:rPr>
          <w:i/>
          <w:szCs w:val="24"/>
        </w:rPr>
      </w:pPr>
      <w:r w:rsidRPr="005B4360">
        <w:rPr>
          <w:szCs w:val="24"/>
        </w:rPr>
        <w:t xml:space="preserve">Depictions of this </w:t>
      </w:r>
      <w:r>
        <w:rPr>
          <w:szCs w:val="24"/>
        </w:rPr>
        <w:t>surface O</w:t>
      </w:r>
      <w:r>
        <w:rPr>
          <w:szCs w:val="24"/>
          <w:vertAlign w:val="subscript"/>
        </w:rPr>
        <w:t>3</w:t>
      </w:r>
      <w:r>
        <w:rPr>
          <w:szCs w:val="24"/>
        </w:rPr>
        <w:t xml:space="preserve"> </w:t>
      </w:r>
      <w:r w:rsidRPr="005B4360">
        <w:rPr>
          <w:szCs w:val="24"/>
        </w:rPr>
        <w:t xml:space="preserve">are exhibited in PHOTUC by </w:t>
      </w:r>
      <w:r>
        <w:rPr>
          <w:szCs w:val="24"/>
        </w:rPr>
        <w:t>predicting</w:t>
      </w:r>
      <w:r w:rsidRPr="005B4360">
        <w:rPr>
          <w:szCs w:val="24"/>
        </w:rPr>
        <w:t xml:space="preserve"> the</w:t>
      </w:r>
      <w:r>
        <w:rPr>
          <w:szCs w:val="24"/>
        </w:rPr>
        <w:t xml:space="preserve"> residual geospatial error at each location given values of </w:t>
      </w:r>
      <m:oMath>
        <m:r>
          <w:rPr>
            <w:rFonts w:ascii="Cambria Math" w:hAnsi="Cambria Math"/>
            <w:szCs w:val="24"/>
          </w:rPr>
          <m:t>β</m:t>
        </m:r>
      </m:oMath>
      <w:r>
        <w:rPr>
          <w:szCs w:val="24"/>
        </w:rPr>
        <w:t>, then applied to each geo-atom within a raster brick created in python</w:t>
      </w:r>
      <w:r w:rsidRPr="005B4360">
        <w:rPr>
          <w:szCs w:val="24"/>
        </w:rPr>
        <w:t>.</w:t>
      </w:r>
      <w:r>
        <w:rPr>
          <w:szCs w:val="24"/>
        </w:rPr>
        <w:t xml:space="preserve"> </w:t>
      </w:r>
      <w:r w:rsidRPr="005B4360">
        <w:rPr>
          <w:szCs w:val="24"/>
        </w:rPr>
        <w:t xml:space="preserve">The number of variations in </w:t>
      </w:r>
      <w:r>
        <w:rPr>
          <w:szCs w:val="24"/>
        </w:rPr>
        <w:t xml:space="preserve">surface </w:t>
      </w:r>
      <w:r w:rsidRPr="005B4360">
        <w:rPr>
          <w:szCs w:val="24"/>
        </w:rPr>
        <w:t>O</w:t>
      </w:r>
      <w:r w:rsidRPr="005B4360">
        <w:rPr>
          <w:szCs w:val="24"/>
          <w:vertAlign w:val="subscript"/>
        </w:rPr>
        <w:t>3</w:t>
      </w:r>
      <w:r w:rsidRPr="005B4360">
        <w:rPr>
          <w:szCs w:val="24"/>
        </w:rPr>
        <w:t xml:space="preserve"> </w:t>
      </w:r>
      <w:r>
        <w:rPr>
          <w:szCs w:val="24"/>
        </w:rPr>
        <w:t xml:space="preserve">predictive features from their true values are minimized </w:t>
      </w:r>
      <w:r w:rsidRPr="005B4360">
        <w:rPr>
          <w:szCs w:val="24"/>
        </w:rPr>
        <w:t xml:space="preserve">via </w:t>
      </w:r>
      <m:oMath>
        <m:r>
          <w:rPr>
            <w:rFonts w:ascii="Cambria Math" w:hAnsi="Cambria Math"/>
            <w:szCs w:val="24"/>
          </w:rPr>
          <m:t>β</m:t>
        </m:r>
      </m:oMath>
      <w:r>
        <w:rPr>
          <w:szCs w:val="24"/>
        </w:rPr>
        <w:t>’s</w:t>
      </w:r>
      <w:r w:rsidRPr="005B4360">
        <w:rPr>
          <w:szCs w:val="24"/>
        </w:rPr>
        <w:t xml:space="preserve"> like CTMs</w:t>
      </w:r>
      <w:r>
        <w:rPr>
          <w:szCs w:val="24"/>
        </w:rPr>
        <w:t xml:space="preserve">, </w:t>
      </w:r>
      <w:r w:rsidRPr="005B4360">
        <w:rPr>
          <w:szCs w:val="24"/>
        </w:rPr>
        <w:t>emissions-based features</w:t>
      </w:r>
      <w:r>
        <w:rPr>
          <w:szCs w:val="24"/>
        </w:rPr>
        <w:t xml:space="preserve">, and geospatial uncertainty of </w:t>
      </w:r>
      <m:oMath>
        <m:r>
          <w:rPr>
            <w:rFonts w:ascii="Cambria Math" w:hAnsi="Cambria Math"/>
            <w:szCs w:val="24"/>
          </w:rPr>
          <m:t>β</m:t>
        </m:r>
      </m:oMath>
      <w:r>
        <w:rPr>
          <w:szCs w:val="24"/>
        </w:rPr>
        <w:t xml:space="preserve"> at monitor locations</w:t>
      </w:r>
      <w:r w:rsidRPr="005B4360">
        <w:rPr>
          <w:szCs w:val="24"/>
        </w:rPr>
        <w:t>.</w:t>
      </w:r>
      <w:r>
        <w:rPr>
          <w:szCs w:val="24"/>
        </w:rPr>
        <w:t xml:space="preserve"> </w:t>
      </w:r>
      <w:r w:rsidRPr="005B4360">
        <w:rPr>
          <w:szCs w:val="24"/>
        </w:rPr>
        <w:t xml:space="preserve">This thesis combines similarities in spatial-temporal cycles, like-minded sciences, and </w:t>
      </w:r>
      <w:r>
        <w:rPr>
          <w:szCs w:val="24"/>
        </w:rPr>
        <w:t xml:space="preserve">the three laws of geography to propose a novel geospatial method for incorporating geospatial uncertainty into ML/AI ensembles </w:t>
      </w:r>
      <w:r>
        <w:rPr>
          <w:i/>
          <w:szCs w:val="24"/>
        </w:rPr>
        <w:fldChar w:fldCharType="begin"/>
      </w:r>
      <w:r>
        <w:rPr>
          <w:szCs w:val="24"/>
        </w:rPr>
        <w:instrText xml:space="preserve"> ADDIN ZOTERO_ITEM CSL_CITATION {"citationID":"LmZ9Tchw","properties":{"formattedCitation":"(Cao 2022; Goodchild 2004; Liu et al. 2018)","plainCitation":"(Cao 2022; Goodchild 2004; Liu et al. 2018)","noteIndex":0},"citationItems":[{"id":12385,"uris":["http://zotero.org/users/15391371/items/LU7Q4JFK"],"itemData":{"id":12385,"type":"chapter","container-title":"New Thinking in GIScience","event-place":"Singapore","ISBN":"978-981-19-3815-3","language":"en","license":"https://www.springer.com/tdm","note":"DOI: 10.1007/978-981-19-3816-0_18","page":"159-169","publisher":"Springer Nature Singapore","publisher-place":"Singapore","source":"Crossref","title":"Deep Learning of Big Geospatial Data: Challenges and Opportunities","title-short":"Deep Learning of Big Geospatial Data","URL":"https://link.springer.com/10.1007/978-981-19-3816-0_18","author":[{"family":"Cao","given":"Guofeng"}],"container-author":[{"family":"Li","given":"Bin"},{"family":"Zhu","given":"A-Xing"},{"family":"Lin","given":"Hui"},{"family":"Shi","given":"Xun"},{"family":"Wang","given":"Cuizhen"}],"accessed":{"date-parts":[["2025",7,7]]},"issued":{"date-parts":[["2022"]]}}},{"id":12463,"uris":["http://zotero.org/users/15391371/items/9CEI4Y4L"],"itemData":{"id":12463,"type":"article-journal","container-title":"Annals of the Association of American Geographers","DOI":"10.1111/j.1467-8306.2004.09402008.x","ISSN":"0004-5608, 1467-8306","issue":"2","language":"en","note":"publisher: Informa UK Limited","page":"300-303","source":"Crossref","title":"The Validity and Usefulness of Laws in Geographic Information Science and Geography","volume":"94","author":[{"family":"Goodchild","given":"Michael F."}],"issued":{"date-parts":[["2004",6]]}}},{"id":12313,"uris":["http://zotero.org/users/15391371/items/GWAII6IF"],"itemData":{"id":12313,"type":"article-journal","container-title":"Environmental Pollution","DOI":"10.1016/j.envpol.2017.12.070","ISSN":"02697491","journalAbbreviation":"Environmental Pollution","language":"en","page":"272-282","source":"DOI.org (Crossref)","title":"Improve ground-level PM2.5 concentration mapping using a random forests-based geostatistical approach","volume":"235","author":[{"family":"Liu","given":"Ying"},{"family":"Cao","given":"Guofeng"},{"family":"Zhao","given":"Naizhuo"},{"family":"Mulligan","given":"Kevin"},{"family":"Ye","given":"Xinyue"}],"issued":{"date-parts":[["2018",4]]}}}],"schema":"https://github.com/citation-style-language/schema/raw/master/csl-citation.json"} </w:instrText>
      </w:r>
      <w:r>
        <w:rPr>
          <w:i/>
          <w:szCs w:val="24"/>
        </w:rPr>
        <w:fldChar w:fldCharType="separate"/>
      </w:r>
      <w:r w:rsidRPr="005C610C">
        <w:t>(Cao 2022; Goodchild 2004; Liu et al. 2018)</w:t>
      </w:r>
      <w:r>
        <w:rPr>
          <w:i/>
          <w:szCs w:val="24"/>
        </w:rPr>
        <w:fldChar w:fldCharType="end"/>
      </w:r>
      <w:r w:rsidRPr="005B4360">
        <w:rPr>
          <w:szCs w:val="24"/>
        </w:rPr>
        <w:t>.</w:t>
      </w:r>
      <w:r>
        <w:rPr>
          <w:szCs w:val="24"/>
        </w:rPr>
        <w:t xml:space="preserve"> </w:t>
      </w:r>
      <w:r w:rsidRPr="00E44ADD">
        <w:rPr>
          <w:szCs w:val="24"/>
        </w:rPr>
        <w:t>Each of the proposed models in this thesis have been seen</w:t>
      </w:r>
      <w:r>
        <w:rPr>
          <w:szCs w:val="24"/>
        </w:rPr>
        <w:t xml:space="preserve"> in a myriad</w:t>
      </w:r>
      <w:r w:rsidRPr="00E44ADD">
        <w:rPr>
          <w:szCs w:val="24"/>
        </w:rPr>
        <w:t xml:space="preserve"> </w:t>
      </w:r>
      <w:r>
        <w:rPr>
          <w:szCs w:val="24"/>
        </w:rPr>
        <w:t xml:space="preserve">of </w:t>
      </w:r>
      <w:r w:rsidRPr="00E44ADD">
        <w:rPr>
          <w:szCs w:val="24"/>
        </w:rPr>
        <w:t>geographical studies</w:t>
      </w:r>
      <w:r>
        <w:rPr>
          <w:szCs w:val="24"/>
        </w:rPr>
        <w:t xml:space="preserve"> utilizing similar methods with high success</w:t>
      </w:r>
      <w:r w:rsidRPr="00E44ADD">
        <w:rPr>
          <w:szCs w:val="24"/>
        </w:rPr>
        <w:t>.</w:t>
      </w:r>
    </w:p>
    <w:bookmarkEnd w:id="0"/>
    <w:p w14:paraId="32E07F84" w14:textId="5151589B" w:rsidR="005C610C" w:rsidRPr="003C1C92" w:rsidRDefault="005C610C" w:rsidP="005C610C">
      <w:pPr>
        <w:overflowPunct/>
        <w:autoSpaceDE/>
        <w:autoSpaceDN/>
        <w:adjustRightInd/>
        <w:jc w:val="center"/>
        <w:rPr>
          <w:i/>
          <w:iCs/>
          <w:szCs w:val="24"/>
        </w:rPr>
      </w:pPr>
      <w:r>
        <w:rPr>
          <w:iCs/>
          <w:szCs w:val="24"/>
        </w:rPr>
        <w:t xml:space="preserve">III.1. </w:t>
      </w:r>
      <w:r w:rsidR="00700E07" w:rsidRPr="003C1C92">
        <w:rPr>
          <w:iCs/>
          <w:szCs w:val="24"/>
        </w:rPr>
        <w:t>Pre-Processing</w:t>
      </w:r>
    </w:p>
    <w:p w14:paraId="6988CA7C" w14:textId="5EA96632" w:rsidR="005C610C" w:rsidRDefault="005C610C" w:rsidP="005C610C">
      <w:pPr>
        <w:overflowPunct/>
        <w:autoSpaceDE/>
        <w:autoSpaceDN/>
        <w:adjustRightInd/>
        <w:rPr>
          <w:i/>
          <w:szCs w:val="24"/>
        </w:rPr>
      </w:pPr>
      <w:r w:rsidRPr="005B4360">
        <w:rPr>
          <w:szCs w:val="24"/>
        </w:rPr>
        <w:tab/>
      </w:r>
      <w:bookmarkStart w:id="1" w:name="_Hlk202612067"/>
      <w:r w:rsidRPr="005B4360">
        <w:rPr>
          <w:szCs w:val="24"/>
        </w:rPr>
        <w:t xml:space="preserve">Linear regression, Ridge and LASSO optimization methods were omitted due to early results yielding significant errors greater than 15% due to their inability to </w:t>
      </w:r>
      <w:r w:rsidRPr="005B4360">
        <w:rPr>
          <w:szCs w:val="24"/>
        </w:rPr>
        <w:lastRenderedPageBreak/>
        <w:t xml:space="preserve">capture cyclic trends over long periods of time. </w:t>
      </w:r>
      <w:bookmarkEnd w:id="1"/>
      <w:r w:rsidRPr="005B4360">
        <w:rPr>
          <w:szCs w:val="24"/>
        </w:rPr>
        <w:t xml:space="preserve">Features overtime can be seen in Figure VIII.2.4 having more </w:t>
      </w:r>
      <w:r>
        <w:rPr>
          <w:szCs w:val="24"/>
        </w:rPr>
        <w:t>seasonal</w:t>
      </w:r>
      <w:r w:rsidRPr="005B4360">
        <w:rPr>
          <w:szCs w:val="24"/>
        </w:rPr>
        <w:t xml:space="preserve"> tendencies</w:t>
      </w:r>
      <w:r>
        <w:rPr>
          <w:szCs w:val="24"/>
        </w:rPr>
        <w:t xml:space="preserve"> and variation by county in the AOI</w:t>
      </w:r>
      <w:r w:rsidRPr="005B4360">
        <w:rPr>
          <w:szCs w:val="24"/>
        </w:rPr>
        <w:t xml:space="preserve">. While regression methods with the incorporation of spatial uncertainties can appear more cyclic, their overall results </w:t>
      </w:r>
      <w:r>
        <w:rPr>
          <w:szCs w:val="24"/>
        </w:rPr>
        <w:t xml:space="preserve">were never </w:t>
      </w:r>
      <w:r w:rsidRPr="005B4360">
        <w:rPr>
          <w:szCs w:val="24"/>
        </w:rPr>
        <w:t xml:space="preserve">better than today’s models e.g. </w:t>
      </w:r>
      <w:r w:rsidRPr="005B4360">
        <w:rPr>
          <w:i/>
          <w:szCs w:val="24"/>
        </w:rPr>
        <w:fldChar w:fldCharType="begin"/>
      </w:r>
      <w:r>
        <w:rPr>
          <w:szCs w:val="24"/>
        </w:rPr>
        <w:instrText xml:space="preserve"> ADDIN ZOTERO_ITEM CSL_CITATION {"citationID":"jINII3jk","properties":{"formattedCitation":"(Hsu et al. 2024; S. Pan et al. 2017; Y. Wang et al. 2021)","plainCitation":"(Hsu et al. 2024; S. Pan et al. 2017; Y. Wang et al. 2021)","noteIndex":0},"citationItems":[{"id":10918,"uris":["http://zotero.org/users/15391371/items/3AZ5VWH5"],"itemData":{"id":10918,"type":"article-journal","abstract":"Elevated levels of ground-level ozone (O3) can have harmful effects on health. While previous studies have focused mainly on daily averages and daytime patterns, it's crucial to consider the effects of air pollution during daily commutes, as this can significantly contribute to overall exposure. This study is also the first to employ an ensemble mixed spatial model (EMSM) that integrates multiple machine learning algorithms and predictor variables selected using Shapley Additive exExplanations (SHAP) values to predict spatial-temporal fluctuations in O3 concentrations across the entire island of Taiwan. We utilized geospatial-artificial intelligence (Geo-AI), incorporating kriging, land use regression (LUR), machine learning (random forest (RF), categorical boosting (CatBoost), gradient boosting (GBM), extreme gradient boosting (XGBoost), and light gradient boosting (LightGBM)), and ensemble learning techniques to develop ensemble mixed spatial models (EMSMs) for morning and evening commute periods. The EMSMs were used to estimate long-term spatiotemporal variations of O3 levels, accounting for in-situ measurements, meteorological factors, geospatial predictors, and social and seasonal influences over a 26-year period. Compared to conventional LUR-based approaches, the EMSMs improved performance by 58% for both commute periods, with high explanatory power and an adjusted R2 of 0.91. Internal and external validation procedures and verification of O3 concentrations at the upper percentile ranges (in 1%, 5%, 10%, 15%, 20%, and 25%) and other conditions (including rain, no rain, weekday, weekend, festival, and no festival) have demonstrated that the models are stable and free from overfitting issues. Estimation maps were generated to examine changes in O3 levels before and during the implementation of COVID-19 restrictions. These findings provide accurate variations of O3 levels in commute period with high spatiotemporal resolution of daily and 50m * 50m grid, which can support control pollution efforts and aid in epidemiological studies.","archive_location":"WOS:001135090500001","container-title":"JOURNAL OF ENVIRONMENTAL MANAGEMENT","DOI":"10.1016/j.jenvman.2023.119725","ISSN":"0301-4797","title":"Estimating morning and evening commute period O3 concentration in Taiwan using a fine spatial-temporal resolution ensemble mixed spatial model with Geo-AI technology","volume":"351","author":[{"family":"Hsu","given":"CY"},{"family":"Lee","given":"RQ"},{"family":"Wong","given":"PY"},{"family":"Lung","given":"SCC"},{"family":"Chen","given":"YC"},{"family":"Chen","given":"PC"},{"family":"Adamkiewicz","given":"G"},{"family":"Wu","given":"CD"}],"issued":{"date-parts":[["2024",2]]}}},{"id":10632,"uris":["http://zotero.org/users/15391371/items/VWIK3L27"],"itemData":{"id":10632,"type":"article-journal","abstract":"A WRF-SMOKE-CMAQ air quality modeling system was used to investigate the impact of horizontal spatial resolution on simulated nitrogen oxides (NOx) and ozone (O-3) in the Greater Houston area (a non attainment area for O-3). We employed an approach recommended by the United States Environmental Protection Agency to allocate county-based emissions to model grid cells in 1 km and 4 km horizontal grid resolutions. The CMAQ Integrated Process Rate analyses showed a substantial difference in emissions contributions between 1 and 4 km grids but similar NOx and O-3 concentrations over urban and industrial locations. For example, the peak NOx emissions at an industrial and urban site differed by a factor of 20 for the 1 km and 8 for the 4 km grid, but simulated NOx concentrations changed only by a factor of 1.2 in both cases. Hence, due to the interplay of the atmospheric processes, we cannot expect a similar level of reduction of the gas-phase air pollutants as the reduction of emissions. Both simulations reproduced the variability of NASA P-3B aircraft measurements of NOy and O-3 in the lower atmosphere (from 90 m to 4.5 km). Both simulations provided similar reasonable predictions at surface, while 1 km case depicted more detailed features of emissions and concentrations in heavily polluted areas, such as highways, airports, and industrial regions, which are useful in understanding the major causes of O-3 pollution in such regions, and to quantify transport of O-3 to populated communities in urban areas. The Integrated Reaction Rate analyses indicated a distinctive difference of chemistry processes between the model surface layer and upper layers, implying that correcting the meteorological conditions at the surface may not help to enhance the O-3 predictions. The model-observation O-3 bias in our studies (e.g., large over -prediction during the nighttime or along Gulf of Mexico coastline), were due to uncertainties in meteorology, chemistry or other processes. Horizontal grid resolution is unlikely the major contributor to these biases. (C) 2017 Elsevier Ltd. All rights reserved.","archive_location":"WOS:000405765500034","container-title":"ATMOSPHERIC ENVIRONMENT","DOI":"10.1016/j.atmosenv.2017.06.026","ISSN":"1352-2310","page":"398-415","title":"Allocating emissions to 4 km and 1 km horizontal spatial resolutions and its impact on simulated NOx and O3 in Houston, TX","volume":"164","author":[{"family":"Pan","given":"S"},{"family":"Choi","given":"Y"},{"family":"Roy","given":"A"},{"family":"Jeon","given":"W"}],"issued":{"date-parts":[["2017",9]]}}},{"id":10178,"uris":["http://zotero.org/users/15391371/items/TKYIFELT"],"itemData":{"id":10178,"type":"article-journal","abstract":"The Near Surface Concentrations (NSC) of O-3, CO, and NO2 are crucial worldwide indicators of air quality. However, current frameworks devised for the estimation of the NSC of O-3, CO, and NO2 have defects, such as coarse spatial resolution and large missing coverage. To address this issue, this study aims to estimate the daily (similar to 13:30 local time) full-coverage NSC of O-3, CO, and NO2 at a high spatial resolution (0.05 degrees for O-3 and NO2; 0.07 degrees for CO) over China by using datasets from S5P-TROPOMI and GEOS-FP. In specific, the light gradient boosting machine is employed to train the estimation models. Validation results show that the NSC of O-3, CO, and NO2 are well estimated, with the R(2)s of 0.91, 0.71, and 0.83 for the sample-based cross validation, respectively. Meanwhile, the proposed framework achieves a satisfactory performance in comparison to the latest related works, as reflected by the estimation accuracy and spatial resolution. As for the mapping, the estimated results show coherent spatial distribution and can accurately grasp the seasonal characteristics of each air pollutant. Finally, the estimated results are utilized to analyze the temporal variations of O-3, CO, and NO2 during the COrona VIrus Disease 2019 (COVID-19) lockdown in China, which is an extend application for adopting the proposed framework in air quality monitoring. Results show that the estimated NSC of O-3, CO, and NO2 in 2020 present significant variations during different periods of the COVID-19 lockdown in China compared to last year. In addition, the variations in the NSC of O-3, CO, and NO2 during the COVID-19 lockdown in China possibly result from restrictions in the anthropogenic activities.","archive_location":"WOS:000644695700022","container-title":"ISPRS JOURNAL OF PHOTOGRAMMETRY AND REMOTE SENSING","DOI":"10.1016/j.isprsjprs.2021.03.018","ISSN":"0924-2716","page":"311-325","title":"Estimating daily full-coverage near surface O3, CO, and NO2 concentrations at a high spatial resolution over China based on S5P-TROPOMI and GEOS-FP","volume":"175","author":[{"family":"Wang","given":"Y"},{"family":"Yuan","given":"QQ"},{"family":"Li","given":"TW"},{"family":"Zhu","given":"LY"},{"family":"Zhang","given":"LP"}],"issued":{"date-parts":[["2021",5]]}}}],"schema":"https://github.com/citation-style-language/schema/raw/master/csl-citation.json"} </w:instrText>
      </w:r>
      <w:r w:rsidRPr="005B4360">
        <w:rPr>
          <w:i/>
          <w:szCs w:val="24"/>
        </w:rPr>
        <w:fldChar w:fldCharType="separate"/>
      </w:r>
      <w:r w:rsidRPr="005C610C">
        <w:t>(Hsu et al. 2024; S. Pan et al. 2017; Y. Wang et al. 2021)</w:t>
      </w:r>
      <w:r w:rsidRPr="005B4360">
        <w:rPr>
          <w:i/>
          <w:szCs w:val="24"/>
        </w:rPr>
        <w:fldChar w:fldCharType="end"/>
      </w:r>
      <w:r w:rsidRPr="005B4360">
        <w:rPr>
          <w:szCs w:val="24"/>
        </w:rPr>
        <w:t xml:space="preserve"> </w:t>
      </w:r>
      <w:r>
        <w:rPr>
          <w:szCs w:val="24"/>
        </w:rPr>
        <w:t>T</w:t>
      </w:r>
      <w:r w:rsidRPr="005B4360">
        <w:rPr>
          <w:szCs w:val="24"/>
        </w:rPr>
        <w:t>emporal ranges of satellite technologies were utilized to create different datasets</w:t>
      </w:r>
      <w:r>
        <w:rPr>
          <w:szCs w:val="24"/>
        </w:rPr>
        <w:t xml:space="preserve"> for testing</w:t>
      </w:r>
      <w:r w:rsidRPr="005B4360">
        <w:rPr>
          <w:szCs w:val="24"/>
        </w:rPr>
        <w:t xml:space="preserve">. </w:t>
      </w:r>
      <w:proofErr w:type="spellStart"/>
      <w:r w:rsidRPr="005B4360">
        <w:rPr>
          <w:szCs w:val="24"/>
        </w:rPr>
        <w:t>GRIDMet</w:t>
      </w:r>
      <w:proofErr w:type="spellEnd"/>
      <w:r w:rsidRPr="005B4360">
        <w:rPr>
          <w:szCs w:val="24"/>
        </w:rPr>
        <w:t xml:space="preserve"> data is available from January 1</w:t>
      </w:r>
      <w:r w:rsidRPr="005B4360">
        <w:rPr>
          <w:szCs w:val="24"/>
          <w:vertAlign w:val="superscript"/>
        </w:rPr>
        <w:t>st</w:t>
      </w:r>
      <w:r w:rsidRPr="005B4360">
        <w:rPr>
          <w:szCs w:val="24"/>
        </w:rPr>
        <w:t xml:space="preserve">, 1979 and is continuously updated until a couple days before today by the ECMWF </w:t>
      </w:r>
      <w:r w:rsidRPr="005B4360">
        <w:rPr>
          <w:i/>
          <w:szCs w:val="24"/>
        </w:rPr>
        <w:fldChar w:fldCharType="begin"/>
      </w:r>
      <w:r>
        <w:rPr>
          <w:szCs w:val="24"/>
        </w:rPr>
        <w:instrText xml:space="preserve"> ADDIN ZOTERO_ITEM CSL_CITATION {"citationID":"5pUQIKbH","properties":{"formattedCitation":"(European Centre For Medium-Range Weather Forecasts 2019)","plainCitation":"(European Centre For Medium-Range Weather Forecasts 2019)","noteIndex":0},"citationItems":[{"id":12449,"uris":["http://zotero.org/users/15391371/items/9H28BNZJ"],"itemData":{"id":12449,"type":"dataset","abstract":"After many years of research and technical preparation, the production of a new ECMWF climate reanalysis to replace ERA-Interim is in progress. ERA5 is the fifth generation of ECMWF atmospheric reanalyses of the global climate, which started with the FGGE reanalyses produced in the 1980s, followed by ERA-15, ERA-40 and most recently ERA-Interim. ERA5 will cover the period January 1950 to near real time.ERA5 is produced using high-resolution forecasts (HRES) at 31 kilometer resolution (one fourth the spatial resolution of the operational model) and a 62 kilometer resolution ten member 4D-Var ensemble of data assimilation (EDA) in CY41r2 of ECMWF's Integrated Forecast System (IFS) with 137 hybrid sigma-pressure (model) levels in the vertical, up to a top level of 0.01 hPa. Atmospheric data on these levels are interpolated to 37 pressure levels (the same levels as in ERA-Interim). Surface or single level data are also available, containing 2D parameters such as precipitation, 2 meter temperature, top of atmosphere radiation and vertical integrals over the entire atmosphere. The IFS is coupled to a soil model, the parameters of which are also designated as surface parameters, and an ocean wave model. Generally, the data is available at an hourly frequency and consists of analyses and short (12 hour) forecasts, initialized twice daily from analyses at 06 and 18 UTC. Most analyses parameters are also available from the forecasts. There are a number of forecast parameters (for example, mean rates and accumulations) that are not available from the analyses.Improvements to ERA5, compared to ERA-Interim, include use of HadISST.2, reprocessed ECMWF climate data records (CDR), and implementation of RTTOV11 radiative transfer. Variational bias corrections have not only been applied to satellite radiances, but also ozone retrievals, aircraft observations, surface pressure, and radiosonde profiles.","DOI":"10.5065/BH6N-5N20","language":"en","medium":"netCDF4","note":"dimensions: 882.646 Tbytes\npage: 882.646 Tbytes","publisher":"UCAR/NCAR - Research Data Archive","source":"DOI.org (Datacite)","title":"ERA5 Reanalysis (0.25 Degree Latitude-Longitude Grid)","URL":"https://rda.ucar.edu/datasets/d633000/","author":[{"literal":"European Centre For Medium-Range Weather Forecasts"}],"contributor":[{"literal":"University Corporation For Atmospheric Research (UCAR):National Center For Atmospheric Research (NCAR):Computational And Information Systems Laboratory (CISL):Information Services Division (ISD):Data Engineering And Curation Section (DECS)"}],"accessed":{"date-parts":[["2025",7,12]]},"issued":{"date-parts":[["2019"]]}}}],"schema":"https://github.com/citation-style-language/schema/raw/master/csl-citation.json"} </w:instrText>
      </w:r>
      <w:r w:rsidRPr="005B4360">
        <w:rPr>
          <w:i/>
          <w:szCs w:val="24"/>
        </w:rPr>
        <w:fldChar w:fldCharType="separate"/>
      </w:r>
      <w:r w:rsidRPr="005C610C">
        <w:t>(European Centre For Medium-Range Weather Forecasts 2019)</w:t>
      </w:r>
      <w:r w:rsidRPr="005B4360">
        <w:rPr>
          <w:i/>
          <w:szCs w:val="24"/>
        </w:rPr>
        <w:fldChar w:fldCharType="end"/>
      </w:r>
      <w:r w:rsidRPr="005B4360">
        <w:rPr>
          <w:szCs w:val="24"/>
        </w:rPr>
        <w:t>, allowing for historical insights with the aforementioned feature transformations. This thesis covers the differences in data available from 2019-2024</w:t>
      </w:r>
      <w:r>
        <w:rPr>
          <w:szCs w:val="24"/>
        </w:rPr>
        <w:t xml:space="preserve"> and displays daily predictions for 5 randomly chosen months across the time frame, resulting in about 150 images</w:t>
      </w:r>
      <w:r w:rsidRPr="005B4360">
        <w:rPr>
          <w:szCs w:val="24"/>
        </w:rPr>
        <w:t xml:space="preserve">. </w:t>
      </w:r>
      <w:r>
        <w:rPr>
          <w:szCs w:val="24"/>
        </w:rPr>
        <w:t xml:space="preserve">Full applications of the code will have more than ten thousand images depicting different AOIs across a 20-to-40-year timespan. </w:t>
      </w:r>
    </w:p>
    <w:p w14:paraId="3FCCE797" w14:textId="62159BA3" w:rsidR="005C610C" w:rsidRPr="005B4360" w:rsidRDefault="005C610C" w:rsidP="005C610C">
      <w:pPr>
        <w:overflowPunct/>
        <w:autoSpaceDE/>
        <w:autoSpaceDN/>
        <w:adjustRightInd/>
        <w:ind w:firstLine="720"/>
        <w:rPr>
          <w:i/>
          <w:szCs w:val="24"/>
        </w:rPr>
      </w:pPr>
      <w:r w:rsidRPr="005B4360">
        <w:rPr>
          <w:szCs w:val="24"/>
        </w:rPr>
        <w:t xml:space="preserve">A Python script performed the pulling requests, JSON processing, and conversions to a common tabular format for further cleaning </w:t>
      </w:r>
      <w:r w:rsidRPr="005B4360">
        <w:rPr>
          <w:i/>
          <w:szCs w:val="24"/>
        </w:rPr>
        <w:fldChar w:fldCharType="begin"/>
      </w:r>
      <w:r>
        <w:rPr>
          <w:szCs w:val="24"/>
        </w:rPr>
        <w:instrText xml:space="preserve"> ADDIN ZOTERO_ITEM CSL_CITATION {"citationID":"RMFvRN61","properties":{"formattedCitation":"(Raschka and Mirjalili 2019)","plainCitation":"(Raschka and Mirjalili 2019)","noteIndex":0},"citationItems":[{"id":"XMxJVVWL/Kks2vm9h","uris":["http://zotero.org/users/15391371/items/DFWR2DIB"],"itemData":{"id":"y7D3ThLB/znDIr91V","type":"book","collection-title":"Expert insight","edition":"Third edition","event-place":"Birmingham Mumbai","ISBN":"978-1-78995-575-0","language":"eng","number-of-pages":"742","publisher":"Packt","publisher-place":"Birmingham Mumbai","source":"K10plus ISBN","title":"Python machine learning: machine learning and deep learning with Python, scikit-learn, and TensorFlow 2","title-short":"Python machine learning","author":[{"family":"Raschka","given":"Sebastian"},{"family":"Mirjalili","given":"Vahid"}],"issued":{"date-parts":[["2019"]]}}}],"schema":"https://github.com/citation-style-language/schema/raw/master/csl-citation.json"} </w:instrText>
      </w:r>
      <w:r w:rsidRPr="005B4360">
        <w:rPr>
          <w:i/>
          <w:szCs w:val="24"/>
        </w:rPr>
        <w:fldChar w:fldCharType="separate"/>
      </w:r>
      <w:r w:rsidRPr="005C610C">
        <w:t>(Raschka and Mirjalili 2019)</w:t>
      </w:r>
      <w:r w:rsidRPr="005B4360">
        <w:rPr>
          <w:i/>
          <w:szCs w:val="24"/>
        </w:rPr>
        <w:fldChar w:fldCharType="end"/>
      </w:r>
      <w:r w:rsidRPr="005B4360">
        <w:rPr>
          <w:szCs w:val="24"/>
        </w:rPr>
        <w:t>. Monitoring data was narrowed down to the counties of Maricopa, Pinal, and Pima, used as a point feature in raster statistics, and saved as a CSV file providing the foundation for the datasets found at the end of section III.5. Variables used in this project can be found in Figure VIII.4.2.</w:t>
      </w:r>
      <w:r w:rsidRPr="00472344">
        <w:rPr>
          <w:szCs w:val="24"/>
        </w:rPr>
        <w:t xml:space="preserve"> </w:t>
      </w:r>
      <w:r w:rsidRPr="005B4360">
        <w:rPr>
          <w:szCs w:val="24"/>
        </w:rPr>
        <w:t>Further analyses and applications of these methods are expanded upon in Chapter VI with urban data. Future directions and the impacts of feature transformations proposed in this section are commented on in Chapter VII.</w:t>
      </w:r>
    </w:p>
    <w:p w14:paraId="32DD5EF4" w14:textId="690DD0EE" w:rsidR="005C610C" w:rsidRPr="005B4360" w:rsidRDefault="005C610C" w:rsidP="005C610C">
      <w:pPr>
        <w:overflowPunct/>
        <w:autoSpaceDE/>
        <w:autoSpaceDN/>
        <w:adjustRightInd/>
        <w:jc w:val="center"/>
        <w:rPr>
          <w:i/>
          <w:szCs w:val="24"/>
        </w:rPr>
      </w:pPr>
      <w:r>
        <w:rPr>
          <w:iCs/>
          <w:szCs w:val="24"/>
        </w:rPr>
        <w:t xml:space="preserve">III.2. </w:t>
      </w:r>
      <w:r w:rsidR="00700E07" w:rsidRPr="005B4360">
        <w:rPr>
          <w:szCs w:val="24"/>
        </w:rPr>
        <w:t xml:space="preserve">Vector Locations and </w:t>
      </w:r>
      <w:r w:rsidR="00700E07">
        <w:rPr>
          <w:szCs w:val="24"/>
        </w:rPr>
        <w:t>Spatial Corrections</w:t>
      </w:r>
    </w:p>
    <w:p w14:paraId="71907AF9" w14:textId="1B8264A5" w:rsidR="005C610C" w:rsidRDefault="005C610C" w:rsidP="005C610C">
      <w:pPr>
        <w:overflowPunct/>
        <w:autoSpaceDE/>
        <w:autoSpaceDN/>
        <w:adjustRightInd/>
        <w:ind w:firstLine="720"/>
        <w:rPr>
          <w:i/>
          <w:szCs w:val="24"/>
        </w:rPr>
      </w:pPr>
      <w:r w:rsidRPr="005B4360">
        <w:rPr>
          <w:szCs w:val="24"/>
        </w:rPr>
        <w:t xml:space="preserve">The AZ </w:t>
      </w:r>
      <w:r>
        <w:rPr>
          <w:szCs w:val="24"/>
        </w:rPr>
        <w:t>S</w:t>
      </w:r>
      <w:r w:rsidRPr="005B4360">
        <w:rPr>
          <w:szCs w:val="24"/>
        </w:rPr>
        <w:t>tate shapefile from</w:t>
      </w:r>
      <w:r>
        <w:rPr>
          <w:szCs w:val="24"/>
        </w:rPr>
        <w:t xml:space="preserve"> the (</w:t>
      </w:r>
      <w:r w:rsidRPr="005B4360">
        <w:rPr>
          <w:i/>
          <w:szCs w:val="24"/>
        </w:rPr>
        <w:fldChar w:fldCharType="begin"/>
      </w:r>
      <w:r>
        <w:rPr>
          <w:szCs w:val="24"/>
        </w:rPr>
        <w:instrText xml:space="preserve"> ADDIN ZOTERO_ITEM CSL_CITATION {"citationID":"uo6VEJeC","properties":{"formattedCitation":"(United States Census Bureau 2022)","plainCitation":"(United States Census Bureau 2022)","noteIndex":0},"citationItems":[{"id":12454,"uris":["http://zotero.org/users/15391371/items/S66SKYI7"],"itemData":{"id":12454,"type":"dataset","event-place":"Department of Commerce.","publisher-place":"Department of Commerce.","title":"TIGER/Line Shapefiles (machine readable data files).","URL":"https://www.census.gov/cgi-bin/geo/shapefiles/index.php","author":[{"literal":"United States Census Bureau"}],"accessed":{"date-parts":[["2025",6,1]]},"issued":{"date-parts":[["2022"]]}}}],"schema":"https://github.com/citation-style-language/schema/raw/master/csl-citation.json"} </w:instrText>
      </w:r>
      <w:r w:rsidRPr="005B4360">
        <w:rPr>
          <w:i/>
          <w:szCs w:val="24"/>
        </w:rPr>
        <w:fldChar w:fldCharType="separate"/>
      </w:r>
      <w:r w:rsidRPr="005C610C">
        <w:t>(United States Census Bureau 2022)</w:t>
      </w:r>
      <w:r w:rsidRPr="005B4360">
        <w:rPr>
          <w:i/>
          <w:szCs w:val="24"/>
        </w:rPr>
        <w:fldChar w:fldCharType="end"/>
      </w:r>
      <w:r>
        <w:rPr>
          <w:szCs w:val="24"/>
        </w:rPr>
        <w:t>)</w:t>
      </w:r>
      <w:r w:rsidRPr="005B4360">
        <w:rPr>
          <w:szCs w:val="24"/>
        </w:rPr>
        <w:t xml:space="preserve"> was downloaded </w:t>
      </w:r>
      <w:r>
        <w:rPr>
          <w:szCs w:val="24"/>
        </w:rPr>
        <w:t xml:space="preserve">at a census tract resolution </w:t>
      </w:r>
      <w:r w:rsidRPr="005B4360">
        <w:rPr>
          <w:szCs w:val="24"/>
        </w:rPr>
        <w:t xml:space="preserve">for the corresponding years within the timeframe. Unique Identifiers (UID) were comprised of state, county, and census tract codes and spatially extracted in </w:t>
      </w:r>
      <w:proofErr w:type="spellStart"/>
      <w:r w:rsidRPr="005B4360">
        <w:rPr>
          <w:szCs w:val="24"/>
        </w:rPr>
        <w:t>ArcPRO</w:t>
      </w:r>
      <w:proofErr w:type="spellEnd"/>
      <w:r w:rsidRPr="005B4360">
        <w:rPr>
          <w:szCs w:val="24"/>
        </w:rPr>
        <w:t xml:space="preserve">/Python. </w:t>
      </w:r>
      <w:proofErr w:type="spellStart"/>
      <w:r w:rsidRPr="005B4360">
        <w:rPr>
          <w:szCs w:val="24"/>
        </w:rPr>
        <w:t>ArcPRO</w:t>
      </w:r>
      <w:proofErr w:type="spellEnd"/>
      <w:r w:rsidRPr="005B4360">
        <w:rPr>
          <w:szCs w:val="24"/>
        </w:rPr>
        <w:t xml:space="preserve"> was utilized due to its extreme presence in geographic academia and technical settings. Python allowed for rapid cleaning, duplication, and distribution of project material with ease. Both programs aided in the spatial joining of the TIGER-Line shapefile and raster representations of PHOTUC. The shapefile was also used for the creation of a mask for use in raster extraction, display, and overall uniformity of features </w:t>
      </w:r>
      <w:r>
        <w:rPr>
          <w:szCs w:val="24"/>
        </w:rPr>
        <w:t xml:space="preserve">during </w:t>
      </w:r>
      <w:r w:rsidRPr="005B4360">
        <w:rPr>
          <w:szCs w:val="24"/>
        </w:rPr>
        <w:t xml:space="preserve">training. This mask was created at an initial resolution of 30m from a DEM provided by the U.S.G.S </w:t>
      </w:r>
      <w:r w:rsidRPr="005B4360">
        <w:rPr>
          <w:i/>
          <w:szCs w:val="24"/>
        </w:rPr>
        <w:fldChar w:fldCharType="begin"/>
      </w:r>
      <w:r>
        <w:rPr>
          <w:szCs w:val="24"/>
        </w:rPr>
        <w:instrText xml:space="preserve"> ADDIN ZOTERO_ITEM CSL_CITATION {"citationID":"HetznxPf","properties":{"formattedCitation":"(U.S. Geological Survey 2024)","plainCitation":"(U.S. Geological Survey 2024)","noteIndex":0},"citationItems":[{"id":12455,"uris":["http://zotero.org/users/15391371/items/D3AXL6GM"],"itemData":{"id":12455,"type":"dataset","publisher":"National Geospatial Technical Operations Center","title":"1 meter Digital Elevation Models (DEMs) - USGS National Map 3DEP Downloadable Data Collection | USGS Science Data Catalog","URL":"https://data.usgs.gov/datacatalog/data/USGS:77ae0551-c61e-4979-aedd-d797abdcde0e","author":[{"literal":"U.S. Geological Survey"}],"accessed":{"date-parts":[["2025",7,12]]},"issued":{"date-parts":[["2024"]]}}}],"schema":"https://github.com/citation-style-language/schema/raw/master/csl-citation.json"} </w:instrText>
      </w:r>
      <w:r w:rsidRPr="005B4360">
        <w:rPr>
          <w:i/>
          <w:szCs w:val="24"/>
        </w:rPr>
        <w:fldChar w:fldCharType="separate"/>
      </w:r>
      <w:r w:rsidRPr="005C610C">
        <w:t>(U.S. Geological Survey 2024)</w:t>
      </w:r>
      <w:r w:rsidRPr="005B4360">
        <w:rPr>
          <w:i/>
          <w:szCs w:val="24"/>
        </w:rPr>
        <w:fldChar w:fldCharType="end"/>
      </w:r>
      <w:r w:rsidRPr="005B4360">
        <w:rPr>
          <w:szCs w:val="24"/>
        </w:rPr>
        <w:t xml:space="preserve">. </w:t>
      </w:r>
      <w:r>
        <w:rPr>
          <w:szCs w:val="24"/>
        </w:rPr>
        <w:t>The final mask for the AOI was 250m.</w:t>
      </w:r>
    </w:p>
    <w:p w14:paraId="4ECA9579" w14:textId="3C45D59E" w:rsidR="005C610C" w:rsidRPr="005B4360" w:rsidRDefault="005C610C" w:rsidP="005C610C">
      <w:pPr>
        <w:overflowPunct/>
        <w:autoSpaceDE/>
        <w:autoSpaceDN/>
        <w:adjustRightInd/>
        <w:ind w:firstLine="720"/>
        <w:rPr>
          <w:i/>
          <w:szCs w:val="24"/>
        </w:rPr>
      </w:pPr>
      <w:r w:rsidRPr="005B4360">
        <w:rPr>
          <w:szCs w:val="24"/>
        </w:rPr>
        <w:t>In addition, the US Census Bureau contains vast statistical collections of housing and income data that were joined to the study area to incorporate a visually appealing bivariate map of the AOI</w:t>
      </w:r>
      <w:r>
        <w:rPr>
          <w:szCs w:val="24"/>
        </w:rPr>
        <w:t xml:space="preserve"> seen in Maps VIII.3.1 and VIII.3.2</w:t>
      </w:r>
      <w:r w:rsidRPr="005B4360">
        <w:rPr>
          <w:szCs w:val="24"/>
        </w:rPr>
        <w:t>. 30 monitors were used within the boundary, with another 35 monitors available for AZ, for a total of approximately 65 monitors to be used in future work. Maricopa, Pima, and Pinal correspond to county codes 013, 019, 021 respectively</w:t>
      </w:r>
      <w:r>
        <w:rPr>
          <w:szCs w:val="24"/>
        </w:rPr>
        <w:t xml:space="preserve"> </w:t>
      </w:r>
      <w:r>
        <w:rPr>
          <w:i/>
          <w:szCs w:val="24"/>
        </w:rPr>
        <w:fldChar w:fldCharType="begin"/>
      </w:r>
      <w:r>
        <w:rPr>
          <w:szCs w:val="24"/>
        </w:rPr>
        <w:instrText xml:space="preserve"> ADDIN ZOTERO_ITEM CSL_CITATION {"citationID":"umPMIAFx","properties":{"formattedCitation":"(United States Census Bureau 2025)","plainCitation":"(United States Census Bureau 2025)","noteIndex":0},"citationItems":[{"id":12479,"uris":["http://zotero.org/users/15391371/items/2ZYZ9VJ4"],"itemData":{"id":12479,"type":"webpage","container-title":"Arizona","title":"Arizona - Census Bureau Profile","URL":"https://data.census.gov/profile/Arizona?g=040XX00US04","author":[{"literal":"United States Census Bureau"}],"accessed":{"date-parts":[["2025",7,14]]},"issued":{"date-parts":[["2025"]]}}}],"schema":"https://github.com/citation-style-language/schema/raw/master/csl-citation.json"} </w:instrText>
      </w:r>
      <w:r>
        <w:rPr>
          <w:i/>
          <w:szCs w:val="24"/>
        </w:rPr>
        <w:fldChar w:fldCharType="separate"/>
      </w:r>
      <w:r w:rsidRPr="005C610C">
        <w:t>(United States Census Bureau 2025)</w:t>
      </w:r>
      <w:r>
        <w:rPr>
          <w:i/>
          <w:szCs w:val="24"/>
        </w:rPr>
        <w:fldChar w:fldCharType="end"/>
      </w:r>
      <w:r>
        <w:rPr>
          <w:szCs w:val="24"/>
        </w:rPr>
        <w:t>. Chapter II revealed that O</w:t>
      </w:r>
      <w:r>
        <w:rPr>
          <w:szCs w:val="24"/>
          <w:vertAlign w:val="subscript"/>
        </w:rPr>
        <w:t>3</w:t>
      </w:r>
      <w:r>
        <w:rPr>
          <w:szCs w:val="24"/>
        </w:rPr>
        <w:t xml:space="preserve"> mechanisms are heavily based on energy components, urban presence, and meteorological drivers </w:t>
      </w:r>
      <w:r>
        <w:rPr>
          <w:i/>
          <w:szCs w:val="24"/>
        </w:rPr>
        <w:fldChar w:fldCharType="begin"/>
      </w:r>
      <w:r>
        <w:rPr>
          <w:szCs w:val="24"/>
        </w:rPr>
        <w:instrText xml:space="preserve"> ADDIN ZOTERO_ITEM CSL_CITATION {"citationID":"ab6JQaRA","properties":{"formattedCitation":"(A. M. Abdullah et al. 2017; Ye, Wang, and Zhang 2022)","plainCitation":"(A. M. Abdullah et al. 2017; Ye, Wang, and Zhang 2022)","noteIndex":0},"citationItems":[{"id":12447,"uris":["http://zotero.org/users/15391371/items/SRMX85RG"],"itemData":{"id":12447,"type":"article-journal","container-title":"Polish Journal of Environmental Studies","page":"517-523","title":"The relationship between daily maximum temperature and daily maximum ground level ozone concentration","volume":"26","author":[{"family":"Abdullah","given":"Ahmad Makmom"},{"family":"Ismail","given":"Marzuki"},{"family":"Yuen","given":"Fong Si"},{"family":"Abdullah","given":"Samsuri"},{"family":"Elhadi","given":"Rasheida E."}],"issued":{"date-parts":[["2017"]]}}},{"id":9774,"uris":["http://zotero.org/users/15391371/items/7ELFBWB7"],"itemData":{"id":9774,"type":"article-journal","abstract":"Machine learning methods are increasingly used in air quality studies to predict air pollution levels, while few applied them to diagnose and improve the underlying mechanisms controlling air pollution represented in chemical transport models (CTMs). Here, we use the random forest (RF) method to diagnose high biases of surface daily maximum 8 h average (MDA8) ozone concentrations in the GEOS-Chem CTM evaluated against measurements from the nationwide monitoring network in summer 2018 over China. The feature importance results show that cloud optical depth (COD), relative humidity, and precipitation are the top three factors affecting CTM high biases. Such results indicate that the high ozone biases in summer over China mainly occur on wet/cloudy days (similar to 40% biased high), while biases on dry/clear days are small (within 5%). We link the important features with model parameterizations and variables, identifying model underestimates in the dry deposition velocity and COD on wet/cloudy days. By accounting for the enhanced dry deposition on wet plant cuticles and using satellite observation constrained COD, we find that CTM high ozone biases can be halved with an improved agreement in the temporal variability, highlighting the effects of dry deposition and COD on ozone, as suggested by the RF outcomes.","archive_location":"WOS:000891143900001","container-title":"ENVIRONMENTAL SCIENCE &amp; TECHNOLOGY","DOI":"10.1021/acs.est.2c05712","ISSN":"0013-936X","issue":"23","page":"16665-16675","title":"Diagnosing the Model Bias in Simulating Daily Surface Ozone Variability Using a Machine Learning Method: The Effects of Dry Deposition and Cloud Optical Depth","volume":"56","author":[{"family":"Ye","given":"XP"},{"family":"Wang","given":"XL"},{"family":"Zhang","given":"L"}],"issued":{"date-parts":[["2022",12,6]]}}}],"schema":"https://github.com/citation-style-language/schema/raw/master/csl-citation.json"} </w:instrText>
      </w:r>
      <w:r>
        <w:rPr>
          <w:i/>
          <w:szCs w:val="24"/>
        </w:rPr>
        <w:fldChar w:fldCharType="separate"/>
      </w:r>
      <w:r w:rsidRPr="005C610C">
        <w:t>(A. M. Abdullah et al. 2017; Ye, Wang, and Zhang 2022)</w:t>
      </w:r>
      <w:r>
        <w:rPr>
          <w:i/>
          <w:szCs w:val="24"/>
        </w:rPr>
        <w:fldChar w:fldCharType="end"/>
      </w:r>
      <w:r>
        <w:rPr>
          <w:szCs w:val="24"/>
        </w:rPr>
        <w:t xml:space="preserve"> which are common in these three counties. Some </w:t>
      </w:r>
      <w:r>
        <w:rPr>
          <w:szCs w:val="24"/>
        </w:rPr>
        <w:lastRenderedPageBreak/>
        <w:t xml:space="preserve">features were used to create unique predictor variables for use in the ML/AI ensembles based on CTM and Physics concepts learned in the researcher’s early academic career. </w:t>
      </w:r>
    </w:p>
    <w:p w14:paraId="4CD515E7" w14:textId="0E9F6ABA" w:rsidR="005C610C" w:rsidRDefault="005C610C" w:rsidP="005C610C">
      <w:pPr>
        <w:overflowPunct/>
        <w:autoSpaceDE/>
        <w:autoSpaceDN/>
        <w:adjustRightInd/>
        <w:jc w:val="center"/>
        <w:rPr>
          <w:i/>
          <w:szCs w:val="24"/>
        </w:rPr>
      </w:pPr>
      <w:r>
        <w:rPr>
          <w:szCs w:val="24"/>
        </w:rPr>
        <w:t xml:space="preserve">III.3. </w:t>
      </w:r>
      <w:r w:rsidR="00700E07">
        <w:rPr>
          <w:szCs w:val="24"/>
        </w:rPr>
        <w:t>Dependent and Independent Variable Extraction</w:t>
      </w:r>
    </w:p>
    <w:p w14:paraId="25B61BAE" w14:textId="115E7D7F" w:rsidR="005C610C" w:rsidRDefault="005C610C" w:rsidP="005C610C">
      <w:pPr>
        <w:overflowPunct/>
        <w:autoSpaceDE/>
        <w:autoSpaceDN/>
        <w:adjustRightInd/>
        <w:ind w:firstLine="720"/>
        <w:rPr>
          <w:i/>
          <w:szCs w:val="24"/>
        </w:rPr>
      </w:pPr>
      <w:r>
        <w:rPr>
          <w:i/>
          <w:noProof/>
          <w:szCs w:val="24"/>
          <w14:ligatures w14:val="standardContextual"/>
        </w:rPr>
        <mc:AlternateContent>
          <mc:Choice Requires="wpg">
            <w:drawing>
              <wp:anchor distT="0" distB="0" distL="114300" distR="114300" simplePos="0" relativeHeight="251659264" behindDoc="0" locked="0" layoutInCell="1" allowOverlap="1" wp14:anchorId="51BE48BB" wp14:editId="23CC3981">
                <wp:simplePos x="0" y="0"/>
                <wp:positionH relativeFrom="column">
                  <wp:posOffset>1771650</wp:posOffset>
                </wp:positionH>
                <wp:positionV relativeFrom="paragraph">
                  <wp:posOffset>448310</wp:posOffset>
                </wp:positionV>
                <wp:extent cx="2486025" cy="2619375"/>
                <wp:effectExtent l="0" t="0" r="9525" b="9525"/>
                <wp:wrapTopAndBottom/>
                <wp:docPr id="1446219094" name="Group 2"/>
                <wp:cNvGraphicFramePr/>
                <a:graphic xmlns:a="http://schemas.openxmlformats.org/drawingml/2006/main">
                  <a:graphicData uri="http://schemas.microsoft.com/office/word/2010/wordprocessingGroup">
                    <wpg:wgp>
                      <wpg:cNvGrpSpPr/>
                      <wpg:grpSpPr>
                        <a:xfrm>
                          <a:off x="0" y="0"/>
                          <a:ext cx="2486025" cy="2619375"/>
                          <a:chOff x="0" y="0"/>
                          <a:chExt cx="2794635" cy="3506035"/>
                        </a:xfrm>
                      </wpg:grpSpPr>
                      <pic:pic xmlns:pic="http://schemas.openxmlformats.org/drawingml/2006/picture">
                        <pic:nvPicPr>
                          <pic:cNvPr id="81949637"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635" cy="2760980"/>
                          </a:xfrm>
                          <a:prstGeom prst="rect">
                            <a:avLst/>
                          </a:prstGeom>
                          <a:noFill/>
                          <a:ln>
                            <a:noFill/>
                          </a:ln>
                        </pic:spPr>
                      </pic:pic>
                      <wps:wsp>
                        <wps:cNvPr id="2085696634" name="Text Box 1"/>
                        <wps:cNvSpPr txBox="1"/>
                        <wps:spPr>
                          <a:xfrm>
                            <a:off x="0" y="2759102"/>
                            <a:ext cx="2794635" cy="746933"/>
                          </a:xfrm>
                          <a:prstGeom prst="rect">
                            <a:avLst/>
                          </a:prstGeom>
                          <a:solidFill>
                            <a:prstClr val="white"/>
                          </a:solidFill>
                          <a:ln>
                            <a:noFill/>
                          </a:ln>
                        </wps:spPr>
                        <wps:txbx>
                          <w:txbxContent>
                            <w:p w14:paraId="4252DFFB" w14:textId="77777777" w:rsidR="005C610C" w:rsidRPr="00700E07" w:rsidRDefault="005C610C" w:rsidP="005C610C">
                              <w:pPr>
                                <w:pStyle w:val="Caption"/>
                                <w:spacing w:after="0"/>
                                <w:jc w:val="center"/>
                                <w:rPr>
                                  <w:i w:val="0"/>
                                  <w:iCs w:val="0"/>
                                  <w:color w:val="auto"/>
                                  <w:sz w:val="24"/>
                                  <w:szCs w:val="24"/>
                                </w:rPr>
                              </w:pPr>
                              <w:r w:rsidRPr="00700E07">
                                <w:rPr>
                                  <w:i w:val="0"/>
                                  <w:iCs w:val="0"/>
                                  <w:color w:val="auto"/>
                                  <w:sz w:val="24"/>
                                  <w:szCs w:val="24"/>
                                </w:rPr>
                                <w:t xml:space="preserve">Figure </w:t>
                              </w:r>
                              <w:r w:rsidRPr="00700E07">
                                <w:rPr>
                                  <w:i w:val="0"/>
                                  <w:iCs w:val="0"/>
                                  <w:color w:val="auto"/>
                                  <w:sz w:val="24"/>
                                  <w:szCs w:val="24"/>
                                </w:rPr>
                                <w:fldChar w:fldCharType="begin"/>
                              </w:r>
                              <w:r w:rsidRPr="00700E07">
                                <w:rPr>
                                  <w:i w:val="0"/>
                                  <w:iCs w:val="0"/>
                                  <w:color w:val="auto"/>
                                  <w:sz w:val="24"/>
                                  <w:szCs w:val="24"/>
                                </w:rPr>
                                <w:instrText xml:space="preserve"> SEQ Figure \* ARABIC </w:instrText>
                              </w:r>
                              <w:r w:rsidRPr="00700E07">
                                <w:rPr>
                                  <w:i w:val="0"/>
                                  <w:iCs w:val="0"/>
                                  <w:color w:val="auto"/>
                                  <w:sz w:val="24"/>
                                  <w:szCs w:val="24"/>
                                </w:rPr>
                                <w:fldChar w:fldCharType="separate"/>
                              </w:r>
                              <w:r w:rsidRPr="00700E07">
                                <w:rPr>
                                  <w:i w:val="0"/>
                                  <w:iCs w:val="0"/>
                                  <w:noProof/>
                                  <w:color w:val="auto"/>
                                  <w:sz w:val="24"/>
                                  <w:szCs w:val="24"/>
                                </w:rPr>
                                <w:t>1</w:t>
                              </w:r>
                              <w:r w:rsidRPr="00700E07">
                                <w:rPr>
                                  <w:i w:val="0"/>
                                  <w:iCs w:val="0"/>
                                  <w:color w:val="auto"/>
                                  <w:sz w:val="24"/>
                                  <w:szCs w:val="24"/>
                                </w:rPr>
                                <w:fldChar w:fldCharType="end"/>
                              </w:r>
                            </w:p>
                            <w:p w14:paraId="00677F1F" w14:textId="77777777" w:rsidR="005C610C" w:rsidRPr="002764D4" w:rsidRDefault="005C610C" w:rsidP="005C610C">
                              <w:pPr>
                                <w:rPr>
                                  <w:i/>
                                  <w:iCs/>
                                  <w:sz w:val="16"/>
                                  <w:szCs w:val="16"/>
                                </w:rPr>
                              </w:pPr>
                              <w:r w:rsidRPr="002764D4">
                                <w:rPr>
                                  <w:iCs/>
                                  <w:sz w:val="16"/>
                                  <w:szCs w:val="16"/>
                                </w:rPr>
                                <w:t>Denotes the full description of the projection system used for AZ. This was done to minimize geospatial error</w:t>
                              </w:r>
                              <w:r>
                                <w:rPr>
                                  <w:iCs/>
                                  <w:sz w:val="16"/>
                                  <w:szCs w:val="16"/>
                                </w:rPr>
                                <w:t xml:space="preserve"> and is a common tactic in many GIS based programs.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BE48BB" id="Group 2" o:spid="_x0000_s1026" style="position:absolute;left:0;text-align:left;margin-left:139.5pt;margin-top:35.3pt;width:195.75pt;height:206.25pt;z-index:251659264;mso-width-relative:margin;mso-height-relative:margin" coordsize="27946,35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7946;height:27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">
                  <v:imagedata r:id="rId9" o:title=""/>
                </v:shape>
                <v:shapetype id="_x0000_t202" coordsize="21600,21600" o:spt="202" path="m,l,21600r21600,l21600,xe">
                  <v:stroke joinstyle="miter"/>
                  <v:path gradientshapeok="t" o:connecttype="rect"/>
                </v:shapetype>
                <v:shape id="Text Box 1" o:spid="_x0000_s1028" type="#_x0000_t202" style="position:absolute;top:27591;width:27946;height: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" stroked="f">
                  <v:textbox inset="0,0,0,0">
                    <w:txbxContent>
                      <w:p w14:paraId="4252DFFB" w14:textId="77777777" w:rsidR="005C610C" w:rsidRPr="00700E07" w:rsidRDefault="005C610C" w:rsidP="005C610C">
                        <w:pPr>
                          <w:pStyle w:val="Caption"/>
                          <w:spacing w:after="0"/>
                          <w:jc w:val="center"/>
                          <w:rPr>
                            <w:i w:val="0"/>
                            <w:iCs w:val="0"/>
                            <w:color w:val="auto"/>
                            <w:sz w:val="24"/>
                            <w:szCs w:val="24"/>
                          </w:rPr>
                        </w:pPr>
                        <w:r w:rsidRPr="00700E07">
                          <w:rPr>
                            <w:i w:val="0"/>
                            <w:iCs w:val="0"/>
                            <w:color w:val="auto"/>
                            <w:sz w:val="24"/>
                            <w:szCs w:val="24"/>
                          </w:rPr>
                          <w:t xml:space="preserve">Figure </w:t>
                        </w:r>
                        <w:r w:rsidRPr="00700E07">
                          <w:rPr>
                            <w:i w:val="0"/>
                            <w:iCs w:val="0"/>
                            <w:color w:val="auto"/>
                            <w:sz w:val="24"/>
                            <w:szCs w:val="24"/>
                          </w:rPr>
                          <w:fldChar w:fldCharType="begin"/>
                        </w:r>
                        <w:r w:rsidRPr="00700E07">
                          <w:rPr>
                            <w:i w:val="0"/>
                            <w:iCs w:val="0"/>
                            <w:color w:val="auto"/>
                            <w:sz w:val="24"/>
                            <w:szCs w:val="24"/>
                          </w:rPr>
                          <w:instrText xml:space="preserve"> SEQ Figure \* ARABIC </w:instrText>
                        </w:r>
                        <w:r w:rsidRPr="00700E07">
                          <w:rPr>
                            <w:i w:val="0"/>
                            <w:iCs w:val="0"/>
                            <w:color w:val="auto"/>
                            <w:sz w:val="24"/>
                            <w:szCs w:val="24"/>
                          </w:rPr>
                          <w:fldChar w:fldCharType="separate"/>
                        </w:r>
                        <w:r w:rsidRPr="00700E07">
                          <w:rPr>
                            <w:i w:val="0"/>
                            <w:iCs w:val="0"/>
                            <w:noProof/>
                            <w:color w:val="auto"/>
                            <w:sz w:val="24"/>
                            <w:szCs w:val="24"/>
                          </w:rPr>
                          <w:t>1</w:t>
                        </w:r>
                        <w:r w:rsidRPr="00700E07">
                          <w:rPr>
                            <w:i w:val="0"/>
                            <w:iCs w:val="0"/>
                            <w:color w:val="auto"/>
                            <w:sz w:val="24"/>
                            <w:szCs w:val="24"/>
                          </w:rPr>
                          <w:fldChar w:fldCharType="end"/>
                        </w:r>
                      </w:p>
                      <w:p w14:paraId="00677F1F" w14:textId="77777777" w:rsidR="005C610C" w:rsidRPr="002764D4" w:rsidRDefault="005C610C" w:rsidP="005C610C">
                        <w:pPr>
                          <w:rPr>
                            <w:i/>
                            <w:iCs/>
                            <w:sz w:val="16"/>
                            <w:szCs w:val="16"/>
                          </w:rPr>
                        </w:pPr>
                        <w:r w:rsidRPr="002764D4">
                          <w:rPr>
                            <w:iCs/>
                            <w:sz w:val="16"/>
                            <w:szCs w:val="16"/>
                          </w:rPr>
                          <w:t>Denotes the full description of the projection system used for AZ. This was done to minimize geospatial error</w:t>
                        </w:r>
                        <w:r>
                          <w:rPr>
                            <w:iCs/>
                            <w:sz w:val="16"/>
                            <w:szCs w:val="16"/>
                          </w:rPr>
                          <w:t xml:space="preserve"> and is a common tactic in many GIS based programs. </w:t>
                        </w:r>
                      </w:p>
                    </w:txbxContent>
                  </v:textbox>
                </v:shape>
                <w10:wrap type="topAndBottom"/>
              </v:group>
            </w:pict>
          </mc:Fallback>
        </mc:AlternateContent>
      </w:r>
      <w:r>
        <w:rPr>
          <w:iCs/>
          <w:szCs w:val="24"/>
        </w:rPr>
        <w:t>N</w:t>
      </w:r>
      <w:r w:rsidRPr="00274FCD">
        <w:rPr>
          <w:iCs/>
          <w:szCs w:val="24"/>
        </w:rPr>
        <w:t xml:space="preserve">ecessary corrections, transformations, and resampling </w:t>
      </w:r>
      <w:r>
        <w:rPr>
          <w:iCs/>
          <w:szCs w:val="24"/>
        </w:rPr>
        <w:t xml:space="preserve">methods were made to </w:t>
      </w:r>
      <w:r w:rsidRPr="00274FCD">
        <w:rPr>
          <w:iCs/>
          <w:szCs w:val="24"/>
        </w:rPr>
        <w:t>reduc</w:t>
      </w:r>
      <w:r>
        <w:rPr>
          <w:iCs/>
          <w:szCs w:val="24"/>
        </w:rPr>
        <w:t>e the complexity of error and implement estimated trends into the final models</w:t>
      </w:r>
      <w:r w:rsidRPr="00274FCD">
        <w:rPr>
          <w:iCs/>
          <w:szCs w:val="24"/>
        </w:rPr>
        <w:t>.</w:t>
      </w:r>
      <w:r>
        <w:rPr>
          <w:iCs/>
          <w:szCs w:val="24"/>
        </w:rPr>
        <w:t xml:space="preserve"> The assumed independent variable, </w:t>
      </w:r>
      <w:r w:rsidRPr="005B4360">
        <w:rPr>
          <w:szCs w:val="24"/>
        </w:rPr>
        <w:t xml:space="preserve">daily maximum 8-Hour </w:t>
      </w:r>
      <w:r>
        <w:rPr>
          <w:szCs w:val="24"/>
        </w:rPr>
        <w:t xml:space="preserve">surface </w:t>
      </w:r>
      <w:r w:rsidRPr="005B4360">
        <w:rPr>
          <w:szCs w:val="24"/>
        </w:rPr>
        <w:t>O</w:t>
      </w:r>
      <w:r>
        <w:rPr>
          <w:szCs w:val="24"/>
          <w:vertAlign w:val="subscript"/>
        </w:rPr>
        <w:t>3</w:t>
      </w:r>
      <w:r w:rsidRPr="005B4360">
        <w:rPr>
          <w:szCs w:val="24"/>
        </w:rPr>
        <w:t xml:space="preserve"> </w:t>
      </w:r>
      <w:r>
        <w:rPr>
          <w:szCs w:val="24"/>
        </w:rPr>
        <w:t>detections</w:t>
      </w:r>
      <w:r>
        <w:rPr>
          <w:iCs/>
          <w:szCs w:val="24"/>
        </w:rPr>
        <w:t>, was</w:t>
      </w:r>
      <w:r w:rsidRPr="00274FCD">
        <w:rPr>
          <w:iCs/>
          <w:szCs w:val="24"/>
        </w:rPr>
        <w:t xml:space="preserve"> </w:t>
      </w:r>
      <w:r>
        <w:rPr>
          <w:iCs/>
          <w:szCs w:val="24"/>
        </w:rPr>
        <w:t>selected b</w:t>
      </w:r>
      <w:r w:rsidRPr="005B4360">
        <w:rPr>
          <w:szCs w:val="24"/>
        </w:rPr>
        <w:t xml:space="preserve">ased on extensive scientific evidence regarding the effects of surface ozone concentrations on public health and transport trends on the surface </w:t>
      </w:r>
      <w:r w:rsidRPr="005B4360">
        <w:rPr>
          <w:i/>
          <w:szCs w:val="24"/>
        </w:rPr>
        <w:fldChar w:fldCharType="begin"/>
      </w:r>
      <w:r>
        <w:rPr>
          <w:szCs w:val="24"/>
        </w:rPr>
        <w:instrText xml:space="preserve"> ADDIN ZOTERO_ITEM CSL_CITATION {"citationID":"KLCQAyGU","properties":{"formattedCitation":"(Travis and Jacob 2019; M. Wang et al. 2016; W. Zhang et al. 2022)","plainCitation":"(Travis and Jacob 2019; M. Wang et al. 2016; W. Zhang et al. 2022)","noteIndex":0},"citationItems":[{"id":12341,"uris":["http://zotero.org/users/15391371/items/7DL7BCP3"],"itemData":{"id":12341,"type":"article-journal","abstract":"Abstract. Chemical transport models frequently evaluate their\nsimulation of surface ozone with observations of the maximum daily 8</w:instrText>
      </w:r>
      <w:r>
        <w:rPr>
          <w:rFonts w:ascii="Times New Roman" w:hAnsi="Times New Roman"/>
          <w:szCs w:val="24"/>
        </w:rPr>
        <w:instrText> </w:instrText>
      </w:r>
      <w:r>
        <w:rPr>
          <w:szCs w:val="24"/>
        </w:rPr>
        <w:instrText>h\naverage (MDA8) concentration, which is the standard air quality policy\nmetric. This requires successful simulation of the surface ozone diurnal\ncycle including nighttime depletion, but models often have difficulty\nsimulating this diurnal cycle for a number of reasons, including (1)</w:instrText>
      </w:r>
      <w:r>
        <w:rPr>
          <w:rFonts w:cs="Century Schoolbook"/>
          <w:szCs w:val="24"/>
        </w:rPr>
        <w:instrText> </w:instrText>
      </w:r>
      <w:r>
        <w:rPr>
          <w:szCs w:val="24"/>
        </w:rPr>
        <w:instrText>vertical\ngrid structure in the surface layer, (2)</w:instrText>
      </w:r>
      <w:r>
        <w:rPr>
          <w:rFonts w:cs="Century Schoolbook"/>
          <w:szCs w:val="24"/>
        </w:rPr>
        <w:instrText> </w:instrText>
      </w:r>
      <w:r>
        <w:rPr>
          <w:szCs w:val="24"/>
        </w:rPr>
        <w:instrText>timing of changes in mixed layer\ndynamics and ozone deposition velocity across the day</w:instrText>
      </w:r>
      <w:r>
        <w:rPr>
          <w:rFonts w:cs="Century Schoolbook"/>
          <w:szCs w:val="24"/>
        </w:rPr>
        <w:instrText>–</w:instrText>
      </w:r>
      <w:r>
        <w:rPr>
          <w:szCs w:val="24"/>
        </w:rPr>
        <w:instrText>night transition, (3)</w:instrText>
      </w:r>
      <w:r>
        <w:rPr>
          <w:rFonts w:cs="Century Schoolbook"/>
          <w:szCs w:val="24"/>
        </w:rPr>
        <w:instrText> </w:instrText>
      </w:r>
      <w:r>
        <w:rPr>
          <w:szCs w:val="24"/>
        </w:rPr>
        <w:instrText>poor representation of nighttime stratification, and (4) uncertainties in ozone\nnighttime deposition. We analyze the problem with the GEOS-Chem model,\ntaking as a representative case study the Southeast US during the NASA\nSEAC4RS aircraft campaign in August–September 2013. The model is\nunbiased relative to the daytime mixed layer aircraft observations but has a\nmean +8</w:instrText>
      </w:r>
      <w:r>
        <w:rPr>
          <w:rFonts w:ascii="Times New Roman" w:hAnsi="Times New Roman"/>
          <w:szCs w:val="24"/>
        </w:rPr>
        <w:instrText> </w:instrText>
      </w:r>
      <w:r>
        <w:rPr>
          <w:szCs w:val="24"/>
        </w:rPr>
        <w:instrText>ppb bias at its lowest level (65</w:instrText>
      </w:r>
      <w:r>
        <w:rPr>
          <w:rFonts w:ascii="Times New Roman" w:hAnsi="Times New Roman"/>
          <w:szCs w:val="24"/>
        </w:rPr>
        <w:instrText> </w:instrText>
      </w:r>
      <w:r>
        <w:rPr>
          <w:szCs w:val="24"/>
        </w:rPr>
        <w:instrText>m) relative to MDA8 surface ozone\nobservations. The bias can be corrected to +5</w:instrText>
      </w:r>
      <w:r>
        <w:rPr>
          <w:rFonts w:ascii="Times New Roman" w:hAnsi="Times New Roman"/>
          <w:szCs w:val="24"/>
        </w:rPr>
        <w:instrText> </w:instrText>
      </w:r>
      <w:r>
        <w:rPr>
          <w:szCs w:val="24"/>
        </w:rPr>
        <w:instrText>ppb by implicit sampling of\nthe model at the 10</w:instrText>
      </w:r>
      <w:r>
        <w:rPr>
          <w:rFonts w:ascii="Times New Roman" w:hAnsi="Times New Roman"/>
          <w:szCs w:val="24"/>
        </w:rPr>
        <w:instrText> </w:instrText>
      </w:r>
      <w:r>
        <w:rPr>
          <w:szCs w:val="24"/>
        </w:rPr>
        <w:instrText>m altitude of the surface observations. The model does\nnot capture frequent observed occurrences of &lt;20</w:instrText>
      </w:r>
      <w:r>
        <w:rPr>
          <w:rFonts w:ascii="Times New Roman" w:hAnsi="Times New Roman"/>
          <w:szCs w:val="24"/>
        </w:rPr>
        <w:instrText> </w:instrText>
      </w:r>
      <w:r>
        <w:rPr>
          <w:szCs w:val="24"/>
        </w:rPr>
        <w:instrText xml:space="preserve">ppb MDA8 surface\nozone on rainy days, possibly because of enhanced ozone\ndeposition to wet surfaces that is unaccounted for. Restricting the surface ozone evaluation to dry\ndays still shows inconsistencies with MDA8 ozone because of model errors in\nthe ozone diurnal cycle. Restricting the evaluation to afternoon ozone\ncompletely removes the bias. We conclude that better representation of\ndiurnal variations in mixed layer dynamics and ozone deposition velocities\nis needed in models to properly describe the diurnal cycle of ozone.","container-title":"Geoscientific Model Development","DOI":"10.5194/gmd-12-3641-2019","ISSN":"1991-9603","issue":"8","journalAbbreviation":"Geosci. Model Dev.","language":"en","license":"https://creativecommons.org/licenses/by/4.0/","page":"3641-3648","source":"DOI.org (Crossref)","title":"Systematic bias in evaluating chemical transport models with maximum daily 8 h average (MDA8) surface ozone for air quality applications: a case study with GEOS-Chem v9.02","title-short":"Systematic bias in evaluating chemical transport models with maximum daily 8 h average (MDA8) surface ozone for air quality applications","volume":"12","author":[{"family":"Travis","given":"Katherine R."},{"family":"Jacob","given":"Daniel J."}],"issued":{"date-parts":[["2019",8,22]]}}},{"id":12437,"uris":["http://zotero.org/users/15391371/items/6KCJAD8T"],"itemData":{"id":12437,"type":"article-journal","container-title":"Environmental Science &amp; Technology","DOI":"10.1021/acs.est.5b06001","ISSN":"0013-936X, 1520-5851","issue":"10","journalAbbreviation":"Environ. Sci. Technol.","language":"en","note":"publisher: American Chemical Society (ACS)","page":"5111-5118","source":"Crossref","title":"Combining Land-Use Regression and Chemical Transport Modeling in a Spatiotemporal Geostatistical Model for Ozone and PM&lt;sub&gt;2.5&lt;/sub&gt;","volume":"50","author":[{"family":"Wang","given":"Meng"},{"family":"Sampson","given":"Paul D."},{"family":"Hu","given":"Jianlin"},{"family":"Kleeman","given":"Michael"},{"family":"Keller","given":"Joshua P."},{"family":"Olives","given":"Casey"},{"family":"Szpiro","given":"Adam A."},{"family":"Vedal","given":"Sverre"},{"family":"Kaufman","given":"Joel D."}],"issued":{"date-parts":[["2016",5,17]]}}},{"id":11632,"uris":["http://zotero.org/users/15391371/items/FQ75CP2W"],"itemData":{"id":11632,"type":"article-journal","abstract":"Surface ozone is an important air pollutant detrimental to human health and vegetation productivity. Regardless of its short atmospheric lifetime, surface ozone has significantly increased since the 1970s across the Northern Hemisphere, particularly in China. However, high temporal resolution surface ozone concentration data is still lacking in China, largely hindering accurate assessment of associated environmental and human health impacts. Here, we collected hourly ground ozone observations (over 6 million records), meteorological data, remote sensing products, and social-economic information, and applied the Long Short-Term Memory (LSTM) recurrent neural networks to map hourly surface ozone data (HrSOD) at a 0.1° × 0.1° resolution across China during 2005-2020. Benefiting from its advantage in time-series prediction, the LSTM model well captured the spatiotemporal dynamics of observed ozone concentrations, with the sample-based, site-based, and by-year cross-validation coefficient of determination (R²) values being 0.72, 0.65 and 0.71, and root mean square error (RMSE) values being 11.71 ppb (mean = 30.89 ppb), 12.81 ppb (mean = 30.96 ppb) and 11.14 ppb (mean = 31.26 ppb), respectively. Air temperature, atmospheric pressure, and relative humidity were found to be the primary influencing factors. Spatially, surface ozone concentrations were high in northwestern China and low in the Sichuan Basin and northeastern China. Among the four megacity clusters in China, namely the Beijing-Tianjin-Hebei region, the Pearl River Delta, the Yangtze River Delta, and the Sichuan Basin, surface ozone concentration kept decreasing before 2016. However, it tended to increase thereafter in the former three regions, though an abrupt decrease in surface ozone concentrations occurred in 2020. Overall, the HrSOD provides critical information for surface ozone pollution dynamics in China and can support fine-resolution environmental impact and human health risk assessment. The data set is available at https://doi.org/10.5281/zenodo.7415326 (Zhang et al., 2022).","archive":"Academic Search Premier","archive_location":"160951045","container-title":"Earth System Science Data Discussions","DOI":"10.5194/essd-2022-428","ISSN":"1866-3591","journalAbbreviation":"Earth System Science Data Discussions","language":"eng","note":"publisher: Copernicus Gesellschaft mbH","page":"2-36","source":"EBSCOhost","title":"Recurrent mapping of Hourly Surface Ozone Data (HrSOD) across China during 2005-2020 for ecosystem and human health risk assessment.","author":[{"family":"Zhang","given":"Wenxiu"},{"family":"Liu","given":"Di"},{"family":"Tian","given":"Hanqin"},{"family":"Pan","given":"Naiqin"},{"family":"Yang","given":"Ruqi"},{"literal":"Wenhan Tang"},{"literal":"Jia Yang"},{"literal":"Fei Lu"},{"literal":"Buddhi Dayananda"},{"literal":"Han Mei"},{"literal":"Siyuan Wang"},{"literal":"Hao Shi"}],"issued":{"date-parts":[["2022",12,21]]}}}],"schema":"https://github.com/citation-style-language/schema/raw/master/csl-citation.json"} </w:instrText>
      </w:r>
      <w:r w:rsidRPr="005B4360">
        <w:rPr>
          <w:i/>
          <w:szCs w:val="24"/>
        </w:rPr>
        <w:fldChar w:fldCharType="separate"/>
      </w:r>
      <w:r w:rsidRPr="005C610C">
        <w:t>(Travis and Jacob 2019; M. Wang et al. 2016; W. Zhang et al. 2022)</w:t>
      </w:r>
      <w:r w:rsidRPr="005B4360">
        <w:rPr>
          <w:i/>
          <w:szCs w:val="24"/>
        </w:rPr>
        <w:fldChar w:fldCharType="end"/>
      </w:r>
      <w:r w:rsidRPr="005B4360">
        <w:rPr>
          <w:szCs w:val="24"/>
        </w:rPr>
        <w:t xml:space="preserve">; </w:t>
      </w:r>
      <w:r>
        <w:rPr>
          <w:szCs w:val="24"/>
        </w:rPr>
        <w:t xml:space="preserve">assumed potential dependent variables such and surface temperatures and precipitation </w:t>
      </w:r>
      <w:r w:rsidRPr="005B4360">
        <w:rPr>
          <w:szCs w:val="24"/>
        </w:rPr>
        <w:t xml:space="preserve">were </w:t>
      </w:r>
      <w:r>
        <w:rPr>
          <w:szCs w:val="24"/>
        </w:rPr>
        <w:t xml:space="preserve">similarly </w:t>
      </w:r>
      <w:r w:rsidRPr="005B4360">
        <w:rPr>
          <w:szCs w:val="24"/>
        </w:rPr>
        <w:t>gathered from</w:t>
      </w:r>
      <w:r>
        <w:rPr>
          <w:szCs w:val="24"/>
        </w:rPr>
        <w:t xml:space="preserve"> known physical and chemical factors. Due to collaboration efforts among geospatial engineers</w:t>
      </w:r>
      <w:r w:rsidRPr="005B4360">
        <w:rPr>
          <w:szCs w:val="24"/>
        </w:rPr>
        <w:t>, filtering is based on values commonly found in conventional GIS databases</w:t>
      </w:r>
      <w:r>
        <w:rPr>
          <w:szCs w:val="24"/>
        </w:rPr>
        <w:t>. The</w:t>
      </w:r>
      <w:r w:rsidRPr="00472344">
        <w:rPr>
          <w:szCs w:val="24"/>
        </w:rPr>
        <w:t xml:space="preserve"> EPA </w:t>
      </w:r>
      <w:r w:rsidRPr="005B4360">
        <w:rPr>
          <w:i/>
          <w:szCs w:val="24"/>
        </w:rPr>
        <w:fldChar w:fldCharType="begin"/>
      </w:r>
      <w:r>
        <w:rPr>
          <w:szCs w:val="24"/>
        </w:rPr>
        <w:instrText xml:space="preserve"> ADDIN ZOTERO_ITEM CSL_CITATION {"citationID":"mIxJWz97","properties":{"formattedCitation":"(E. P. A. EPA 2025)","plainCitation":"(E. P. A. EPA 2025)","noteIndex":0},"citationItems":[{"id":12451,"uris":["http://zotero.org/users/15391371/items/2WRZ5IUP"],"itemData":{"id":12451,"type":"dataset","event-place":"https://www.epa.gov/outdoor-air-quality-data/download-daily-data","medium":"Table","number":"https://www.epa.gov/outdoor-air-quality-data","publisher":"Air Quality Data","publisher-place":"https://www.epa.gov/outdoor-air-quality-data/download-daily-data","title":"Air Quality System (AQS) API","version":"2","author":[{"family":"EPA","given":"Environmental Protection Agency"}],"issued":{"date-parts":[["2025",6,6]]}}}],"schema":"https://github.com/citation-style-language/schema/raw/master/csl-citation.json"} </w:instrText>
      </w:r>
      <w:r w:rsidRPr="005B4360">
        <w:rPr>
          <w:i/>
          <w:szCs w:val="24"/>
        </w:rPr>
        <w:fldChar w:fldCharType="separate"/>
      </w:r>
      <w:r w:rsidRPr="005C610C">
        <w:t>(E. P. A. EPA 2025)</w:t>
      </w:r>
      <w:r w:rsidRPr="005B4360">
        <w:rPr>
          <w:i/>
          <w:szCs w:val="24"/>
        </w:rPr>
        <w:fldChar w:fldCharType="end"/>
      </w:r>
      <w:r w:rsidRPr="00472344">
        <w:rPr>
          <w:szCs w:val="24"/>
        </w:rPr>
        <w:t xml:space="preserve"> </w:t>
      </w:r>
      <w:r>
        <w:rPr>
          <w:szCs w:val="24"/>
        </w:rPr>
        <w:t>Air Quality Systems (</w:t>
      </w:r>
      <w:r w:rsidRPr="00472344">
        <w:rPr>
          <w:szCs w:val="24"/>
        </w:rPr>
        <w:t>AQS</w:t>
      </w:r>
      <w:r>
        <w:rPr>
          <w:szCs w:val="24"/>
        </w:rPr>
        <w:t>)</w:t>
      </w:r>
      <w:r w:rsidRPr="00472344">
        <w:rPr>
          <w:szCs w:val="24"/>
        </w:rPr>
        <w:t xml:space="preserve"> data for </w:t>
      </w:r>
      <w:r>
        <w:rPr>
          <w:szCs w:val="24"/>
        </w:rPr>
        <w:t>O</w:t>
      </w:r>
      <w:r>
        <w:rPr>
          <w:szCs w:val="24"/>
          <w:vertAlign w:val="subscript"/>
        </w:rPr>
        <w:t>3</w:t>
      </w:r>
      <w:r>
        <w:rPr>
          <w:szCs w:val="24"/>
        </w:rPr>
        <w:t xml:space="preserve"> </w:t>
      </w:r>
      <w:r w:rsidRPr="00472344">
        <w:rPr>
          <w:szCs w:val="24"/>
        </w:rPr>
        <w:t>w</w:t>
      </w:r>
      <w:r>
        <w:rPr>
          <w:szCs w:val="24"/>
        </w:rPr>
        <w:t>ere</w:t>
      </w:r>
      <w:r w:rsidRPr="00472344">
        <w:rPr>
          <w:szCs w:val="24"/>
        </w:rPr>
        <w:t xml:space="preserve"> retrieved via Application Programming Interface (API) using the "</w:t>
      </w:r>
      <w:proofErr w:type="spellStart"/>
      <w:r w:rsidRPr="00472344">
        <w:rPr>
          <w:szCs w:val="24"/>
        </w:rPr>
        <w:t>dailyData</w:t>
      </w:r>
      <w:proofErr w:type="spellEnd"/>
      <w:r w:rsidRPr="00472344">
        <w:rPr>
          <w:szCs w:val="24"/>
        </w:rPr>
        <w:t>”, “</w:t>
      </w:r>
      <w:proofErr w:type="spellStart"/>
      <w:r w:rsidRPr="00472344">
        <w:rPr>
          <w:szCs w:val="24"/>
        </w:rPr>
        <w:t>byState</w:t>
      </w:r>
      <w:proofErr w:type="spellEnd"/>
      <w:r w:rsidRPr="00472344">
        <w:rPr>
          <w:szCs w:val="24"/>
        </w:rPr>
        <w:t xml:space="preserve">" endpoint </w:t>
      </w:r>
      <w:r>
        <w:rPr>
          <w:szCs w:val="24"/>
        </w:rPr>
        <w:t xml:space="preserve">via </w:t>
      </w:r>
      <w:r w:rsidRPr="00472344">
        <w:rPr>
          <w:szCs w:val="24"/>
        </w:rPr>
        <w:t xml:space="preserve">in </w:t>
      </w:r>
      <w:r>
        <w:rPr>
          <w:szCs w:val="24"/>
        </w:rPr>
        <w:t>P</w:t>
      </w:r>
      <w:r w:rsidRPr="00472344">
        <w:rPr>
          <w:szCs w:val="24"/>
        </w:rPr>
        <w:t xml:space="preserve">ython. Monitor locations whose center spatially intersected with the PHOTUC region were gathered, filtered by site ID, </w:t>
      </w:r>
      <w:r>
        <w:rPr>
          <w:szCs w:val="24"/>
        </w:rPr>
        <w:t xml:space="preserve">and </w:t>
      </w:r>
      <w:r w:rsidRPr="00472344">
        <w:rPr>
          <w:szCs w:val="24"/>
        </w:rPr>
        <w:t>corrected based on their provide</w:t>
      </w:r>
      <w:r>
        <w:rPr>
          <w:szCs w:val="24"/>
        </w:rPr>
        <w:t>d</w:t>
      </w:r>
      <w:r w:rsidRPr="00472344">
        <w:rPr>
          <w:szCs w:val="24"/>
        </w:rPr>
        <w:t xml:space="preserve"> coordinate reference systems (CRS)</w:t>
      </w:r>
      <w:r>
        <w:rPr>
          <w:szCs w:val="24"/>
        </w:rPr>
        <w:t xml:space="preserve">. Some monitors before 2010 were reported with the </w:t>
      </w:r>
      <w:r w:rsidRPr="00472344">
        <w:rPr>
          <w:szCs w:val="24"/>
        </w:rPr>
        <w:t>North American Datum 1983 (NAD83</w:t>
      </w:r>
      <w:r>
        <w:rPr>
          <w:szCs w:val="24"/>
        </w:rPr>
        <w:t xml:space="preserve">; </w:t>
      </w:r>
      <w:r w:rsidRPr="0082791E">
        <w:rPr>
          <w:szCs w:val="24"/>
        </w:rPr>
        <w:t>EPSG:4269</w:t>
      </w:r>
      <w:r>
        <w:rPr>
          <w:szCs w:val="24"/>
        </w:rPr>
        <w:t>) and were transformed to the</w:t>
      </w:r>
      <w:r w:rsidRPr="00472344">
        <w:rPr>
          <w:szCs w:val="24"/>
        </w:rPr>
        <w:t xml:space="preserve"> World Geodesic System 1984 (WGS84), then finally </w:t>
      </w:r>
      <w:r>
        <w:rPr>
          <w:szCs w:val="24"/>
        </w:rPr>
        <w:t xml:space="preserve">reprojected </w:t>
      </w:r>
      <w:r w:rsidRPr="00472344">
        <w:rPr>
          <w:szCs w:val="24"/>
        </w:rPr>
        <w:t>to a meter (m) based</w:t>
      </w:r>
      <w:r>
        <w:rPr>
          <w:szCs w:val="24"/>
        </w:rPr>
        <w:t xml:space="preserve"> projection based on the</w:t>
      </w:r>
      <w:r w:rsidRPr="00472344">
        <w:rPr>
          <w:szCs w:val="24"/>
        </w:rPr>
        <w:t xml:space="preserve"> European Petroleum Spatial Grid (EPSG) 32612</w:t>
      </w:r>
      <w:r>
        <w:rPr>
          <w:szCs w:val="24"/>
        </w:rPr>
        <w:t xml:space="preserve"> using data provided by epsg.io </w:t>
      </w:r>
      <w:r>
        <w:rPr>
          <w:i/>
          <w:szCs w:val="24"/>
        </w:rPr>
        <w:fldChar w:fldCharType="begin"/>
      </w:r>
      <w:r>
        <w:rPr>
          <w:szCs w:val="24"/>
        </w:rPr>
        <w:instrText xml:space="preserve"> ADDIN ZOTERO_ITEM CSL_CITATION {"citationID":"Hmr9JeHq","properties":{"formattedCitation":"(Pridal et al. 2014)","plainCitation":"(Pridal et al. 2014)","noteIndex":0},"citationItems":[{"id":12457,"uris":["http://zotero.org/users/15391371/items/Q3FDAVBZ"],"itemData":{"id":12457,"type":"webpage","abstract":"EPSG.io: Coordinate systems worldwide (EPSG/ESRI), preview location on a map, get transformation, WKT, OGC GML, Proj.4. https://EPSG.io/ made by @klokantech","container-title":"EPSG.io From MapTiler Team","language":"en","title":"EPSG.io: Coordinate Systems Worldwide","title-short":"epsg.io","URL":"https://epsg.io/32612","author":[{"family":"Pridal","given":"Petr"},{"family":"Pohanka","given":"Tomas"},{"family":"Ashraf","given":"Ali"},{"family":"Kacer","given":"Radim"}],"contributor":[{"literal":"MapTiler"}],"accessed":{"date-parts":[["2025",7,12]]},"issued":{"date-parts":[["2014"]]}}}],"schema":"https://github.com/citation-style-language/schema/raw/master/csl-citation.json"} </w:instrText>
      </w:r>
      <w:r>
        <w:rPr>
          <w:i/>
          <w:szCs w:val="24"/>
        </w:rPr>
        <w:fldChar w:fldCharType="separate"/>
      </w:r>
      <w:r w:rsidRPr="005C610C">
        <w:t>(Pridal et al. 2014)</w:t>
      </w:r>
      <w:r>
        <w:rPr>
          <w:i/>
          <w:szCs w:val="24"/>
        </w:rPr>
        <w:fldChar w:fldCharType="end"/>
      </w:r>
      <w:r>
        <w:rPr>
          <w:szCs w:val="24"/>
        </w:rPr>
        <w:t xml:space="preserve">. </w:t>
      </w:r>
      <w:r w:rsidRPr="005B4360">
        <w:rPr>
          <w:szCs w:val="24"/>
        </w:rPr>
        <w:t xml:space="preserve">Filtering methods were done with spatial intersections between the </w:t>
      </w:r>
      <w:r>
        <w:rPr>
          <w:szCs w:val="24"/>
        </w:rPr>
        <w:t xml:space="preserve">latitudes and longitudes of </w:t>
      </w:r>
      <w:r w:rsidRPr="005B4360">
        <w:rPr>
          <w:szCs w:val="24"/>
        </w:rPr>
        <w:t>monitor locations, satellite imagery, and shapefile of PHOTUC</w:t>
      </w:r>
      <w:r>
        <w:rPr>
          <w:szCs w:val="24"/>
        </w:rPr>
        <w:t xml:space="preserve"> in EPSG 4326 and displayed in EPSG 32612</w:t>
      </w:r>
      <w:r w:rsidRPr="005B4360">
        <w:rPr>
          <w:szCs w:val="24"/>
        </w:rPr>
        <w:t xml:space="preserve">. </w:t>
      </w:r>
    </w:p>
    <w:p w14:paraId="0933BB87" w14:textId="71F7AA5E" w:rsidR="005C610C" w:rsidRPr="002764D4" w:rsidRDefault="005C610C" w:rsidP="005C610C">
      <w:pPr>
        <w:overflowPunct/>
        <w:autoSpaceDE/>
        <w:autoSpaceDN/>
        <w:adjustRightInd/>
        <w:jc w:val="center"/>
        <w:rPr>
          <w:i/>
          <w:iCs/>
          <w:szCs w:val="24"/>
        </w:rPr>
      </w:pPr>
      <w:r w:rsidRPr="00274FCD">
        <w:rPr>
          <w:iCs/>
          <w:szCs w:val="24"/>
        </w:rPr>
        <w:t>III.</w:t>
      </w:r>
      <w:r>
        <w:rPr>
          <w:iCs/>
          <w:szCs w:val="24"/>
        </w:rPr>
        <w:t>5.</w:t>
      </w:r>
      <w:r w:rsidRPr="00274FCD">
        <w:rPr>
          <w:iCs/>
          <w:szCs w:val="24"/>
        </w:rPr>
        <w:t xml:space="preserve"> </w:t>
      </w:r>
      <w:r w:rsidR="00700E07">
        <w:rPr>
          <w:iCs/>
          <w:szCs w:val="24"/>
        </w:rPr>
        <w:t>Transformations And Theory Based Features</w:t>
      </w:r>
    </w:p>
    <w:p w14:paraId="20ADDFEB" w14:textId="48CBE25D" w:rsidR="005C610C" w:rsidRPr="00804F58" w:rsidRDefault="005C610C" w:rsidP="005C610C">
      <w:pPr>
        <w:ind w:firstLine="720"/>
        <w:rPr>
          <w:i/>
          <w:iCs/>
          <w:szCs w:val="24"/>
        </w:rPr>
      </w:pPr>
      <w:r>
        <w:rPr>
          <w:iCs/>
          <w:szCs w:val="24"/>
        </w:rPr>
        <w:t>D</w:t>
      </w:r>
      <w:r w:rsidRPr="00274FCD">
        <w:rPr>
          <w:iCs/>
          <w:szCs w:val="24"/>
        </w:rPr>
        <w:t xml:space="preserve">omain-inspired features were calculated to test if depictions based on physics and chemistry could improve the model without the full use of a CTM or GEOS-Chem model. Column ozone values in Dobson Units (DU) were converted </w:t>
      </w:r>
      <w:r>
        <w:rPr>
          <w:iCs/>
          <w:szCs w:val="24"/>
        </w:rPr>
        <w:t xml:space="preserve">from total column measurements </w:t>
      </w:r>
      <w:r w:rsidRPr="00274FCD">
        <w:rPr>
          <w:iCs/>
          <w:szCs w:val="24"/>
        </w:rPr>
        <w:t xml:space="preserve">to </w:t>
      </w:r>
      <w:r>
        <w:rPr>
          <w:iCs/>
          <w:szCs w:val="24"/>
        </w:rPr>
        <w:t>surface concentration estimates of mol/unit</w:t>
      </w:r>
      <w:r>
        <w:rPr>
          <w:iCs/>
          <w:szCs w:val="24"/>
          <w:vertAlign w:val="superscript"/>
        </w:rPr>
        <w:t>2</w:t>
      </w:r>
      <w:r w:rsidRPr="00274FCD">
        <w:rPr>
          <w:iCs/>
          <w:szCs w:val="24"/>
        </w:rPr>
        <w:t xml:space="preserve"> </w:t>
      </w:r>
      <w:r w:rsidRPr="00274FCD">
        <w:rPr>
          <w:iCs/>
          <w:szCs w:val="24"/>
        </w:rPr>
        <w:lastRenderedPageBreak/>
        <w:t xml:space="preserve">using </w:t>
      </w:r>
      <w:r>
        <w:rPr>
          <w:iCs/>
          <w:szCs w:val="24"/>
        </w:rPr>
        <w:t xml:space="preserve">area, </w:t>
      </w:r>
      <w:r w:rsidRPr="00274FCD">
        <w:rPr>
          <w:iCs/>
          <w:szCs w:val="24"/>
        </w:rPr>
        <w:t>volume</w:t>
      </w:r>
      <w:r>
        <w:rPr>
          <w:iCs/>
          <w:szCs w:val="24"/>
        </w:rPr>
        <w:t xml:space="preserve">, and </w:t>
      </w:r>
      <w:r w:rsidRPr="00274FCD">
        <w:rPr>
          <w:iCs/>
          <w:szCs w:val="24"/>
        </w:rPr>
        <w:t>unit normalization principles (</w:t>
      </w:r>
      <w:r>
        <w:rPr>
          <w:iCs/>
          <w:szCs w:val="24"/>
        </w:rPr>
        <w:t xml:space="preserve">e.g. </w:t>
      </w:r>
      <w:r w:rsidRPr="00274FCD">
        <w:rPr>
          <w:iCs/>
          <w:szCs w:val="24"/>
        </w:rPr>
        <w:t>1 DU = 2.69x10¹</w:t>
      </w:r>
      <w:r w:rsidRPr="00274FCD">
        <w:rPr>
          <w:rFonts w:ascii="Cambria Math" w:hAnsi="Cambria Math" w:cs="Cambria Math"/>
          <w:iCs/>
          <w:szCs w:val="24"/>
        </w:rPr>
        <w:t>⁶</w:t>
      </w:r>
      <w:r w:rsidRPr="00274FCD">
        <w:rPr>
          <w:iCs/>
          <w:szCs w:val="24"/>
        </w:rPr>
        <w:t xml:space="preserve"> mol/cm²). An estimation of the kinetic energy of O</w:t>
      </w:r>
      <w:r w:rsidRPr="00274FCD">
        <w:rPr>
          <w:iCs/>
          <w:szCs w:val="24"/>
          <w:vertAlign w:val="subscript"/>
        </w:rPr>
        <w:t>3</w:t>
      </w:r>
      <w:r w:rsidRPr="00274FCD">
        <w:rPr>
          <w:iCs/>
          <w:szCs w:val="24"/>
        </w:rPr>
        <w:t xml:space="preserve"> w</w:t>
      </w:r>
      <w:r>
        <w:rPr>
          <w:iCs/>
          <w:szCs w:val="24"/>
        </w:rPr>
        <w:t>as</w:t>
      </w:r>
      <w:r w:rsidRPr="00274FCD">
        <w:rPr>
          <w:iCs/>
          <w:szCs w:val="24"/>
        </w:rPr>
        <w:t xml:space="preserve"> derived from the ideal gas law (PV=</w:t>
      </w:r>
      <w:proofErr w:type="spellStart"/>
      <w:r w:rsidRPr="00274FCD">
        <w:rPr>
          <w:iCs/>
          <w:szCs w:val="24"/>
        </w:rPr>
        <w:t>nRT</w:t>
      </w:r>
      <w:proofErr w:type="spellEnd"/>
      <w:r w:rsidRPr="00274FCD">
        <w:rPr>
          <w:iCs/>
          <w:szCs w:val="24"/>
        </w:rPr>
        <w:t>) using downward solar radiation, total ozone column values, surface temperature</w:t>
      </w:r>
      <w:r>
        <w:rPr>
          <w:iCs/>
          <w:szCs w:val="24"/>
        </w:rPr>
        <w:t xml:space="preserve">, and </w:t>
      </w:r>
      <w:r w:rsidRPr="00274FCD">
        <w:rPr>
          <w:iCs/>
          <w:szCs w:val="24"/>
        </w:rPr>
        <w:t>O</w:t>
      </w:r>
      <w:r w:rsidRPr="00274FCD">
        <w:rPr>
          <w:iCs/>
          <w:szCs w:val="24"/>
          <w:vertAlign w:val="subscript"/>
        </w:rPr>
        <w:t>3</w:t>
      </w:r>
      <w:r>
        <w:rPr>
          <w:iCs/>
          <w:szCs w:val="24"/>
        </w:rPr>
        <w:t xml:space="preserve"> </w:t>
      </w:r>
      <w:r w:rsidRPr="00274FCD">
        <w:rPr>
          <w:iCs/>
          <w:szCs w:val="24"/>
        </w:rPr>
        <w:t xml:space="preserve">column </w:t>
      </w:r>
      <w:r>
        <w:rPr>
          <w:iCs/>
          <w:szCs w:val="24"/>
        </w:rPr>
        <w:t>t</w:t>
      </w:r>
      <w:r w:rsidRPr="00274FCD">
        <w:rPr>
          <w:iCs/>
          <w:szCs w:val="24"/>
        </w:rPr>
        <w:t xml:space="preserve">emperature to potentially estimate thermodynamic energy states for use in later works. Cloud base and top height differentials were combined with pressure gradients and overall cloud fraction to represent potential cloud energy radiating within the atmosphere. Weekly moving averages were applied to multiple variables to capture temporal smoothing and remove high-frequency noise. </w:t>
      </w:r>
      <w:r>
        <w:rPr>
          <w:iCs/>
          <w:szCs w:val="24"/>
        </w:rPr>
        <w:t>E</w:t>
      </w:r>
      <w:r w:rsidRPr="00274FCD">
        <w:rPr>
          <w:iCs/>
          <w:szCs w:val="24"/>
        </w:rPr>
        <w:t xml:space="preserve">ach of feature implemented </w:t>
      </w:r>
      <w:r>
        <w:rPr>
          <w:iCs/>
          <w:szCs w:val="24"/>
        </w:rPr>
        <w:t xml:space="preserve">into the final model </w:t>
      </w:r>
      <w:r w:rsidRPr="00274FCD">
        <w:rPr>
          <w:iCs/>
          <w:szCs w:val="24"/>
        </w:rPr>
        <w:t>reduce</w:t>
      </w:r>
      <w:r>
        <w:rPr>
          <w:iCs/>
          <w:szCs w:val="24"/>
        </w:rPr>
        <w:t>d</w:t>
      </w:r>
      <w:r w:rsidRPr="00274FCD">
        <w:rPr>
          <w:iCs/>
          <w:szCs w:val="24"/>
        </w:rPr>
        <w:t xml:space="preserve"> spurious correlation</w:t>
      </w:r>
      <w:r>
        <w:rPr>
          <w:iCs/>
          <w:szCs w:val="24"/>
        </w:rPr>
        <w:t xml:space="preserve"> between co-variates by combining their covariance into a representation of O</w:t>
      </w:r>
      <w:r>
        <w:rPr>
          <w:iCs/>
          <w:szCs w:val="24"/>
          <w:vertAlign w:val="subscript"/>
        </w:rPr>
        <w:t>3</w:t>
      </w:r>
      <w:r>
        <w:rPr>
          <w:iCs/>
          <w:szCs w:val="24"/>
        </w:rPr>
        <w:t xml:space="preserve"> based on transport and chemical mechanisms</w:t>
      </w:r>
      <w:r w:rsidRPr="00274FCD">
        <w:rPr>
          <w:iCs/>
          <w:szCs w:val="24"/>
        </w:rPr>
        <w:t>.</w:t>
      </w:r>
      <w:r>
        <w:rPr>
          <w:iCs/>
          <w:szCs w:val="24"/>
        </w:rPr>
        <w:t xml:space="preserve"> </w:t>
      </w:r>
      <w:r w:rsidRPr="005B4360">
        <w:rPr>
          <w:iCs/>
          <w:szCs w:val="24"/>
        </w:rPr>
        <w:t xml:space="preserve">The second law of classical mechanics by Issac Newton </w:t>
      </w:r>
      <w:r w:rsidRPr="00FD3993">
        <w:rPr>
          <w:iCs/>
          <w:szCs w:val="24"/>
        </w:rPr>
        <w:t xml:space="preserve">(F=mass*acceleration; </w:t>
      </w:r>
      <w:r w:rsidRPr="00FD3993">
        <w:rPr>
          <w:i/>
          <w:iCs/>
          <w:szCs w:val="24"/>
        </w:rPr>
        <w:fldChar w:fldCharType="begin"/>
      </w:r>
      <w:r>
        <w:rPr>
          <w:iCs/>
          <w:szCs w:val="24"/>
        </w:rPr>
        <w:instrText xml:space="preserve"> ADDIN ZOTERO_ITEM CSL_CITATION {"citationID":"XvcroFdk","properties":{"formattedCitation":"(Taylor 2005)","plainCitation":"(Taylor 2005)","noteIndex":0},"citationItems":[{"id":12459,"uris":["http://zotero.org/users/15391371/items/8238YLA2"],"itemData":{"id":12459,"type":"book","edition":"Nachdr.","event-place":"Sausalito, Calif","ISBN":"978-1-891389-22-1","language":"eng","number-of-pages":"786","publisher":"University Science Books","publisher-place":"Sausalito, Calif","source":"K10plus ISBN","title":"Classical mechanics","author":[{"family":"Taylor","given":"John R."}],"issued":{"date-parts":[["2005"]]}}}],"schema":"https://github.com/citation-style-language/schema/raw/master/csl-citation.json"} </w:instrText>
      </w:r>
      <w:r w:rsidRPr="00FD3993">
        <w:rPr>
          <w:i/>
          <w:iCs/>
          <w:szCs w:val="24"/>
        </w:rPr>
        <w:fldChar w:fldCharType="separate"/>
      </w:r>
      <w:r w:rsidRPr="005C610C">
        <w:t>(Taylor 2005)</w:t>
      </w:r>
      <w:r w:rsidRPr="00FD3993">
        <w:rPr>
          <w:i/>
          <w:iCs/>
          <w:szCs w:val="24"/>
        </w:rPr>
        <w:fldChar w:fldCharType="end"/>
      </w:r>
      <w:r>
        <w:rPr>
          <w:iCs/>
          <w:szCs w:val="24"/>
        </w:rPr>
        <w:t xml:space="preserve"> can be applied to bonds between molecules;</w:t>
      </w:r>
      <w:r w:rsidRPr="005B4360">
        <w:rPr>
          <w:iCs/>
          <w:szCs w:val="24"/>
        </w:rPr>
        <w:t xml:space="preserve"> </w:t>
      </w:r>
      <w:r>
        <w:rPr>
          <w:iCs/>
          <w:szCs w:val="24"/>
        </w:rPr>
        <w:t xml:space="preserve">it </w:t>
      </w:r>
      <w:r w:rsidRPr="005B4360">
        <w:rPr>
          <w:iCs/>
          <w:szCs w:val="24"/>
        </w:rPr>
        <w:t>is equal to the amount of heat an object generates over some distance</w:t>
      </w:r>
      <w:r>
        <w:rPr>
          <w:iCs/>
          <w:szCs w:val="24"/>
        </w:rPr>
        <w:t>, known as work (W=</w:t>
      </w:r>
      <w:proofErr w:type="spellStart"/>
      <w:r>
        <w:rPr>
          <w:iCs/>
          <w:szCs w:val="24"/>
        </w:rPr>
        <w:t>Fdx</w:t>
      </w:r>
      <w:proofErr w:type="spellEnd"/>
      <w:r>
        <w:rPr>
          <w:iCs/>
          <w:szCs w:val="24"/>
        </w:rPr>
        <w:t xml:space="preserve">) </w:t>
      </w:r>
      <w:r>
        <w:rPr>
          <w:i/>
          <w:iCs/>
          <w:szCs w:val="24"/>
        </w:rPr>
        <w:fldChar w:fldCharType="begin"/>
      </w:r>
      <w:r>
        <w:rPr>
          <w:iCs/>
          <w:szCs w:val="24"/>
        </w:rPr>
        <w:instrText xml:space="preserve"> ADDIN ZOTERO_ITEM CSL_CITATION {"citationID":"08PXqsIh","properties":{"formattedCitation":"(Borgnakke and Sonntag 2014)","plainCitation":"(Borgnakke and Sonntag 2014)","noteIndex":0},"citationItems":[{"id":12462,"uris":["http://zotero.org/users/15391371/items/U72J5JBI"],"itemData":{"id":12462,"type":"book","edition":"8. ed., SI version","event-place":"Hoboken, NJ","ISBN":"978-1-118-13199-2","language":"eng","number-of-pages":"770","publisher":"Wiley","publisher-place":"Hoboken, NJ","source":"K10plus ISBN","title":"Fundamentals of thermodynamics","author":[{"family":"Borgnakke","given":"Claus"},{"family":"Sonntag","given":"Richard Edwin"}],"issued":{"date-parts":[["2014"]]}}}],"schema":"https://github.com/citation-style-language/schema/raw/master/csl-citation.json"} </w:instrText>
      </w:r>
      <w:r>
        <w:rPr>
          <w:i/>
          <w:iCs/>
          <w:szCs w:val="24"/>
        </w:rPr>
        <w:fldChar w:fldCharType="separate"/>
      </w:r>
      <w:r w:rsidRPr="005C610C">
        <w:t>(Borgnakke and Sonntag 2014)</w:t>
      </w:r>
      <w:r>
        <w:rPr>
          <w:i/>
          <w:iCs/>
          <w:szCs w:val="24"/>
        </w:rPr>
        <w:fldChar w:fldCharType="end"/>
      </w:r>
      <w:r w:rsidRPr="005B4360">
        <w:rPr>
          <w:iCs/>
          <w:szCs w:val="24"/>
        </w:rPr>
        <w:t>.</w:t>
      </w:r>
      <w:r>
        <w:rPr>
          <w:iCs/>
          <w:szCs w:val="24"/>
        </w:rPr>
        <w:t xml:space="preserve"> This section details the overall extraction process, feature transformations, and thermodynamics of chemical states used in the final algorithm. </w:t>
      </w:r>
    </w:p>
    <w:p w14:paraId="497404D9" w14:textId="625B2F6F" w:rsidR="005C610C" w:rsidRPr="003C1C92" w:rsidRDefault="005C610C" w:rsidP="005C610C">
      <w:pPr>
        <w:overflowPunct/>
        <w:autoSpaceDE/>
        <w:autoSpaceDN/>
        <w:adjustRightInd/>
        <w:jc w:val="center"/>
        <w:rPr>
          <w:i/>
          <w:iCs/>
          <w:szCs w:val="24"/>
        </w:rPr>
      </w:pPr>
      <w:bookmarkStart w:id="2" w:name="_Hlk202619103"/>
      <w:r w:rsidRPr="00274FCD">
        <w:rPr>
          <w:iCs/>
          <w:szCs w:val="24"/>
        </w:rPr>
        <w:t>III.</w:t>
      </w:r>
      <w:r>
        <w:rPr>
          <w:iCs/>
          <w:szCs w:val="24"/>
        </w:rPr>
        <w:t>5.1.</w:t>
      </w:r>
      <w:r w:rsidRPr="00274FCD">
        <w:rPr>
          <w:iCs/>
          <w:szCs w:val="24"/>
        </w:rPr>
        <w:t xml:space="preserve"> </w:t>
      </w:r>
      <w:r w:rsidR="00700E07" w:rsidRPr="003C1C92">
        <w:rPr>
          <w:iCs/>
          <w:szCs w:val="24"/>
        </w:rPr>
        <w:t>Toms/Omi Dobson Unit (Du) Conversion to Surface Representation</w:t>
      </w:r>
    </w:p>
    <w:p w14:paraId="02EAE7CE" w14:textId="77777777" w:rsidR="005C610C" w:rsidRPr="005B4360" w:rsidRDefault="005C610C" w:rsidP="005C610C">
      <w:pPr>
        <w:ind w:firstLine="720"/>
        <w:rPr>
          <w:i/>
          <w:iCs/>
          <w:szCs w:val="24"/>
        </w:rPr>
      </w:pPr>
      <w:bookmarkStart w:id="3" w:name="_Hlk202619497"/>
      <w:bookmarkEnd w:id="2"/>
      <w:r w:rsidRPr="005B4360">
        <w:rPr>
          <w:iCs/>
          <w:szCs w:val="24"/>
        </w:rPr>
        <w:t>One Dobson Unit is the number of molecules of ozone that would be required to create a layer of pure ozone 0.01 millimeters thick at a temperature of 0 degrees Celsius and a pressure of 1 atmosphere. Ground-based O</w:t>
      </w:r>
      <w:r w:rsidRPr="005B4360">
        <w:rPr>
          <w:iCs/>
          <w:szCs w:val="24"/>
          <w:vertAlign w:val="subscript"/>
        </w:rPr>
        <w:t>3</w:t>
      </w:r>
      <w:r w:rsidRPr="005B4360">
        <w:rPr>
          <w:iCs/>
          <w:szCs w:val="24"/>
        </w:rPr>
        <w:t xml:space="preserve"> measurements taken from the EPA monitors are represented in parts-per-million (ppm). As stated in the Data Sources section, the TOMS/OMI satellite total column estimates are in Dobson Units (DU). 1 Dobson Unit would contain about 2.69x10</w:t>
      </w:r>
      <w:r w:rsidRPr="005B4360">
        <w:rPr>
          <w:iCs/>
          <w:szCs w:val="24"/>
          <w:vertAlign w:val="superscript"/>
        </w:rPr>
        <w:t>16</w:t>
      </w:r>
      <w:r w:rsidRPr="005B4360">
        <w:rPr>
          <w:iCs/>
          <w:szCs w:val="24"/>
        </w:rPr>
        <w:t xml:space="preserve"> ozone molecules for every square centimeter of area at the base of the column. For an array O</w:t>
      </w:r>
      <w:r w:rsidRPr="005B4360">
        <w:rPr>
          <w:iCs/>
          <w:szCs w:val="24"/>
          <w:vertAlign w:val="subscript"/>
        </w:rPr>
        <w:t>3</w:t>
      </w:r>
      <w:r w:rsidRPr="005B4360">
        <w:rPr>
          <w:iCs/>
          <w:szCs w:val="24"/>
        </w:rPr>
        <w:t xml:space="preserve"> values in DU where 1 mole of Ozone is 47.9982 grams:</w:t>
      </w:r>
    </w:p>
    <w:p w14:paraId="08CB7DB1" w14:textId="77777777" w:rsidR="005C610C" w:rsidRPr="005B4360" w:rsidRDefault="005C610C" w:rsidP="005C610C">
      <w:pPr>
        <w:rPr>
          <w:i/>
          <w:iCs/>
          <w:szCs w:val="24"/>
        </w:rPr>
      </w:pPr>
      <m:oMathPara>
        <m:oMath>
          <m:r>
            <w:rPr>
              <w:rFonts w:ascii="Cambria Math" w:hAnsi="Cambria Math"/>
              <w:szCs w:val="24"/>
            </w:rPr>
            <m:t>1 DU</m:t>
          </m:r>
          <m:d>
            <m:dPr>
              <m:ctrlPr>
                <w:rPr>
                  <w:rFonts w:ascii="Cambria Math" w:hAnsi="Cambria Math"/>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ctrlPr>
                <w:rPr>
                  <w:rFonts w:ascii="Cambria Math" w:hAnsi="Cambria Math"/>
                  <w:b/>
                  <w:szCs w:val="24"/>
                </w:rPr>
              </m:ctrlPr>
            </m:e>
          </m:d>
          <m:r>
            <m:rPr>
              <m:sty m:val="bi"/>
            </m:rPr>
            <w:rPr>
              <w:rFonts w:ascii="Cambria Math" w:hAnsi="Cambria Math"/>
              <w:szCs w:val="24"/>
            </w:rPr>
            <m:t>=</m:t>
          </m:r>
          <m:r>
            <w:rPr>
              <w:rFonts w:ascii="Cambria Math" w:hAnsi="Cambria Math"/>
              <w:szCs w:val="24"/>
            </w:rPr>
            <m:t>2.69×</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16</m:t>
              </m:r>
            </m:sup>
          </m:sSup>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O</m:t>
                  </m:r>
                </m:e>
                <m:sub>
                  <m:r>
                    <w:rPr>
                      <w:rFonts w:ascii="Cambria Math" w:hAnsi="Cambria Math"/>
                      <w:szCs w:val="24"/>
                    </w:rPr>
                    <m:t>3</m:t>
                  </m:r>
                </m:sub>
              </m:sSub>
              <m:d>
                <m:dPr>
                  <m:ctrlPr>
                    <w:rPr>
                      <w:rFonts w:ascii="Cambria Math" w:hAnsi="Cambria Math"/>
                      <w:szCs w:val="24"/>
                    </w:rPr>
                  </m:ctrlPr>
                </m:dPr>
                <m:e>
                  <m:r>
                    <w:rPr>
                      <w:rFonts w:ascii="Cambria Math" w:hAnsi="Cambria Math"/>
                      <w:szCs w:val="24"/>
                    </w:rPr>
                    <m:t>mol</m:t>
                  </m:r>
                </m:e>
              </m:d>
            </m:num>
            <m:den>
              <m:sSup>
                <m:sSupPr>
                  <m:ctrlPr>
                    <w:rPr>
                      <w:rFonts w:ascii="Cambria Math" w:hAnsi="Cambria Math"/>
                      <w:szCs w:val="24"/>
                    </w:rPr>
                  </m:ctrlPr>
                </m:sSupPr>
                <m:e>
                  <m:r>
                    <w:rPr>
                      <w:rFonts w:ascii="Cambria Math" w:hAnsi="Cambria Math"/>
                      <w:szCs w:val="24"/>
                    </w:rPr>
                    <m:t>cm</m:t>
                  </m:r>
                </m:e>
                <m:sup>
                  <m:r>
                    <w:rPr>
                      <w:rFonts w:ascii="Cambria Math" w:hAnsi="Cambria Math"/>
                      <w:szCs w:val="24"/>
                    </w:rPr>
                    <m:t>2</m:t>
                  </m:r>
                </m:sup>
              </m:sSup>
            </m:den>
          </m:f>
          <m:r>
            <w:rPr>
              <w:rFonts w:ascii="Cambria Math" w:hAnsi="Cambria Math"/>
              <w:szCs w:val="24"/>
            </w:rPr>
            <m:t>*</m:t>
          </m:r>
          <m:f>
            <m:fPr>
              <m:ctrlPr>
                <w:rPr>
                  <w:rFonts w:ascii="Cambria Math" w:hAnsi="Cambria Math"/>
                  <w:iCs/>
                  <w:szCs w:val="24"/>
                </w:rPr>
              </m:ctrlPr>
            </m:fPr>
            <m:num>
              <m:r>
                <w:rPr>
                  <w:rFonts w:ascii="Cambria Math" w:hAnsi="Cambria Math"/>
                  <w:szCs w:val="24"/>
                </w:rPr>
                <m:t xml:space="preserve">47.9982 </m:t>
              </m:r>
              <m:sSub>
                <m:sSubPr>
                  <m:ctrlPr>
                    <w:rPr>
                      <w:rFonts w:ascii="Cambria Math" w:hAnsi="Cambria Math"/>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(g)</m:t>
              </m:r>
            </m:num>
            <m:den>
              <m:r>
                <w:rPr>
                  <w:rFonts w:ascii="Cambria Math" w:hAnsi="Cambria Math"/>
                  <w:szCs w:val="24"/>
                </w:rPr>
                <m:t>6.0221×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23</m:t>
                  </m:r>
                </m:sup>
              </m:sSup>
              <m:r>
                <w:rPr>
                  <w:rFonts w:ascii="Cambria Math" w:hAnsi="Cambria Math"/>
                  <w:szCs w:val="24"/>
                </w:rPr>
                <m:t xml:space="preserve"> </m:t>
              </m:r>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(mol)</m:t>
              </m:r>
            </m:den>
          </m:f>
          <m:r>
            <w:rPr>
              <w:rFonts w:ascii="Cambria Math" w:hAnsi="Cambria Math"/>
              <w:szCs w:val="24"/>
            </w:rPr>
            <m:t>*</m:t>
          </m:r>
          <m:f>
            <m:fPr>
              <m:ctrlPr>
                <w:rPr>
                  <w:rFonts w:ascii="Cambria Math" w:hAnsi="Cambria Math"/>
                  <w:iCs/>
                  <w:szCs w:val="24"/>
                </w:rPr>
              </m:ctrlPr>
            </m:fPr>
            <m:num>
              <m:sSup>
                <m:sSupPr>
                  <m:ctrlPr>
                    <w:rPr>
                      <w:rFonts w:ascii="Cambria Math" w:hAnsi="Cambria Math"/>
                      <w:szCs w:val="24"/>
                    </w:rPr>
                  </m:ctrlPr>
                </m:sSupPr>
                <m:e>
                  <m:r>
                    <w:rPr>
                      <w:rFonts w:ascii="Cambria Math" w:hAnsi="Cambria Math"/>
                      <w:szCs w:val="24"/>
                    </w:rPr>
                    <m:t>1</m:t>
                  </m:r>
                </m:e>
                <m:sup>
                  <m:r>
                    <w:rPr>
                      <w:rFonts w:ascii="Cambria Math" w:hAnsi="Cambria Math"/>
                      <w:szCs w:val="24"/>
                    </w:rPr>
                    <m:t xml:space="preserve"> </m:t>
                  </m:r>
                </m:sup>
              </m:sSup>
              <m:r>
                <w:rPr>
                  <w:rFonts w:ascii="Cambria Math" w:hAnsi="Cambria Math"/>
                  <w:szCs w:val="24"/>
                </w:rPr>
                <m:t>mg</m:t>
              </m:r>
            </m:num>
            <m:den>
              <m:sSup>
                <m:sSupPr>
                  <m:ctrlPr>
                    <w:rPr>
                      <w:rFonts w:ascii="Cambria Math" w:hAnsi="Cambria Math"/>
                      <w:szCs w:val="24"/>
                    </w:rPr>
                  </m:ctrlPr>
                </m:sSupPr>
                <m:e>
                  <m:r>
                    <w:rPr>
                      <w:rFonts w:ascii="Cambria Math" w:hAnsi="Cambria Math"/>
                      <w:szCs w:val="24"/>
                    </w:rPr>
                    <m:t>10</m:t>
                  </m:r>
                </m:e>
                <m:sup>
                  <m:r>
                    <w:rPr>
                      <w:rFonts w:ascii="Cambria Math" w:hAnsi="Cambria Math"/>
                      <w:szCs w:val="24"/>
                    </w:rPr>
                    <m:t>6</m:t>
                  </m:r>
                </m:sup>
              </m:sSup>
              <m:r>
                <w:rPr>
                  <w:rFonts w:ascii="Cambria Math" w:hAnsi="Cambria Math"/>
                  <w:szCs w:val="24"/>
                </w:rPr>
                <m:t>g</m:t>
              </m:r>
            </m:den>
          </m:f>
          <m:r>
            <w:rPr>
              <w:rFonts w:ascii="Cambria Math" w:hAnsi="Cambria Math"/>
              <w:szCs w:val="24"/>
            </w:rPr>
            <m:t>*</m:t>
          </m:r>
          <m:sSup>
            <m:sSupPr>
              <m:ctrlPr>
                <w:rPr>
                  <w:rFonts w:ascii="Cambria Math" w:hAnsi="Cambria Math"/>
                  <w:iCs/>
                  <w:szCs w:val="24"/>
                </w:rPr>
              </m:ctrlPr>
            </m:sSupPr>
            <m:e>
              <m:d>
                <m:dPr>
                  <m:ctrlPr>
                    <w:rPr>
                      <w:rFonts w:ascii="Cambria Math" w:hAnsi="Cambria Math"/>
                      <w:iCs/>
                      <w:szCs w:val="24"/>
                    </w:rPr>
                  </m:ctrlPr>
                </m:dPr>
                <m:e>
                  <m:f>
                    <m:fPr>
                      <m:ctrlPr>
                        <w:rPr>
                          <w:rFonts w:ascii="Cambria Math" w:hAnsi="Cambria Math"/>
                          <w:iCs/>
                          <w:szCs w:val="24"/>
                        </w:rPr>
                      </m:ctrlPr>
                    </m:fPr>
                    <m:num>
                      <m:r>
                        <w:rPr>
                          <w:rFonts w:ascii="Cambria Math" w:hAnsi="Cambria Math"/>
                          <w:szCs w:val="24"/>
                        </w:rPr>
                        <m:t>100cm</m:t>
                      </m:r>
                    </m:num>
                    <m:den>
                      <m:r>
                        <w:rPr>
                          <w:rFonts w:ascii="Cambria Math" w:hAnsi="Cambria Math"/>
                          <w:szCs w:val="24"/>
                        </w:rPr>
                        <m:t>1m</m:t>
                      </m:r>
                    </m:den>
                  </m:f>
                </m:e>
              </m:d>
            </m:e>
            <m:sup>
              <m:r>
                <w:rPr>
                  <w:rFonts w:ascii="Cambria Math" w:hAnsi="Cambria Math"/>
                  <w:szCs w:val="24"/>
                </w:rPr>
                <m:t>2</m:t>
              </m:r>
            </m:sup>
          </m:sSup>
          <m:r>
            <w:rPr>
              <w:rFonts w:ascii="Cambria Math" w:hAnsi="Cambria Math"/>
              <w:szCs w:val="24"/>
            </w:rPr>
            <m:t xml:space="preserve"> </m:t>
          </m:r>
        </m:oMath>
      </m:oMathPara>
    </w:p>
    <w:p w14:paraId="01A19718" w14:textId="77777777" w:rsidR="005C610C" w:rsidRPr="005B4360" w:rsidRDefault="005C610C" w:rsidP="005C610C">
      <w:pPr>
        <w:rPr>
          <w:i/>
          <w:iCs/>
          <w:szCs w:val="24"/>
        </w:rPr>
      </w:pPr>
      <m:oMathPara>
        <m:oMath>
          <m:r>
            <w:rPr>
              <w:rFonts w:ascii="Cambria Math" w:hAnsi="Cambria Math"/>
              <w:szCs w:val="24"/>
            </w:rPr>
            <m:t>=</m:t>
          </m:r>
          <m:f>
            <m:fPr>
              <m:ctrlPr>
                <w:rPr>
                  <w:rFonts w:ascii="Cambria Math" w:hAnsi="Cambria Math"/>
                  <w:iCs/>
                  <w:szCs w:val="24"/>
                </w:rPr>
              </m:ctrlPr>
            </m:fPr>
            <m:num>
              <m:r>
                <w:rPr>
                  <w:rFonts w:ascii="Cambria Math" w:hAnsi="Cambria Math"/>
                  <w:szCs w:val="24"/>
                </w:rPr>
                <m:t>1.2912×</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18</m:t>
                  </m:r>
                </m:sup>
              </m:sSup>
              <m:r>
                <w:rPr>
                  <w:rFonts w:ascii="Cambria Math" w:hAnsi="Cambria Math"/>
                  <w:szCs w:val="24"/>
                </w:rPr>
                <m:t xml:space="preserve"> 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sSup>
                <m:sSupPr>
                  <m:ctrlPr>
                    <w:rPr>
                      <w:rFonts w:ascii="Cambria Math" w:hAnsi="Cambria Math"/>
                      <w:iCs/>
                      <w:szCs w:val="24"/>
                    </w:rPr>
                  </m:ctrlPr>
                </m:sSupPr>
                <m:e>
                  <m:r>
                    <w:rPr>
                      <w:rFonts w:ascii="Cambria Math" w:hAnsi="Cambria Math"/>
                      <w:szCs w:val="24"/>
                    </w:rPr>
                    <m:t>6.0221×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29</m:t>
                      </m:r>
                    </m:sup>
                  </m:sSup>
                  <m:r>
                    <w:rPr>
                      <w:rFonts w:ascii="Cambria Math" w:hAnsi="Cambria Math"/>
                      <w:szCs w:val="24"/>
                    </w:rPr>
                    <m:t xml:space="preserve"> cm</m:t>
                  </m:r>
                </m:e>
                <m:sup>
                  <m:r>
                    <w:rPr>
                      <w:rFonts w:ascii="Cambria Math" w:hAnsi="Cambria Math"/>
                      <w:szCs w:val="24"/>
                    </w:rPr>
                    <m:t>2</m:t>
                  </m:r>
                </m:sup>
              </m:sSup>
            </m:den>
          </m:f>
          <m:r>
            <w:rPr>
              <w:rFonts w:ascii="Cambria Math" w:hAnsi="Cambria Math"/>
              <w:szCs w:val="24"/>
            </w:rPr>
            <m:t>*</m:t>
          </m:r>
          <m:f>
            <m:fPr>
              <m:ctrlPr>
                <w:rPr>
                  <w:rFonts w:ascii="Cambria Math" w:hAnsi="Cambria Math"/>
                  <w:iCs/>
                  <w:szCs w:val="24"/>
                </w:rPr>
              </m:ctrlPr>
            </m:fPr>
            <m:num>
              <m:r>
                <w:rPr>
                  <w:rFonts w:ascii="Cambria Math" w:hAnsi="Cambria Math"/>
                  <w:szCs w:val="24"/>
                </w:rPr>
                <m:t>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c</m:t>
              </m:r>
              <m:sSup>
                <m:sSupPr>
                  <m:ctrlPr>
                    <w:rPr>
                      <w:rFonts w:ascii="Cambria Math" w:hAnsi="Cambria Math"/>
                      <w:szCs w:val="24"/>
                    </w:rPr>
                  </m:ctrlPr>
                </m:sSupPr>
                <m:e>
                  <m:r>
                    <w:rPr>
                      <w:rFonts w:ascii="Cambria Math" w:hAnsi="Cambria Math"/>
                      <w:szCs w:val="24"/>
                    </w:rPr>
                    <m:t>m</m:t>
                  </m:r>
                </m:e>
                <m:sup>
                  <m:r>
                    <w:rPr>
                      <w:rFonts w:ascii="Cambria Math" w:hAnsi="Cambria Math"/>
                      <w:szCs w:val="24"/>
                    </w:rPr>
                    <m:t>2</m:t>
                  </m:r>
                </m:sup>
              </m:sSup>
            </m:num>
            <m:den>
              <m:r>
                <w:rPr>
                  <w:rFonts w:ascii="Cambria Math" w:hAnsi="Cambria Math"/>
                  <w:szCs w:val="24"/>
                </w:rPr>
                <m:t>1</m:t>
              </m:r>
              <m:sSup>
                <m:sSupPr>
                  <m:ctrlPr>
                    <w:rPr>
                      <w:rFonts w:ascii="Cambria Math" w:hAnsi="Cambria Math"/>
                      <w:szCs w:val="24"/>
                    </w:rPr>
                  </m:ctrlPr>
                </m:sSupPr>
                <m:e>
                  <m:r>
                    <w:rPr>
                      <w:rFonts w:ascii="Cambria Math" w:hAnsi="Cambria Math"/>
                      <w:szCs w:val="24"/>
                    </w:rPr>
                    <m:t>m</m:t>
                  </m:r>
                </m:e>
                <m:sup>
                  <m:r>
                    <w:rPr>
                      <w:rFonts w:ascii="Cambria Math" w:hAnsi="Cambria Math"/>
                      <w:szCs w:val="24"/>
                    </w:rPr>
                    <m:t>2</m:t>
                  </m:r>
                </m:sup>
              </m:sSup>
            </m:den>
          </m:f>
        </m:oMath>
      </m:oMathPara>
    </w:p>
    <w:p w14:paraId="2F2E2922" w14:textId="77777777" w:rsidR="005C610C" w:rsidRPr="005B4360" w:rsidRDefault="005C610C" w:rsidP="005C610C">
      <w:pPr>
        <w:rPr>
          <w:i/>
          <w:iCs/>
          <w:szCs w:val="24"/>
        </w:rPr>
      </w:pPr>
      <m:oMathPara>
        <m:oMath>
          <m:r>
            <w:rPr>
              <w:rFonts w:ascii="Cambria Math" w:hAnsi="Cambria Math"/>
              <w:szCs w:val="24"/>
            </w:rPr>
            <m:t>=</m:t>
          </m:r>
          <m:f>
            <m:fPr>
              <m:ctrlPr>
                <w:rPr>
                  <w:rFonts w:ascii="Cambria Math" w:hAnsi="Cambria Math"/>
                  <w:iCs/>
                  <w:szCs w:val="24"/>
                </w:rPr>
              </m:ctrlPr>
            </m:fPr>
            <m:num>
              <m:r>
                <w:rPr>
                  <w:rFonts w:ascii="Cambria Math" w:hAnsi="Cambria Math"/>
                  <w:szCs w:val="24"/>
                </w:rPr>
                <m:t>1.2912×</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22</m:t>
                  </m:r>
                </m:sup>
              </m:sSup>
              <m:r>
                <w:rPr>
                  <w:rFonts w:ascii="Cambria Math" w:hAnsi="Cambria Math"/>
                  <w:szCs w:val="24"/>
                </w:rPr>
                <m:t xml:space="preserve"> 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r>
                <w:rPr>
                  <w:rFonts w:ascii="Cambria Math" w:hAnsi="Cambria Math"/>
                  <w:szCs w:val="24"/>
                </w:rPr>
                <m:t>6.0221×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29</m:t>
                  </m:r>
                </m:sup>
              </m:sSup>
              <m:sSup>
                <m:sSupPr>
                  <m:ctrlPr>
                    <w:rPr>
                      <w:rFonts w:ascii="Cambria Math" w:hAnsi="Cambria Math"/>
                      <w:iCs/>
                      <w:szCs w:val="24"/>
                    </w:rPr>
                  </m:ctrlPr>
                </m:sSupPr>
                <m:e>
                  <m:r>
                    <w:rPr>
                      <w:rFonts w:ascii="Cambria Math" w:hAnsi="Cambria Math"/>
                      <w:szCs w:val="24"/>
                    </w:rPr>
                    <m:t>m</m:t>
                  </m:r>
                </m:e>
                <m:sup>
                  <m:r>
                    <w:rPr>
                      <w:rFonts w:ascii="Cambria Math" w:hAnsi="Cambria Math"/>
                      <w:szCs w:val="24"/>
                    </w:rPr>
                    <m:t>2</m:t>
                  </m:r>
                </m:sup>
              </m:sSup>
            </m:den>
          </m:f>
        </m:oMath>
      </m:oMathPara>
    </w:p>
    <w:p w14:paraId="18ECDB7E" w14:textId="77777777" w:rsidR="005C610C" w:rsidRPr="005B4360" w:rsidRDefault="005C610C" w:rsidP="005C610C">
      <w:pPr>
        <w:rPr>
          <w:i/>
          <w:iCs/>
          <w:szCs w:val="24"/>
        </w:rPr>
      </w:pPr>
      <m:oMathPara>
        <m:oMath>
          <m:r>
            <w:rPr>
              <w:rFonts w:ascii="Cambria Math" w:hAnsi="Cambria Math"/>
              <w:szCs w:val="24"/>
            </w:rPr>
            <m:t>1 DU</m:t>
          </m:r>
          <m:d>
            <m:dPr>
              <m:ctrlPr>
                <w:rPr>
                  <w:rFonts w:ascii="Cambria Math" w:hAnsi="Cambria Math"/>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ctrlPr>
                <w:rPr>
                  <w:rFonts w:ascii="Cambria Math" w:hAnsi="Cambria Math"/>
                  <w:b/>
                  <w:szCs w:val="24"/>
                </w:rPr>
              </m:ctrlPr>
            </m:e>
          </m:d>
          <m:r>
            <w:rPr>
              <w:rFonts w:ascii="Cambria Math" w:hAnsi="Cambria Math"/>
              <w:szCs w:val="24"/>
            </w:rPr>
            <m:t>=2.1441×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-7</m:t>
              </m:r>
            </m:sup>
          </m:sSup>
          <m:f>
            <m:fPr>
              <m:ctrlPr>
                <w:rPr>
                  <w:rFonts w:ascii="Cambria Math" w:hAnsi="Cambria Math"/>
                  <w:iCs/>
                  <w:szCs w:val="24"/>
                </w:rPr>
              </m:ctrlPr>
            </m:fPr>
            <m:num>
              <m:r>
                <w:rPr>
                  <w:rFonts w:ascii="Cambria Math" w:hAnsi="Cambria Math"/>
                  <w:szCs w:val="24"/>
                </w:rPr>
                <m:t>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sSup>
                <m:sSupPr>
                  <m:ctrlPr>
                    <w:rPr>
                      <w:rFonts w:ascii="Cambria Math" w:hAnsi="Cambria Math"/>
                      <w:szCs w:val="24"/>
                    </w:rPr>
                  </m:ctrlPr>
                </m:sSupPr>
                <m:e>
                  <m:r>
                    <w:rPr>
                      <w:rFonts w:ascii="Cambria Math" w:hAnsi="Cambria Math"/>
                      <w:szCs w:val="24"/>
                    </w:rPr>
                    <m:t>m</m:t>
                  </m:r>
                </m:e>
                <m:sup>
                  <m:r>
                    <w:rPr>
                      <w:rFonts w:ascii="Cambria Math" w:hAnsi="Cambria Math"/>
                      <w:szCs w:val="24"/>
                    </w:rPr>
                    <m:t>2</m:t>
                  </m:r>
                </m:sup>
              </m:sSup>
            </m:den>
          </m:f>
        </m:oMath>
      </m:oMathPara>
    </w:p>
    <w:p w14:paraId="51AD3C90" w14:textId="77777777" w:rsidR="005C610C" w:rsidRPr="005B4360" w:rsidRDefault="005C610C" w:rsidP="005C610C">
      <w:pPr>
        <w:rPr>
          <w:i/>
          <w:iCs/>
          <w:szCs w:val="24"/>
        </w:rPr>
      </w:pPr>
      <w:r w:rsidRPr="005B4360">
        <w:rPr>
          <w:iCs/>
          <w:szCs w:val="24"/>
        </w:rPr>
        <w:t xml:space="preserve">As parts-per-million (ppm) is a dimensionless quantity used to relate weight to volume, this rendition of DU requires some form of divisible meter metric to be an accurate representation of surface ozone at some location. It’s quite convenient as a geographer to have access to a representative surface that can be stated in terms </w:t>
      </w:r>
      <w:proofErr w:type="gramStart"/>
      <w:r w:rsidRPr="005B4360">
        <w:rPr>
          <w:iCs/>
          <w:szCs w:val="24"/>
        </w:rPr>
        <w:t>of  x</w:t>
      </w:r>
      <w:proofErr w:type="gramEnd"/>
      <w:r w:rsidRPr="005B4360">
        <w:rPr>
          <w:iCs/>
          <w:szCs w:val="24"/>
        </w:rPr>
        <w:t>, y, and z. If one liter (L) can be represented as 0.0001m</w:t>
      </w:r>
      <w:r w:rsidRPr="005B4360">
        <w:rPr>
          <w:iCs/>
          <w:szCs w:val="24"/>
          <w:vertAlign w:val="superscript"/>
        </w:rPr>
        <w:t>3</w:t>
      </w:r>
      <w:r w:rsidRPr="005B4360">
        <w:rPr>
          <w:iCs/>
          <w:szCs w:val="24"/>
        </w:rPr>
        <w:t>, the ppm representation of the Dobson Unit per m</w:t>
      </w:r>
      <w:r w:rsidRPr="005B4360">
        <w:rPr>
          <w:iCs/>
          <w:szCs w:val="24"/>
          <w:vertAlign w:val="superscript"/>
        </w:rPr>
        <w:t>2</w:t>
      </w:r>
      <w:r w:rsidRPr="005B4360">
        <w:rPr>
          <w:iCs/>
          <w:szCs w:val="24"/>
        </w:rPr>
        <w:t xml:space="preserve"> can be stated as:</w:t>
      </w:r>
    </w:p>
    <w:p w14:paraId="7DF942F4" w14:textId="77777777" w:rsidR="005C610C" w:rsidRPr="005B4360" w:rsidRDefault="005C610C" w:rsidP="005C610C">
      <w:pPr>
        <w:rPr>
          <w:i/>
          <w:iCs/>
          <w:szCs w:val="24"/>
        </w:rPr>
      </w:pPr>
      <m:oMathPara>
        <m:oMath>
          <m:r>
            <w:rPr>
              <w:rFonts w:ascii="Cambria Math" w:hAnsi="Cambria Math"/>
              <w:szCs w:val="24"/>
            </w:rPr>
            <m:t>ppm</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 x,y</m:t>
              </m:r>
            </m:e>
          </m:d>
          <m:r>
            <w:rPr>
              <w:rFonts w:ascii="Cambria Math" w:hAnsi="Cambria Math"/>
              <w:szCs w:val="24"/>
            </w:rPr>
            <m:t>=</m:t>
          </m:r>
          <m:f>
            <m:fPr>
              <m:ctrlPr>
                <w:rPr>
                  <w:rFonts w:ascii="Cambria Math" w:hAnsi="Cambria Math"/>
                  <w:iCs/>
                  <w:szCs w:val="24"/>
                </w:rPr>
              </m:ctrlPr>
            </m:fPr>
            <m:num>
              <m:r>
                <w:rPr>
                  <w:rFonts w:ascii="Cambria Math" w:hAnsi="Cambria Math"/>
                  <w:szCs w:val="24"/>
                </w:rPr>
                <m:t>mg(</m:t>
              </m:r>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m:t>
              </m:r>
            </m:num>
            <m:den>
              <m:r>
                <w:rPr>
                  <w:rFonts w:ascii="Cambria Math" w:hAnsi="Cambria Math"/>
                  <w:szCs w:val="24"/>
                </w:rPr>
                <m:t>L</m:t>
              </m:r>
            </m:den>
          </m:f>
          <m:r>
            <w:rPr>
              <w:rFonts w:ascii="Cambria Math" w:hAnsi="Cambria Math"/>
              <w:szCs w:val="24"/>
            </w:rPr>
            <m:t>=</m:t>
          </m:r>
          <m:f>
            <m:fPr>
              <m:ctrlPr>
                <w:rPr>
                  <w:rFonts w:ascii="Cambria Math" w:hAnsi="Cambria Math"/>
                  <w:iCs/>
                  <w:szCs w:val="24"/>
                </w:rPr>
              </m:ctrlPr>
            </m:fPr>
            <m:num>
              <m:r>
                <w:rPr>
                  <w:rFonts w:ascii="Cambria Math" w:hAnsi="Cambria Math"/>
                  <w:szCs w:val="24"/>
                </w:rPr>
                <m:t>mg(</m:t>
              </m:r>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m:t>
              </m:r>
            </m:num>
            <m:den>
              <m:sSup>
                <m:sSupPr>
                  <m:ctrlPr>
                    <w:rPr>
                      <w:rFonts w:ascii="Cambria Math" w:hAnsi="Cambria Math"/>
                      <w:iCs/>
                      <w:szCs w:val="24"/>
                    </w:rPr>
                  </m:ctrlPr>
                </m:sSupPr>
                <m:e>
                  <m:r>
                    <w:rPr>
                      <w:rFonts w:ascii="Cambria Math" w:hAnsi="Cambria Math"/>
                      <w:szCs w:val="24"/>
                    </w:rPr>
                    <m:t>0.001m</m:t>
                  </m:r>
                </m:e>
                <m:sup>
                  <m:r>
                    <w:rPr>
                      <w:rFonts w:ascii="Cambria Math" w:hAnsi="Cambria Math"/>
                      <w:szCs w:val="24"/>
                    </w:rPr>
                    <m:t>3</m:t>
                  </m:r>
                </m:sup>
              </m:sSup>
            </m:den>
          </m:f>
          <m:r>
            <w:rPr>
              <w:rFonts w:ascii="Cambria Math" w:hAnsi="Cambria Math"/>
              <w:szCs w:val="24"/>
            </w:rPr>
            <m:t>=</m:t>
          </m:r>
          <m:f>
            <m:fPr>
              <m:ctrlPr>
                <w:rPr>
                  <w:rFonts w:ascii="Cambria Math" w:hAnsi="Cambria Math"/>
                  <w:iCs/>
                  <w:szCs w:val="24"/>
                </w:rPr>
              </m:ctrlPr>
            </m:fPr>
            <m:num>
              <m:r>
                <w:rPr>
                  <w:rFonts w:ascii="Cambria Math" w:hAnsi="Cambria Math"/>
                  <w:szCs w:val="24"/>
                </w:rPr>
                <m:t>2.1441×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-7</m:t>
                  </m:r>
                </m:sup>
              </m:sSup>
              <m:r>
                <w:rPr>
                  <w:rFonts w:ascii="Cambria Math" w:hAnsi="Cambria Math"/>
                  <w:szCs w:val="24"/>
                </w:rPr>
                <m:t xml:space="preserve"> 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sSup>
                <m:sSupPr>
                  <m:ctrlPr>
                    <w:rPr>
                      <w:rFonts w:ascii="Cambria Math" w:hAnsi="Cambria Math"/>
                      <w:szCs w:val="24"/>
                    </w:rPr>
                  </m:ctrlPr>
                </m:sSupPr>
                <m:e>
                  <m:r>
                    <w:rPr>
                      <w:rFonts w:ascii="Cambria Math" w:hAnsi="Cambria Math"/>
                      <w:szCs w:val="24"/>
                    </w:rPr>
                    <m:t>0.1m*m</m:t>
                  </m:r>
                </m:e>
                <m:sup>
                  <m:r>
                    <w:rPr>
                      <w:rFonts w:ascii="Cambria Math" w:hAnsi="Cambria Math"/>
                      <w:szCs w:val="24"/>
                    </w:rPr>
                    <m:t>2</m:t>
                  </m:r>
                </m:sup>
              </m:sSup>
            </m:den>
          </m:f>
        </m:oMath>
      </m:oMathPara>
    </w:p>
    <w:p w14:paraId="5E8A7CAE" w14:textId="77777777" w:rsidR="005C610C" w:rsidRPr="005B4360" w:rsidRDefault="005C610C" w:rsidP="005C610C">
      <w:pPr>
        <w:rPr>
          <w:i/>
          <w:iCs/>
          <w:szCs w:val="24"/>
        </w:rPr>
      </w:pPr>
      <m:oMathPara>
        <m:oMath>
          <m:r>
            <w:rPr>
              <w:rFonts w:ascii="Cambria Math" w:hAnsi="Cambria Math"/>
              <w:szCs w:val="24"/>
            </w:rPr>
            <m:t>ppm</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r>
                <w:rPr>
                  <w:rFonts w:ascii="Cambria Math" w:hAnsi="Cambria Math"/>
                  <w:szCs w:val="24"/>
                </w:rPr>
                <m:t>, x,y</m:t>
              </m:r>
            </m:e>
          </m:d>
          <m:r>
            <w:rPr>
              <w:rFonts w:ascii="Cambria Math" w:hAnsi="Cambria Math"/>
              <w:szCs w:val="24"/>
            </w:rPr>
            <m:t>= 2.1441×</m:t>
          </m:r>
          <m:sSup>
            <m:sSupPr>
              <m:ctrlPr>
                <w:rPr>
                  <w:rFonts w:ascii="Cambria Math" w:hAnsi="Cambria Math"/>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 xml:space="preserve"> </m:t>
          </m:r>
          <m:acc>
            <m:accPr>
              <m:ctrlPr>
                <w:rPr>
                  <w:rFonts w:ascii="Cambria Math" w:hAnsi="Cambria Math"/>
                  <w:b/>
                  <w:bCs/>
                  <w:iCs/>
                  <w:szCs w:val="24"/>
                </w:rPr>
              </m:ctrlPr>
            </m:accPr>
            <m:e>
              <m:r>
                <m:rPr>
                  <m:sty m:val="bi"/>
                </m:rPr>
                <w:rPr>
                  <w:rFonts w:ascii="Cambria Math" w:hAnsi="Cambria Math"/>
                  <w:szCs w:val="24"/>
                </w:rPr>
                <m:t>X</m:t>
              </m:r>
            </m:e>
          </m:acc>
          <m:r>
            <w:rPr>
              <w:rFonts w:ascii="Cambria Math" w:hAnsi="Cambria Math"/>
              <w:szCs w:val="24"/>
            </w:rPr>
            <m:t xml:space="preserve">(DU) </m:t>
          </m:r>
        </m:oMath>
      </m:oMathPara>
    </w:p>
    <w:p w14:paraId="01DE0ABD" w14:textId="77777777" w:rsidR="005C610C" w:rsidRPr="005B4360" w:rsidRDefault="005C610C" w:rsidP="005C610C">
      <w:pPr>
        <w:rPr>
          <w:i/>
          <w:iCs/>
          <w:szCs w:val="24"/>
        </w:rPr>
      </w:pPr>
      <w:r w:rsidRPr="005B4360">
        <w:rPr>
          <w:iCs/>
          <w:szCs w:val="24"/>
        </w:rPr>
        <w:t xml:space="preserve">Where the vector </w:t>
      </w:r>
      <m:oMath>
        <m:acc>
          <m:accPr>
            <m:ctrlPr>
              <w:rPr>
                <w:rFonts w:ascii="Cambria Math" w:hAnsi="Cambria Math"/>
                <w:b/>
                <w:bCs/>
                <w:iCs/>
                <w:szCs w:val="24"/>
              </w:rPr>
            </m:ctrlPr>
          </m:accPr>
          <m:e>
            <m:r>
              <m:rPr>
                <m:sty m:val="bi"/>
              </m:rPr>
              <w:rPr>
                <w:rFonts w:ascii="Cambria Math" w:hAnsi="Cambria Math"/>
                <w:szCs w:val="24"/>
              </w:rPr>
              <m:t>X</m:t>
            </m:r>
          </m:e>
        </m:acc>
      </m:oMath>
      <w:r w:rsidRPr="005B4360">
        <w:rPr>
          <w:iCs/>
          <w:szCs w:val="24"/>
        </w:rPr>
        <w:t xml:space="preserve"> is the monitor value of TCO in Dobson Units. Using this transformation, the TCO measurement from TOMS/OMI was converted to a surface </w:t>
      </w:r>
      <w:r w:rsidRPr="005B4360">
        <w:rPr>
          <w:iCs/>
          <w:szCs w:val="24"/>
        </w:rPr>
        <w:lastRenderedPageBreak/>
        <w:t xml:space="preserve">representation of ozone in </w:t>
      </w:r>
      <m:oMath>
        <m:f>
          <m:fPr>
            <m:ctrlPr>
              <w:rPr>
                <w:rFonts w:ascii="Cambria Math" w:hAnsi="Cambria Math"/>
                <w:iCs/>
                <w:szCs w:val="24"/>
              </w:rPr>
            </m:ctrlPr>
          </m:fPr>
          <m:num>
            <m:r>
              <w:rPr>
                <w:rFonts w:ascii="Cambria Math" w:hAnsi="Cambria Math"/>
                <w:szCs w:val="24"/>
              </w:rPr>
              <m:t>mg</m:t>
            </m:r>
            <m:d>
              <m:dPr>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e>
            </m:d>
          </m:num>
          <m:den>
            <m:sSup>
              <m:sSupPr>
                <m:ctrlPr>
                  <w:rPr>
                    <w:rFonts w:ascii="Cambria Math" w:hAnsi="Cambria Math"/>
                    <w:szCs w:val="24"/>
                  </w:rPr>
                </m:ctrlPr>
              </m:sSupPr>
              <m:e>
                <m:r>
                  <w:rPr>
                    <w:rFonts w:ascii="Cambria Math" w:hAnsi="Cambria Math"/>
                    <w:szCs w:val="24"/>
                  </w:rPr>
                  <m:t>m</m:t>
                </m:r>
              </m:e>
              <m:sup>
                <m:r>
                  <w:rPr>
                    <w:rFonts w:ascii="Cambria Math" w:hAnsi="Cambria Math"/>
                    <w:szCs w:val="24"/>
                  </w:rPr>
                  <m:t>2</m:t>
                </m:r>
              </m:sup>
            </m:sSup>
          </m:den>
        </m:f>
      </m:oMath>
      <w:r w:rsidRPr="005B4360">
        <w:rPr>
          <w:iCs/>
          <w:szCs w:val="24"/>
        </w:rPr>
        <w:t>. This was used to scale the DU down to a comparable measurement with Sentel 5-p Imagery.</w:t>
      </w:r>
    </w:p>
    <w:p w14:paraId="3E4E9AE0" w14:textId="5113FA23" w:rsidR="005C610C" w:rsidRPr="005B4360" w:rsidRDefault="005C610C" w:rsidP="005C610C">
      <w:pPr>
        <w:jc w:val="center"/>
        <w:rPr>
          <w:i/>
          <w:iCs/>
          <w:szCs w:val="24"/>
        </w:rPr>
      </w:pPr>
      <w:bookmarkStart w:id="4" w:name="_Hlk202619645"/>
      <w:bookmarkEnd w:id="3"/>
      <w:r w:rsidRPr="00274FCD">
        <w:rPr>
          <w:iCs/>
          <w:szCs w:val="24"/>
        </w:rPr>
        <w:t>III.</w:t>
      </w:r>
      <w:r>
        <w:rPr>
          <w:iCs/>
          <w:szCs w:val="24"/>
        </w:rPr>
        <w:t xml:space="preserve">5.2. </w:t>
      </w:r>
      <w:r w:rsidR="00700E07" w:rsidRPr="005B4360">
        <w:rPr>
          <w:iCs/>
          <w:szCs w:val="24"/>
        </w:rPr>
        <w:t xml:space="preserve">Kinetic Energy </w:t>
      </w:r>
      <w:r w:rsidR="00700E07">
        <w:rPr>
          <w:iCs/>
          <w:szCs w:val="24"/>
        </w:rPr>
        <w:t>Representations</w:t>
      </w:r>
    </w:p>
    <w:p w14:paraId="68984F47" w14:textId="77777777" w:rsidR="005C610C" w:rsidRPr="005B4360" w:rsidRDefault="005C610C" w:rsidP="005C610C">
      <w:pPr>
        <w:ind w:firstLine="720"/>
        <w:rPr>
          <w:i/>
          <w:iCs/>
          <w:szCs w:val="24"/>
        </w:rPr>
      </w:pPr>
      <w:r w:rsidRPr="005B4360">
        <w:rPr>
          <w:iCs/>
          <w:szCs w:val="24"/>
        </w:rPr>
        <w:t xml:space="preserve">Briefly switching into the realm of chemists and their amazing ability to provide concrete evidence of physical processes without the mathematical relationship via a tool called </w:t>
      </w:r>
      <w:r w:rsidRPr="005B4360">
        <w:rPr>
          <w:szCs w:val="24"/>
        </w:rPr>
        <w:t>observation</w:t>
      </w:r>
      <w:r w:rsidRPr="005B4360">
        <w:rPr>
          <w:iCs/>
          <w:szCs w:val="24"/>
        </w:rPr>
        <w:t xml:space="preserve">, chemical reactions always happen at a given rate. Calculated temperatures, concentrations, and unique combinations of constituents can be </w:t>
      </w:r>
      <w:r w:rsidRPr="005B4360">
        <w:rPr>
          <w:szCs w:val="24"/>
        </w:rPr>
        <w:t>observed</w:t>
      </w:r>
      <w:r w:rsidRPr="005B4360">
        <w:rPr>
          <w:iCs/>
          <w:szCs w:val="24"/>
        </w:rPr>
        <w:t xml:space="preserve"> to do many different things, such as ice melting to water, then evaporating to vapor. </w:t>
      </w:r>
      <w:r w:rsidRPr="005B4360">
        <w:rPr>
          <w:szCs w:val="24"/>
        </w:rPr>
        <w:t>Chemically</w:t>
      </w:r>
      <w:r w:rsidRPr="005B4360">
        <w:rPr>
          <w:iCs/>
          <w:szCs w:val="24"/>
        </w:rPr>
        <w:t>, this is all H</w:t>
      </w:r>
      <w:r w:rsidRPr="005B4360">
        <w:rPr>
          <w:iCs/>
          <w:szCs w:val="24"/>
          <w:vertAlign w:val="subscript"/>
        </w:rPr>
        <w:t>2</w:t>
      </w:r>
      <w:r w:rsidRPr="005B4360">
        <w:rPr>
          <w:iCs/>
          <w:szCs w:val="24"/>
        </w:rPr>
        <w:t>O, simply in different thermodynamical states of a solid, liquid, and gas. As simplistically as possible (assuming no container (volume (V(</w:t>
      </w:r>
      <w:r w:rsidRPr="005B4360">
        <w:rPr>
          <w:szCs w:val="24"/>
        </w:rPr>
        <w:t>L</w:t>
      </w:r>
      <w:proofErr w:type="gramStart"/>
      <w:r w:rsidRPr="005B4360">
        <w:rPr>
          <w:iCs/>
          <w:szCs w:val="24"/>
        </w:rPr>
        <w:t>)</w:t>
      </w:r>
      <w:r w:rsidRPr="005B4360">
        <w:rPr>
          <w:iCs/>
          <w:szCs w:val="24"/>
          <w:vertAlign w:val="subscript"/>
        </w:rPr>
        <w:t>(</w:t>
      </w:r>
      <w:proofErr w:type="gramEnd"/>
      <w:r w:rsidRPr="005B4360">
        <w:rPr>
          <w:iCs/>
          <w:szCs w:val="24"/>
          <w:vertAlign w:val="subscript"/>
        </w:rPr>
        <w:t>fluid + gas)</w:t>
      </w:r>
      <w:r w:rsidRPr="005B4360">
        <w:rPr>
          <w:iCs/>
          <w:szCs w:val="24"/>
        </w:rPr>
        <w:t>) = 0), this can be mathematically represented as:</w:t>
      </w:r>
    </w:p>
    <w:p w14:paraId="362647B6" w14:textId="77777777" w:rsidR="005C610C" w:rsidRPr="00F34BF0" w:rsidRDefault="005C610C" w:rsidP="005C610C">
      <w:pPr>
        <w:ind w:firstLine="720"/>
        <w:rPr>
          <w:rFonts w:ascii="Cambria Math" w:hAnsi="Cambria Math"/>
          <w:iCs/>
          <w:szCs w:val="24"/>
        </w:rPr>
      </w:pPr>
      <m:oMathPara>
        <m:oMath>
          <m:r>
            <w:rPr>
              <w:rFonts w:ascii="Cambria Math" w:hAnsi="Cambria Math"/>
              <w:szCs w:val="24"/>
            </w:rPr>
            <m:t xml:space="preserve">Q(E)= </m:t>
          </m:r>
          <m:sSub>
            <m:sSubPr>
              <m:ctrlPr>
                <w:rPr>
                  <w:rFonts w:ascii="Cambria Math" w:hAnsi="Cambria Math"/>
                  <w:iCs/>
                  <w:szCs w:val="24"/>
                </w:rPr>
              </m:ctrlPr>
            </m:sSubPr>
            <m:e>
              <m:r>
                <w:rPr>
                  <w:rFonts w:ascii="Cambria Math" w:hAnsi="Cambria Math"/>
                  <w:szCs w:val="24"/>
                </w:rPr>
                <m:t>m</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s</m:t>
                  </m:r>
                </m:sub>
              </m:sSub>
              <m:r>
                <w:rPr>
                  <w:rFonts w:ascii="Cambria Math" w:hAnsi="Cambria Math"/>
                  <w:szCs w:val="24"/>
                </w:rPr>
                <m:t>​ΔT</m:t>
              </m:r>
            </m:e>
            <m:sub>
              <m:r>
                <w:rPr>
                  <w:rFonts w:ascii="Cambria Math" w:hAnsi="Cambria Math"/>
                  <w:szCs w:val="24"/>
                </w:rPr>
                <m:t>ice</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m</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s</m:t>
                  </m:r>
                </m:sub>
              </m:sSub>
              <m:r>
                <w:rPr>
                  <w:rFonts w:ascii="Cambria Math" w:hAnsi="Cambria Math"/>
                  <w:szCs w:val="24"/>
                </w:rPr>
                <m:t>​ΔT</m:t>
              </m:r>
            </m:e>
            <m:sub>
              <m:r>
                <w:rPr>
                  <w:rFonts w:ascii="Cambria Math" w:hAnsi="Cambria Math"/>
                  <w:szCs w:val="24"/>
                </w:rPr>
                <m:t>liquid</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m</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s</m:t>
                  </m:r>
                </m:sub>
              </m:sSub>
              <m:r>
                <w:rPr>
                  <w:rFonts w:ascii="Cambria Math" w:hAnsi="Cambria Math"/>
                  <w:szCs w:val="24"/>
                </w:rPr>
                <m:t>​ΔT</m:t>
              </m:r>
            </m:e>
            <m:sub>
              <m:r>
                <w:rPr>
                  <w:rFonts w:ascii="Cambria Math" w:hAnsi="Cambria Math"/>
                  <w:szCs w:val="24"/>
                </w:rPr>
                <m:t>gas</m:t>
              </m:r>
            </m:sub>
          </m:sSub>
        </m:oMath>
      </m:oMathPara>
    </w:p>
    <w:p w14:paraId="7599E0B0" w14:textId="548110E8" w:rsidR="005C610C" w:rsidRDefault="005C610C" w:rsidP="005C610C">
      <w:pPr>
        <w:overflowPunct/>
        <w:autoSpaceDE/>
        <w:autoSpaceDN/>
        <w:adjustRightInd/>
        <w:rPr>
          <w:i/>
          <w:iCs/>
          <w:szCs w:val="24"/>
        </w:rPr>
      </w:pPr>
      <w:r w:rsidRPr="00F34BF0">
        <w:rPr>
          <w:iCs/>
          <w:szCs w:val="24"/>
        </w:rPr>
        <w:t>As mentioned in Chapter II.2, surface ozone reacts with certain VOC’s and emissions, oxidizing organic and inorganic material and causing what we know as surface O</w:t>
      </w:r>
      <w:r w:rsidRPr="00F34BF0">
        <w:rPr>
          <w:iCs/>
          <w:szCs w:val="24"/>
          <w:vertAlign w:val="subscript"/>
        </w:rPr>
        <w:t>3</w:t>
      </w:r>
      <w:r w:rsidRPr="00F34BF0">
        <w:rPr>
          <w:iCs/>
          <w:szCs w:val="24"/>
        </w:rPr>
        <w:t>. Chapter II.3.1 showed that the remaining parts of this pseudo-catalyst are typically preserved and reintegrated into the atmosphere if given enough energy overtime. This has many different chemical representations; however, this thesis mainly focuses on nitrous oxides and carbonous aerosols as these are two of the most chemically influential chemicals of surface O</w:t>
      </w:r>
      <w:r w:rsidRPr="00F34BF0">
        <w:rPr>
          <w:iCs/>
          <w:szCs w:val="24"/>
          <w:vertAlign w:val="subscript"/>
        </w:rPr>
        <w:t>3</w:t>
      </w:r>
      <w:r w:rsidRPr="00F34BF0">
        <w:rPr>
          <w:iCs/>
          <w:szCs w:val="24"/>
        </w:rPr>
        <w:t xml:space="preserve"> production</w:t>
      </w:r>
      <w:r>
        <w:rPr>
          <w:iCs/>
          <w:szCs w:val="24"/>
        </w:rPr>
        <w:t xml:space="preserve"> </w:t>
      </w:r>
      <w:r>
        <w:rPr>
          <w:i/>
          <w:iCs/>
          <w:szCs w:val="24"/>
        </w:rPr>
        <w:fldChar w:fldCharType="begin"/>
      </w:r>
      <w:r>
        <w:rPr>
          <w:iCs/>
          <w:szCs w:val="24"/>
        </w:rPr>
        <w:instrText xml:space="preserve"> ADDIN ZOTERO_ITEM CSL_CITATION {"citationID":"WelnDvhw","properties":{"formattedCitation":"(Cheng et al. 2018; Li et al. 2024; Richter 2009)","plainCitation":"(Cheng et al. 2018; Li et al. 2024; Richter 2009)","noteIndex":0},"citationItems":[{"id":9450,"uris":["http://zotero.org/users/15391371/items/BNDST4W6"],"itemData":{"id":9450,"type":"article-journal","abstract":"Strong correlations of O-3-CH2O, O-3-CO and CO-CH2O were observed during the Deriving Information on Surface Conditions from Column and Vertically Resolved Observations Relevant to Air Quality (DISCOVER-AQ) aircraft experiment in July 2011 over the Washington-Baltimore area. The linear regression slopes of observed O-3-CH2O, O-3-CO and CO-CH2O do not vary significantly with time (11 a.m. to 4 p.m.) or altitude in the boundary layer. These observed relationships are simulated well by a regional chemical transport model. Using tagged-tracer simulations, we find that biogenic isoprene oxidation makes the largest contribution to the regression slope of O-3-CH2O across much of the eastern United States, providing a good indicator for O-3 enhanced by biogenic isoprene oxidation. In contrast, the regression slope of O-3-CO is controlled by both anthropogenic and biogenic emissions. Therefore, we use the CO-CH2O relationship to separate biogenic from anthropogenic contributions to CO. By combining these regressions, we can track the contributions to surface O-3 by anthropogenic and biogenic factors and build a fast-response ozone estimator using near-surface CH2O and CO concentrations as inputs. We examine the quality of O-3 estimator by increasing or decreasing anthropogenic emissions by up to 50%. The estimated O-3 distribution is in reasonably good agreement with the full-model simulations (R-2 &gt; 0.77 in the range of -30% to +50% of anthropogenic emissions). The analysis provides the basis for using high-quality geostationary satellites with UV, thermal infrared, or near-infrared instruments for observing CH2O and CO to improve surface O-3 distribution monitoring. The estimation model can also be applied to derive observation-derived regional metrics to evaluate and improve full-fledged 3-D air quality models.","archive_location":"WOS:000441965400034","container-title":"JOURNAL OF GEOPHYSICAL RESEARCH-ATMOSPHERES","DOI":"10.1029/2018JD028452","ISSN":"2169-897X","issue":"14","page":"7642-7655","title":"Estimator of Surface Ozone Using Formaldehyde and Carbon Monoxide Concentrations Over the Eastern United States in Summer","volume":"123","author":[{"family":"Cheng","given":"Y"},{"family":"Wang","given":"YH"},{"family":"Zhang","given":"YZ"},{"family":"Crawford","given":"JH"},{"family":"Diskin","given":"GS"},{"family":"Weinheimer","given":"AJ"},{"family":"Fried","given":"A"}],"issued":{"date-parts":[["2018",7,27]]}}},{"id":10590,"uris":["http://zotero.org/users/15391371/items/NUH5EVWD"],"itemData":{"id":10590,"type":"article-journal","abstract":"The China implemented the Clean Air Action Plan (CAAP) in September 2013 to address the pressing air pollution problem. This initiative yielded a noteworthy reduction in PM2.5 while simultaneously witnessing the O-3 elevation. Here, we used a revised WRF-Chem model to study the drivers (anthropogenic emissions (EMI), meteorological changes (MET)) of decreasing PM2.5 and increasing O-3 in eastern China across the four seasons from 2014 to 2020, focusing on the response of aerosol-ozone interaction (AOI) to emission reduction (AOI_ER). In contrast to the original version, the model provided more comprehensive feedback of aerosols on O-3, including radiation effects and heterogeneous chemistry. Our survey showed that EMI was the main factor causing the PM2.5 decline and O-3 increase. The influence of MET on both O-3 and PM2.5 exhibited seasonal variations. Compared to 2014, emission reduction during CAAP weakened the inhibition of aerosol radiative effect on meteorological parameters and photolysis rate, causing a rise in surface shortwave radiation (SW), temperature (T-2), planetary boundary layer height (PBLH), wind speed (WS10), J(NO2), and J(O1D) throughout the CAAP period. This increased the O-3 by 0.57-2.11 ppb in the four seasons and enhanced the emission-reduction-induced O-3 increase by 22.2%-57.3%. Emission reduction alleviated the summer negative feedback of AOI on PM2.5, increasing by 4.61 mu g m(-3), thereby offsetting the 16.7% emission reduction efficacy. Oppositely, in spring, autumn, and winter, emission reduction weakened the promotion of AOI on PM2.5, resulting in a decrease by 2.5-3.12 mu g m(-3), amplified the emission-reduction-induced PM2.5 reduction by 8.3%-26.6%. Nitrate and sulfate aerosols generated by heterogeneous chemistry emerged as the primary components driving the alterations in PM2.5 within the context of emission reduction. Our research emphasized the importance of considering changes in AOI when formulating emission control policies and evaluating their effectiveness. More effective emission policies should focus on comprehensively considering the emissions and the weakened aerosol effects to achieve better air quality and health benefits.","archive_location":"WOS:001197796300001","container-title":"ATMOSPHERIC RESEARCH","DOI":"10.1016/j.atmosres.2024.107294","ISSN":"0169-8095","title":"Exploring the role of aerosol-ozone interactions on O3 surge and PM2.5 decline during the clean air action period in Eastern China 2014-2020","volume":"302","author":[{"family":"Li","given":"YS"},{"family":"Wang","given":"TJ"},{"family":"Wang","given":"QG"},{"family":"Li","given":"MM"},{"family":"Qu","given":"YW"},{"family":"Wu","given":"H"},{"family":"Xie","given":"M"}],"issued":{"date-parts":[["2024",6,1]]}}},{"id":12297,"uris":["http://zotero.org/users/15391371/items/FLFMV2IW"],"itemData":{"id":12297,"type":"article-journal","container-title":"The European Physical Journal Conferences","DOI":"10.1140/epjconf/e2009-00916-9","ISSN":"2100-014X","journalAbbreviation":"Eur. Phys. J. Conferences","page":"149-156","source":"DOI.org (Crossref)","title":"Nitrogen oxides in the troposphere – What have we learned from satellite measurements?","volume":"1","author":[{"family":"Richter","given":"A."}],"issued":{"date-parts":[["2009"]]}}}],"schema":"https://github.com/citation-style-language/schema/raw/master/csl-citation.json"} </w:instrText>
      </w:r>
      <w:r>
        <w:rPr>
          <w:i/>
          <w:iCs/>
          <w:szCs w:val="24"/>
        </w:rPr>
        <w:fldChar w:fldCharType="separate"/>
      </w:r>
      <w:r w:rsidRPr="005C610C">
        <w:t>(Cheng et al. 2018; Li et al. 2024; Richter 2009)</w:t>
      </w:r>
      <w:r>
        <w:rPr>
          <w:i/>
          <w:iCs/>
          <w:szCs w:val="24"/>
        </w:rPr>
        <w:fldChar w:fldCharType="end"/>
      </w:r>
      <w:r>
        <w:rPr>
          <w:iCs/>
          <w:szCs w:val="24"/>
        </w:rPr>
        <w:t xml:space="preserve">. </w:t>
      </w:r>
      <w:r w:rsidRPr="00F34BF0">
        <w:rPr>
          <w:iCs/>
          <w:szCs w:val="24"/>
        </w:rPr>
        <w:t xml:space="preserve">Chapter II.3.3 revealed that carbon and nitrous based </w:t>
      </w:r>
      <w:proofErr w:type="spellStart"/>
      <w:r w:rsidRPr="00F34BF0">
        <w:rPr>
          <w:iCs/>
          <w:szCs w:val="24"/>
        </w:rPr>
        <w:t>VoC</w:t>
      </w:r>
      <w:proofErr w:type="spellEnd"/>
      <w:r w:rsidRPr="00F34BF0">
        <w:rPr>
          <w:iCs/>
          <w:szCs w:val="24"/>
        </w:rPr>
        <w:t xml:space="preserve"> emissions impact surface-level air quality, tropospheric photochemistry, and climate feedback mechanisms in addition to sustaining surface ozone concentrations</w:t>
      </w:r>
      <w:r w:rsidR="00700E07">
        <w:rPr>
          <w:iCs/>
          <w:szCs w:val="24"/>
        </w:rPr>
        <w:t>:</w:t>
      </w:r>
    </w:p>
    <w:p w14:paraId="2B4DBC65" w14:textId="77777777" w:rsidR="005C610C" w:rsidRPr="00F34BF0" w:rsidRDefault="005C610C" w:rsidP="005C610C">
      <w:pPr>
        <w:overflowPunct/>
        <w:autoSpaceDE/>
        <w:autoSpaceDN/>
        <w:adjustRightInd/>
        <w:jc w:val="center"/>
        <w:rPr>
          <w:i/>
          <w:iCs/>
          <w:szCs w:val="24"/>
        </w:rPr>
      </w:pPr>
      <w:r w:rsidRPr="00F34BF0">
        <w:rPr>
          <w:iCs/>
          <w:szCs w:val="24"/>
        </w:rPr>
        <w:t>CO + OH = O</w:t>
      </w:r>
      <w:r w:rsidRPr="00F34BF0">
        <w:rPr>
          <w:iCs/>
          <w:szCs w:val="24"/>
          <w:vertAlign w:val="subscript"/>
        </w:rPr>
        <w:t>2</w:t>
      </w:r>
      <w:r w:rsidRPr="00F34BF0">
        <w:rPr>
          <w:iCs/>
          <w:szCs w:val="24"/>
        </w:rPr>
        <w:t xml:space="preserve"> + Q(E) &gt; CO</w:t>
      </w:r>
      <w:r w:rsidRPr="00F34BF0">
        <w:rPr>
          <w:iCs/>
          <w:szCs w:val="24"/>
          <w:vertAlign w:val="subscript"/>
        </w:rPr>
        <w:t>2</w:t>
      </w:r>
      <w:r w:rsidRPr="00F34BF0">
        <w:rPr>
          <w:iCs/>
          <w:szCs w:val="24"/>
        </w:rPr>
        <w:t xml:space="preserve"> + HO</w:t>
      </w:r>
    </w:p>
    <w:p w14:paraId="60413D4A" w14:textId="77777777" w:rsidR="005C610C" w:rsidRPr="00F34BF0" w:rsidRDefault="005C610C" w:rsidP="005C610C">
      <w:pPr>
        <w:overflowPunct/>
        <w:autoSpaceDE/>
        <w:autoSpaceDN/>
        <w:adjustRightInd/>
        <w:jc w:val="center"/>
        <w:rPr>
          <w:i/>
          <w:iCs/>
          <w:szCs w:val="24"/>
          <w:vertAlign w:val="subscript"/>
        </w:rPr>
      </w:pPr>
      <w:r w:rsidRPr="00F34BF0">
        <w:rPr>
          <w:iCs/>
          <w:szCs w:val="24"/>
        </w:rPr>
        <w:t>NO</w:t>
      </w:r>
      <w:r w:rsidRPr="00F34BF0">
        <w:rPr>
          <w:iCs/>
          <w:szCs w:val="24"/>
          <w:vertAlign w:val="subscript"/>
        </w:rPr>
        <w:t>2</w:t>
      </w:r>
      <w:r w:rsidRPr="00F34BF0">
        <w:rPr>
          <w:iCs/>
          <w:szCs w:val="24"/>
        </w:rPr>
        <w:t xml:space="preserve"> + O</w:t>
      </w:r>
      <w:r w:rsidRPr="00F34BF0">
        <w:rPr>
          <w:iCs/>
          <w:szCs w:val="24"/>
          <w:vertAlign w:val="subscript"/>
        </w:rPr>
        <w:t>2</w:t>
      </w:r>
      <w:r w:rsidRPr="00F34BF0">
        <w:rPr>
          <w:iCs/>
          <w:szCs w:val="24"/>
        </w:rPr>
        <w:t xml:space="preserve"> + Q(E) = NO + O</w:t>
      </w:r>
      <w:r w:rsidRPr="00F34BF0">
        <w:rPr>
          <w:iCs/>
          <w:szCs w:val="24"/>
          <w:vertAlign w:val="subscript"/>
        </w:rPr>
        <w:t xml:space="preserve">3 </w:t>
      </w:r>
      <w:r w:rsidRPr="00F34BF0">
        <w:rPr>
          <w:iCs/>
          <w:szCs w:val="24"/>
        </w:rPr>
        <w:t>+ Q(E) = NO</w:t>
      </w:r>
      <w:r w:rsidRPr="00F34BF0">
        <w:rPr>
          <w:iCs/>
          <w:szCs w:val="24"/>
          <w:vertAlign w:val="subscript"/>
        </w:rPr>
        <w:t>2</w:t>
      </w:r>
      <w:r w:rsidRPr="00F34BF0">
        <w:rPr>
          <w:iCs/>
          <w:szCs w:val="24"/>
        </w:rPr>
        <w:t xml:space="preserve"> + O</w:t>
      </w:r>
      <w:r w:rsidRPr="00F34BF0">
        <w:rPr>
          <w:iCs/>
          <w:szCs w:val="24"/>
          <w:vertAlign w:val="subscript"/>
        </w:rPr>
        <w:t>2</w:t>
      </w:r>
      <w:r w:rsidRPr="00F34BF0">
        <w:rPr>
          <w:iCs/>
          <w:szCs w:val="24"/>
        </w:rPr>
        <w:t>+ Q(E)</w:t>
      </w:r>
    </w:p>
    <w:p w14:paraId="41D92E7A" w14:textId="4071F192" w:rsidR="005C610C" w:rsidRPr="005B4360" w:rsidRDefault="005C610C" w:rsidP="005C610C">
      <w:pPr>
        <w:rPr>
          <w:i/>
          <w:iCs/>
          <w:szCs w:val="24"/>
        </w:rPr>
      </w:pPr>
      <w:r w:rsidRPr="005B4360">
        <w:rPr>
          <w:iCs/>
          <w:szCs w:val="24"/>
        </w:rPr>
        <w:t xml:space="preserve">Chapter 2 revealed that carbon and nitrous based </w:t>
      </w:r>
      <w:proofErr w:type="spellStart"/>
      <w:r w:rsidRPr="005B4360">
        <w:rPr>
          <w:iCs/>
          <w:szCs w:val="24"/>
        </w:rPr>
        <w:t>VoC</w:t>
      </w:r>
      <w:proofErr w:type="spellEnd"/>
      <w:r w:rsidRPr="005B4360">
        <w:rPr>
          <w:iCs/>
          <w:szCs w:val="24"/>
        </w:rPr>
        <w:t xml:space="preserve"> emissions impact surface-level air quality, tropospheric photochemistry, and climate feedback mechanisms in addition to sustaining surface </w:t>
      </w:r>
      <w:r>
        <w:rPr>
          <w:iCs/>
          <w:szCs w:val="24"/>
        </w:rPr>
        <w:t>O</w:t>
      </w:r>
      <w:r>
        <w:rPr>
          <w:iCs/>
          <w:szCs w:val="24"/>
          <w:vertAlign w:val="subscript"/>
        </w:rPr>
        <w:t>3</w:t>
      </w:r>
      <w:r>
        <w:rPr>
          <w:iCs/>
          <w:szCs w:val="24"/>
        </w:rPr>
        <w:t xml:space="preserve"> reactions</w:t>
      </w:r>
      <w:r w:rsidRPr="005B4360">
        <w:rPr>
          <w:iCs/>
          <w:szCs w:val="24"/>
        </w:rPr>
        <w:t>. These chemical relations are depictions of the sub-photosynthesis process, photolysis</w:t>
      </w:r>
      <w:r>
        <w:rPr>
          <w:iCs/>
          <w:szCs w:val="24"/>
        </w:rPr>
        <w:t xml:space="preserve"> which has been found to drive O</w:t>
      </w:r>
      <w:r>
        <w:rPr>
          <w:iCs/>
          <w:szCs w:val="24"/>
          <w:vertAlign w:val="subscript"/>
        </w:rPr>
        <w:t>3</w:t>
      </w:r>
      <w:r>
        <w:rPr>
          <w:iCs/>
          <w:szCs w:val="24"/>
        </w:rPr>
        <w:t xml:space="preserve"> </w:t>
      </w:r>
      <w:r>
        <w:rPr>
          <w:i/>
          <w:iCs/>
          <w:szCs w:val="24"/>
        </w:rPr>
        <w:fldChar w:fldCharType="begin"/>
      </w:r>
      <w:r>
        <w:rPr>
          <w:iCs/>
          <w:szCs w:val="24"/>
        </w:rPr>
        <w:instrText xml:space="preserve"> ADDIN ZOTERO_ITEM CSL_CITATION {"citationID":"sl0417zw","properties":{"formattedCitation":"(C. Chen et al. 2021; He and Carmichael 1999; Shah et al. 2024)","plainCitation":"(C. Chen et al. 2021; He and Carmichael 1999; Shah et al. 2024)","noteIndex":0},"citationItems":[{"id":10302,"uris":["http://zotero.org/users/15391371/items/DPUSQ2CI"],"itemData":{"id":10302,"type":"article-journal","abstract":"Since the photolysis rate plays an important role in any photoreaction leading to compound sink and radical formation/destruction and eventually O-3 formation, its impact on the simulated O-3 concentration was evaluated in the present study. Both RADM2 and RACM were adopted with and without updated photolysis rate constants. The newly developed photolysis rates were determined based on two major absorption cross-section and quantum yield data sources. CMAQ in conjunction with meteorological MM5 and emission data retrieved from Taiwan and East Asia were employed to provide spatial and temporal O-3 predictions over a one-week period in a three-level nested domain [from 81 kmx81 km in Domain 1 (East Asia) to 9 kmx9 km in Domain 3 (Taiwan)]. Four cases were analyzed, namely, RADM2, with the original photolysis rates applied in Case 1 as a reference case, RADM2, with the updated photolysis rates applied in Case 2, and RACM, with and without the updated photolysis rates applied in Cases 3 and 4, respectively. A comparison of the simulation and observed results indicates that both the application of updated photolysis rate constants and RACM instead of RADM2 enhanced all three error analysis indicators (unpaired peak prediction accuracy, mean normalized bias error and mean absolute normalized gross error). Specifically, RADM2 with the updated photolysis rates resulted in an increase of 12 ppb (10%) in the daily maximum O-3 concentration in southwestern Taiwan, while RACM without the updated photolysis rates resulted in an increase of 20 ppb (17%) in the daily maximum O-3 concentration in the same area. When RACM with the updated photolysis rate constants was applied in the air quality model, the difference in the daily maximum O-3 concentration reached up to 30 ppb (25%). The implication of Case 4 (RACM with the updated photolysis rates) for the formation and degradation of alpha -pinene and d-limonene was examined.","archive_location":"WOS:000626138700019","container-title":"SCIENTIFIC REPORTS","DOI":"10.1038/s41598-021-84629-4","ISSN":"2045-2322","issue":"1","title":"Comparison of the RADM2 and RACM chemical mechanisms in O3 simulations: effect of the photolysis rate constant","volume":"11","author":[{"family":"Chen","given":"CH"},{"family":"Chen","given":"TF"},{"family":"Huang","given":"SP"},{"family":"Chang","given":"KH"}],"issued":{"date-parts":[["2021",3,3]]}}},{"id":12299,"uris":["http://zotero.org/users/15391371/items/KBMCAGEM"],"itemData":{"id":12299,"type":"article-journal","abstract":"Aerosol impacts on NO\n              2\n              photolysis rates and ozone production in the troposphere are studied by applying a modern sensitivity analysis technique “ADIFOR” on a coupled transport/chemistry/radiative transfer model. Four representative types of tropospheric aerosol (rural, urban, maritime, and desert) are evaluated in terms of loading strength and radiative characteristics. The effects of relative humidity (RH), aerosol vertical loading profile, and NO\n              \n                x\n              \n              (NO + NO\n              2\n              ) emission are also studied. The presence of absorbing aerosols in the boundary layer is found to inhibit near</w:instrText>
      </w:r>
      <w:r>
        <w:rPr>
          <w:rFonts w:ascii="Cambria Math" w:hAnsi="Cambria Math" w:cs="Cambria Math"/>
          <w:iCs/>
          <w:szCs w:val="24"/>
        </w:rPr>
        <w:instrText>‐</w:instrText>
      </w:r>
      <w:r>
        <w:rPr>
          <w:iCs/>
          <w:szCs w:val="24"/>
        </w:rPr>
        <w:instrText>ground ozone formation and to reduce ground level ozone by up to 70% in polluted environments. The presence of strongly scattering aerosols may increase ozone concentration in the lower boundary layer, but their effects vary with season, NO\n              \n                x\n              \n              , nonmethane hydrocarbon emission (NMHC), and temperature. Ozone production in the upper troposphere can be either enhanced or weakened, depending on the scattering and absorbing ability of aerosol particles and availability of NO\n              \n                x\n              \n              . In the lower troposphere, NO\n              2\n              photolysis and ozone production rates are most sensitive to urban aerosol, followed by rural, then desert, and finally, maritime aerosol. As expected, NMHC, and NO\n              \n                x\n              \n              emissions also are found to have a large influence on O\n              3\n              formation.","container-title":"Journal of Geophysical Research: Atmospheres","DOI":"10.1029/1999JD900789","ISSN":"0148-0227","issue":"D21","journalAbbreviation":"J. Geophys. Res.","language":"en","license":"http://onlinelibrary.wiley.com/termsAndConditions#vor","page":"26307-26324","source":"DOI.org (Crossref)","title":"Sensitivity of photolysis rates and ozone production in the troposphere to aerosol properties","volume":"104","author":[{"family":"He","given":"Shan"},{"family":"Carmichael","given":"Gregory R."}],"issued":{"date-parts":[["1999",11,20]]}}},{"id":12301,"uris":["http://zotero.org/users/15391371/items/BJ27E89E"],"itemData":{"id":12301,"type":"article-journal","abstract":"Abstract\n            \n              Tropospheric ozone is an air pollutant and a greenhouse gas whose anthropogenic production is limited principally by the supply of nitrogen oxides (NO\n              x\n              ) from combustion. Tropospheric ozone in the northern hemisphere has been rising despite the flattening of NO\n              x\n              emissions in recent decades. Here we propose that this sustained increase could result from the photolysis of nitrate particles (pNO\n              3\n              −\n              ) to regenerate NO\n              x\n              . Including pNO\n              3\n              −\n              photolysis in the GEOS</w:instrText>
      </w:r>
      <w:r>
        <w:rPr>
          <w:rFonts w:ascii="Cambria Math" w:hAnsi="Cambria Math" w:cs="Cambria Math"/>
          <w:iCs/>
          <w:szCs w:val="24"/>
        </w:rPr>
        <w:instrText>‐</w:instrText>
      </w:r>
      <w:r>
        <w:rPr>
          <w:iCs/>
          <w:szCs w:val="24"/>
        </w:rPr>
        <w:instrText>Chem atmospheric chemistry model improves the consistency with ozone observations. Our simulations show that pNO\n              3\n              −\n              concentrations have increased since the 1960s because of rising ammonia and falling SO\n              2\n              emissions, augmenting the increase in ozone in the northern extratropics by about 50% to better match the observed ozone trend. pNO\n              3\n              −\n              will likely continue to increase through 2050, which would drive a continued increase in ozone even as NO\n              x\n              emissions decrease. More work is needed to better understand the mechanism and rates of pNO\n              3\n              −\n              photolysis.\n            \n          , \n            Plain Language Summary\n            In the troposphere, ozone is an air pollutant and a greenhouse gas. Tropospheric ozone forms from reactions involving carbon monoxide and volatile organic compounds in the presence of nitrogen oxides. Global emissions of nitrogen oxides have been leveling off in the past few decades, yet tropospheric ozone levels have kept on rising. We propose that this rise in ozone could be driven by a growing source of nitrogen oxides from the photolysis of nitrate particles, which have become more abundant due to falling sulfur dioxide and rising ammonia emissions. We find that including nitrate particle photolysis in an atmospheric chemistry model improves its consistency with the observed ozone distribution and trends. Our results point to the importance of considering nitrate particle photolysis for future projections of climate forcing from tropospheric ozone, and the need for further work to reduce the uncertainty in the mechanism and rates of the process.\n          , \n            Key Points\n            \n              \n                \n                  Particulate nitrate photolysis improves the consistency of tropospheric ozone in the GEOS</w:instrText>
      </w:r>
      <w:r>
        <w:rPr>
          <w:rFonts w:ascii="Cambria Math" w:hAnsi="Cambria Math" w:cs="Cambria Math"/>
          <w:iCs/>
          <w:szCs w:val="24"/>
        </w:rPr>
        <w:instrText>‐</w:instrText>
      </w:r>
      <w:r>
        <w:rPr>
          <w:iCs/>
          <w:szCs w:val="24"/>
        </w:rPr>
        <w:instrText>Chem model with observations\n                \n                \n                  \n                    Increase in particulate nitrate due to falling SO\n                    2\n                    and rising NH\n                    3\n                    emissions could augment the long</w:instrText>
      </w:r>
      <w:r>
        <w:rPr>
          <w:rFonts w:ascii="Cambria Math" w:hAnsi="Cambria Math" w:cs="Cambria Math"/>
          <w:iCs/>
          <w:szCs w:val="24"/>
        </w:rPr>
        <w:instrText>‐</w:instrText>
      </w:r>
      <w:r>
        <w:rPr>
          <w:iCs/>
          <w:szCs w:val="24"/>
        </w:rPr>
        <w:instrText xml:space="preserve">term increase in tropospheric ozone\n                  \n                \n                \n                  Better characterization of the mechanism and rates of particulate nitrate photolysis is needed","container-title":"Geophysical Research Letters","DOI":"10.1029/2023GL107980","ISSN":"0094-8276, 1944-8007","issue":"5","journalAbbreviation":"Geophysical Research Letters","language":"en","page":"e2023GL107980","source":"DOI.org (Crossref)","title":"Particulate Nitrate Photolysis as a Possible Driver of Rising Tropospheric Ozone","volume":"51","author":[{"family":"Shah","given":"Viral"},{"family":"Keller","given":"Christoph A."},{"family":"Knowland","given":"K. Emma"},{"family":"Christiansen","given":"Amy"},{"family":"Hu","given":"Lu"},{"family":"Wang","given":"Haolin"},{"family":"Lu","given":"Xiao"},{"family":"Alexander","given":"Becky"},{"family":"Jacob","given":"Daniel J."}],"issued":{"date-parts":[["2024",3,16]]}}}],"schema":"https://github.com/citation-style-language/schema/raw/master/csl-citation.json"} </w:instrText>
      </w:r>
      <w:r>
        <w:rPr>
          <w:i/>
          <w:iCs/>
          <w:szCs w:val="24"/>
        </w:rPr>
        <w:fldChar w:fldCharType="separate"/>
      </w:r>
      <w:r w:rsidRPr="005C610C">
        <w:t>(C. Chen et al. 2021; He and Carmichael 1999; Shah et al. 2024)</w:t>
      </w:r>
      <w:r>
        <w:rPr>
          <w:i/>
          <w:iCs/>
          <w:szCs w:val="24"/>
        </w:rPr>
        <w:fldChar w:fldCharType="end"/>
      </w:r>
      <w:r w:rsidRPr="005B4360">
        <w:rPr>
          <w:iCs/>
          <w:szCs w:val="24"/>
        </w:rPr>
        <w:t>. In more thermodynamical terms, it is a</w:t>
      </w:r>
      <w:r>
        <w:rPr>
          <w:iCs/>
          <w:szCs w:val="24"/>
        </w:rPr>
        <w:t xml:space="preserve">n </w:t>
      </w:r>
      <w:r>
        <w:rPr>
          <w:szCs w:val="24"/>
        </w:rPr>
        <w:t>e</w:t>
      </w:r>
      <w:r w:rsidRPr="005B4360">
        <w:rPr>
          <w:szCs w:val="24"/>
        </w:rPr>
        <w:t>nergy-based oxidation</w:t>
      </w:r>
      <w:r w:rsidRPr="005B4360">
        <w:rPr>
          <w:iCs/>
          <w:szCs w:val="24"/>
        </w:rPr>
        <w:t xml:space="preserve"> </w:t>
      </w:r>
      <w:r w:rsidRPr="005B4360">
        <w:rPr>
          <w:szCs w:val="24"/>
        </w:rPr>
        <w:t>event. I</w:t>
      </w:r>
      <w:r w:rsidRPr="005B4360">
        <w:rPr>
          <w:iCs/>
          <w:szCs w:val="24"/>
        </w:rPr>
        <w:t>f a constituent is required to produce O</w:t>
      </w:r>
      <w:r w:rsidRPr="005B4360">
        <w:rPr>
          <w:iCs/>
          <w:szCs w:val="24"/>
          <w:vertAlign w:val="subscript"/>
        </w:rPr>
        <w:t>3</w:t>
      </w:r>
      <w:r w:rsidRPr="005B4360">
        <w:rPr>
          <w:iCs/>
          <w:szCs w:val="24"/>
        </w:rPr>
        <w:t xml:space="preserve"> and UV rays are necessary for ozone production, then it must exist in a constant reactionary state. The first law of thermodynamics states that matter can neither be created nor destroyed. This can be seen with the remaining O</w:t>
      </w:r>
      <w:r w:rsidRPr="005B4360">
        <w:rPr>
          <w:iCs/>
          <w:szCs w:val="24"/>
          <w:vertAlign w:val="superscript"/>
        </w:rPr>
        <w:t>-</w:t>
      </w:r>
      <w:r w:rsidRPr="005B4360">
        <w:rPr>
          <w:iCs/>
          <w:szCs w:val="24"/>
        </w:rPr>
        <w:t xml:space="preserve"> that tend to titrate with </w:t>
      </w:r>
      <w:proofErr w:type="spellStart"/>
      <w:r w:rsidRPr="005B4360">
        <w:rPr>
          <w:iCs/>
          <w:szCs w:val="24"/>
        </w:rPr>
        <w:t>VoCs</w:t>
      </w:r>
      <w:proofErr w:type="spellEnd"/>
      <w:r w:rsidRPr="005B4360">
        <w:rPr>
          <w:iCs/>
          <w:szCs w:val="24"/>
        </w:rPr>
        <w:t xml:space="preserve">. </w:t>
      </w:r>
      <w:r>
        <w:rPr>
          <w:iCs/>
          <w:szCs w:val="24"/>
        </w:rPr>
        <w:t>A</w:t>
      </w:r>
      <w:r w:rsidRPr="005B4360">
        <w:rPr>
          <w:iCs/>
          <w:szCs w:val="24"/>
        </w:rPr>
        <w:t xml:space="preserve">tmospheric </w:t>
      </w:r>
      <w:r>
        <w:rPr>
          <w:iCs/>
          <w:szCs w:val="24"/>
        </w:rPr>
        <w:t xml:space="preserve">cycles </w:t>
      </w:r>
      <w:r w:rsidRPr="005B4360">
        <w:rPr>
          <w:iCs/>
          <w:szCs w:val="24"/>
        </w:rPr>
        <w:t xml:space="preserve">attempt to rebalance the amount of newly seen negative oxygen molecules, </w:t>
      </w:r>
      <w:r>
        <w:rPr>
          <w:iCs/>
          <w:szCs w:val="24"/>
        </w:rPr>
        <w:t xml:space="preserve">in which </w:t>
      </w:r>
      <w:r w:rsidRPr="005B4360">
        <w:rPr>
          <w:iCs/>
          <w:szCs w:val="24"/>
        </w:rPr>
        <w:t xml:space="preserve">energy is lost. This energy </w:t>
      </w:r>
      <w:r>
        <w:rPr>
          <w:iCs/>
          <w:szCs w:val="24"/>
        </w:rPr>
        <w:t xml:space="preserve">is </w:t>
      </w:r>
      <w:r w:rsidRPr="005B4360">
        <w:rPr>
          <w:iCs/>
          <w:szCs w:val="24"/>
        </w:rPr>
        <w:t xml:space="preserve">measured </w:t>
      </w:r>
      <w:r>
        <w:rPr>
          <w:iCs/>
          <w:szCs w:val="24"/>
        </w:rPr>
        <w:t xml:space="preserve">by way of remote sensing and can </w:t>
      </w:r>
      <w:r w:rsidRPr="005B4360">
        <w:rPr>
          <w:iCs/>
          <w:szCs w:val="24"/>
        </w:rPr>
        <w:t xml:space="preserve">theoretically be </w:t>
      </w:r>
      <w:r>
        <w:rPr>
          <w:iCs/>
          <w:szCs w:val="24"/>
        </w:rPr>
        <w:t xml:space="preserve">represented </w:t>
      </w:r>
      <w:r w:rsidRPr="005B4360">
        <w:rPr>
          <w:iCs/>
          <w:szCs w:val="24"/>
        </w:rPr>
        <w:t xml:space="preserve">through a series </w:t>
      </w:r>
      <w:r>
        <w:rPr>
          <w:iCs/>
          <w:szCs w:val="24"/>
        </w:rPr>
        <w:t>of proper transformations</w:t>
      </w:r>
      <w:r w:rsidRPr="005B4360">
        <w:rPr>
          <w:iCs/>
          <w:szCs w:val="24"/>
        </w:rPr>
        <w:t xml:space="preserve">. </w:t>
      </w:r>
    </w:p>
    <w:p w14:paraId="43D8DC0E" w14:textId="25397718" w:rsidR="005C610C" w:rsidRPr="005B4360" w:rsidRDefault="005C610C" w:rsidP="005C610C">
      <w:pPr>
        <w:jc w:val="center"/>
        <w:rPr>
          <w:i/>
          <w:iCs/>
          <w:szCs w:val="24"/>
        </w:rPr>
      </w:pPr>
      <w:r w:rsidRPr="00274FCD">
        <w:rPr>
          <w:iCs/>
          <w:szCs w:val="24"/>
        </w:rPr>
        <w:t>III.</w:t>
      </w:r>
      <w:r>
        <w:rPr>
          <w:iCs/>
          <w:szCs w:val="24"/>
        </w:rPr>
        <w:t xml:space="preserve">5.3. </w:t>
      </w:r>
      <w:r w:rsidR="00700E07" w:rsidRPr="005B4360">
        <w:rPr>
          <w:iCs/>
          <w:szCs w:val="24"/>
        </w:rPr>
        <w:t>A Basic Implementation of Thermodynamics</w:t>
      </w:r>
    </w:p>
    <w:p w14:paraId="230ADDFE" w14:textId="77777777" w:rsidR="00700E07" w:rsidRDefault="005C610C" w:rsidP="005C610C">
      <w:pPr>
        <w:ind w:firstLine="720"/>
        <w:rPr>
          <w:iCs/>
          <w:szCs w:val="24"/>
        </w:rPr>
      </w:pPr>
      <w:r w:rsidRPr="005B4360">
        <w:rPr>
          <w:iCs/>
          <w:szCs w:val="24"/>
        </w:rPr>
        <w:t>O</w:t>
      </w:r>
      <w:r w:rsidRPr="005B4360">
        <w:rPr>
          <w:iCs/>
          <w:szCs w:val="24"/>
          <w:vertAlign w:val="subscript"/>
        </w:rPr>
        <w:t>3</w:t>
      </w:r>
      <w:r w:rsidRPr="005B4360">
        <w:rPr>
          <w:iCs/>
          <w:szCs w:val="24"/>
        </w:rPr>
        <w:t xml:space="preserve"> is comprised of three oxygen (O</w:t>
      </w:r>
      <w:r w:rsidRPr="005B4360">
        <w:rPr>
          <w:iCs/>
          <w:szCs w:val="24"/>
          <w:vertAlign w:val="superscript"/>
        </w:rPr>
        <w:t>-</w:t>
      </w:r>
      <w:r w:rsidRPr="005B4360">
        <w:rPr>
          <w:iCs/>
          <w:szCs w:val="24"/>
        </w:rPr>
        <w:t>) molecules. Known as a triatomic molecule, if one mol of oxygen is roughly 15.999 grams, then 1 mole of Ozone is about 47.9982 grams. Chemicals can only be comprised of a certain number of elements; there is a limitation to its state before it’s something else entirely (</w:t>
      </w:r>
      <w:proofErr w:type="spellStart"/>
      <w:r w:rsidRPr="005B4360">
        <w:rPr>
          <w:iCs/>
          <w:szCs w:val="24"/>
        </w:rPr>
        <w:t>i.e</w:t>
      </w:r>
      <w:proofErr w:type="spellEnd"/>
      <w:r w:rsidRPr="005B4360">
        <w:rPr>
          <w:iCs/>
          <w:szCs w:val="24"/>
        </w:rPr>
        <w:t xml:space="preserve">, </w:t>
      </w:r>
      <w:r w:rsidRPr="005B4360">
        <w:rPr>
          <w:iCs/>
          <w:szCs w:val="24"/>
        </w:rPr>
        <w:lastRenderedPageBreak/>
        <w:t>H</w:t>
      </w:r>
      <w:r w:rsidRPr="005B4360">
        <w:rPr>
          <w:iCs/>
          <w:szCs w:val="24"/>
          <w:vertAlign w:val="subscript"/>
        </w:rPr>
        <w:t>2</w:t>
      </w:r>
      <w:r w:rsidRPr="005B4360">
        <w:rPr>
          <w:iCs/>
          <w:szCs w:val="24"/>
        </w:rPr>
        <w:t>O vs. H</w:t>
      </w:r>
      <w:r w:rsidRPr="005B4360">
        <w:rPr>
          <w:iCs/>
          <w:szCs w:val="24"/>
          <w:vertAlign w:val="subscript"/>
        </w:rPr>
        <w:t>2</w:t>
      </w:r>
      <w:r w:rsidRPr="005B4360">
        <w:rPr>
          <w:iCs/>
          <w:szCs w:val="24"/>
        </w:rPr>
        <w:t>O</w:t>
      </w:r>
      <w:r w:rsidRPr="005B4360">
        <w:rPr>
          <w:iCs/>
          <w:szCs w:val="24"/>
          <w:vertAlign w:val="subscript"/>
        </w:rPr>
        <w:t>2</w:t>
      </w:r>
      <w:r w:rsidRPr="005B4360">
        <w:rPr>
          <w:iCs/>
          <w:szCs w:val="24"/>
        </w:rPr>
        <w:t xml:space="preserve"> or water versus hydrogen peroxide). As air pollution exhibits a system of finite degrees of freedom</w:t>
      </w:r>
      <w:r>
        <w:rPr>
          <w:iCs/>
          <w:szCs w:val="24"/>
        </w:rPr>
        <w:t>,</w:t>
      </w:r>
      <w:r w:rsidRPr="00804F58">
        <w:rPr>
          <w:iCs/>
          <w:szCs w:val="24"/>
        </w:rPr>
        <w:t xml:space="preserve"> </w:t>
      </w:r>
      <w:r w:rsidRPr="005B4360">
        <w:rPr>
          <w:iCs/>
          <w:szCs w:val="24"/>
        </w:rPr>
        <w:t>estimated kinetic energy must be representative of the chemical and physical properties</w:t>
      </w:r>
      <w:r>
        <w:rPr>
          <w:iCs/>
          <w:szCs w:val="24"/>
        </w:rPr>
        <w:t xml:space="preserve"> of constituents</w:t>
      </w:r>
      <w:r w:rsidRPr="005B4360">
        <w:rPr>
          <w:iCs/>
          <w:szCs w:val="24"/>
        </w:rPr>
        <w:t>. The basic take away from this is t</w:t>
      </w:r>
      <w:r>
        <w:rPr>
          <w:iCs/>
          <w:szCs w:val="24"/>
        </w:rPr>
        <w:t xml:space="preserve">hat </w:t>
      </w:r>
      <w:r w:rsidRPr="005B4360">
        <w:rPr>
          <w:iCs/>
          <w:szCs w:val="24"/>
        </w:rPr>
        <w:t>theoretical kinetic energ</w:t>
      </w:r>
      <w:r>
        <w:rPr>
          <w:iCs/>
          <w:szCs w:val="24"/>
        </w:rPr>
        <w:t>ies</w:t>
      </w:r>
      <w:r w:rsidRPr="005B4360">
        <w:rPr>
          <w:iCs/>
          <w:szCs w:val="24"/>
        </w:rPr>
        <w:t xml:space="preserve"> of </w:t>
      </w:r>
      <w:r>
        <w:rPr>
          <w:iCs/>
          <w:szCs w:val="24"/>
        </w:rPr>
        <w:t xml:space="preserve">any </w:t>
      </w:r>
      <w:r w:rsidRPr="005B4360">
        <w:rPr>
          <w:iCs/>
          <w:szCs w:val="24"/>
        </w:rPr>
        <w:t xml:space="preserve">reaction at </w:t>
      </w:r>
      <w:r>
        <w:rPr>
          <w:iCs/>
          <w:szCs w:val="24"/>
        </w:rPr>
        <w:t xml:space="preserve">a </w:t>
      </w:r>
      <w:r w:rsidRPr="005B4360">
        <w:rPr>
          <w:iCs/>
          <w:szCs w:val="24"/>
        </w:rPr>
        <w:t>given state, in some space</w:t>
      </w:r>
      <w:r>
        <w:rPr>
          <w:iCs/>
          <w:szCs w:val="24"/>
        </w:rPr>
        <w:t>,</w:t>
      </w:r>
      <w:r w:rsidRPr="005B4360">
        <w:rPr>
          <w:iCs/>
          <w:szCs w:val="24"/>
        </w:rPr>
        <w:t xml:space="preserve"> at some time</w:t>
      </w:r>
      <w:r>
        <w:rPr>
          <w:iCs/>
          <w:szCs w:val="24"/>
        </w:rPr>
        <w:t>, can be represented as</w:t>
      </w:r>
      <w:r w:rsidRPr="005B4360">
        <w:rPr>
          <w:iCs/>
          <w:szCs w:val="24"/>
        </w:rPr>
        <w:t xml:space="preserve"> a combination of chemical-thermodynamics </w:t>
      </w:r>
      <w:r>
        <w:rPr>
          <w:iCs/>
          <w:szCs w:val="24"/>
        </w:rPr>
        <w:t>and derivations of the Ideal Gas Law</w:t>
      </w:r>
      <w:r w:rsidRPr="005B4360">
        <w:rPr>
          <w:iCs/>
          <w:szCs w:val="24"/>
        </w:rPr>
        <w:t xml:space="preserve">. </w:t>
      </w:r>
    </w:p>
    <w:p w14:paraId="2C910C62" w14:textId="72F30C99" w:rsidR="005C610C" w:rsidRPr="005B4360" w:rsidRDefault="005C610C" w:rsidP="00700E07">
      <w:pPr>
        <w:ind w:firstLine="720"/>
        <w:rPr>
          <w:i/>
          <w:iCs/>
          <w:szCs w:val="24"/>
        </w:rPr>
      </w:pPr>
      <w:r w:rsidRPr="005B4360">
        <w:rPr>
          <w:iCs/>
          <w:szCs w:val="24"/>
        </w:rPr>
        <w:t>For later use with a scaled field correlating to the predictor variable</w:t>
      </w:r>
      <w:r>
        <w:rPr>
          <w:iCs/>
          <w:szCs w:val="24"/>
        </w:rPr>
        <w:t>, the kinetic energy for a potential geo-atom could be represented as a combination of spatial pressure, temperature, and volume dynamics of a system. The proposed average translational kinetic energy for a geo-atom z(</w:t>
      </w:r>
      <w:proofErr w:type="spellStart"/>
      <w:proofErr w:type="gramStart"/>
      <w:r>
        <w:rPr>
          <w:iCs/>
          <w:szCs w:val="24"/>
        </w:rPr>
        <w:t>x,y</w:t>
      </w:r>
      <w:proofErr w:type="spellEnd"/>
      <w:proofErr w:type="gramEnd"/>
      <w:r>
        <w:rPr>
          <w:iCs/>
          <w:szCs w:val="24"/>
        </w:rPr>
        <w:t>) is started as</w:t>
      </w:r>
      <w:r w:rsidRPr="005B4360">
        <w:rPr>
          <w:iCs/>
          <w:szCs w:val="24"/>
        </w:rPr>
        <w:t>:</w:t>
      </w:r>
    </w:p>
    <w:p w14:paraId="5394C705" w14:textId="77777777" w:rsidR="005C610C" w:rsidRPr="005B4360" w:rsidRDefault="00000000" w:rsidP="005C610C">
      <w:pPr>
        <w:rPr>
          <w:i/>
          <w:szCs w:val="24"/>
        </w:rPr>
      </w:pPr>
      <m:oMathPara>
        <m:oMath>
          <m:sSub>
            <m:sSubPr>
              <m:ctrlPr>
                <w:rPr>
                  <w:rFonts w:ascii="Cambria Math" w:hAnsi="Cambria Math"/>
                  <w:szCs w:val="24"/>
                </w:rPr>
              </m:ctrlPr>
            </m:sSubPr>
            <m:e>
              <m:r>
                <w:rPr>
                  <w:rFonts w:ascii="Cambria Math" w:hAnsi="Cambria Math"/>
                  <w:szCs w:val="24"/>
                </w:rPr>
                <m:t>KE(x,y)</m:t>
              </m:r>
            </m:e>
            <m:sub>
              <m:r>
                <w:rPr>
                  <w:rFonts w:ascii="Cambria Math" w:hAnsi="Cambria Math"/>
                  <w:szCs w:val="24"/>
                </w:rPr>
                <m:t>t</m:t>
              </m:r>
            </m:sub>
          </m:sSub>
          <m:r>
            <w:rPr>
              <w:rFonts w:ascii="Cambria Math" w:hAnsi="Cambria Math"/>
              <w:szCs w:val="24"/>
            </w:rPr>
            <m:t>=</m:t>
          </m:r>
          <m:f>
            <m:fPr>
              <m:ctrlPr>
                <w:rPr>
                  <w:rFonts w:ascii="Cambria Math" w:hAnsi="Cambria Math"/>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m</m:t>
          </m:r>
          <m:sSup>
            <m:sSupPr>
              <m:ctrlPr>
                <w:rPr>
                  <w:rFonts w:ascii="Cambria Math" w:hAnsi="Cambria Math"/>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m:t>
          </m:r>
          <m:f>
            <m:fPr>
              <m:ctrlPr>
                <w:rPr>
                  <w:rFonts w:ascii="Cambria Math" w:hAnsi="Cambria Math"/>
                  <w:szCs w:val="24"/>
                </w:rPr>
              </m:ctrlPr>
            </m:fPr>
            <m:num>
              <m:r>
                <w:rPr>
                  <w:rFonts w:ascii="Cambria Math" w:hAnsi="Cambria Math"/>
                  <w:szCs w:val="24"/>
                </w:rPr>
                <m:t>3</m:t>
              </m:r>
            </m:num>
            <m:den>
              <m:r>
                <w:rPr>
                  <w:rFonts w:ascii="Cambria Math" w:hAnsi="Cambria Math"/>
                  <w:szCs w:val="24"/>
                </w:rPr>
                <m:t>2</m:t>
              </m:r>
            </m:den>
          </m:f>
          <m:sSub>
            <m:sSubPr>
              <m:ctrlPr>
                <w:rPr>
                  <w:rFonts w:ascii="Cambria Math" w:hAnsi="Cambria Math"/>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T(x,y)</m:t>
          </m:r>
        </m:oMath>
      </m:oMathPara>
    </w:p>
    <w:p w14:paraId="0DA3E63B" w14:textId="77777777" w:rsidR="005C610C" w:rsidRPr="007347D7" w:rsidRDefault="005C610C" w:rsidP="005C610C">
      <w:pPr>
        <w:rPr>
          <w:i/>
          <w:iCs/>
          <w:szCs w:val="24"/>
        </w:rPr>
      </w:pPr>
      <w:r w:rsidRPr="005B4360">
        <w:rPr>
          <w:szCs w:val="24"/>
        </w:rPr>
        <w:t xml:space="preserve">Where at some time </w:t>
      </w:r>
      <w:r w:rsidRPr="005B4360">
        <w:rPr>
          <w:iCs/>
          <w:szCs w:val="24"/>
        </w:rPr>
        <w:t>t</w:t>
      </w:r>
      <w:r w:rsidRPr="005B4360">
        <w:rPr>
          <w:szCs w:val="24"/>
        </w:rPr>
        <w:t>,</w:t>
      </w:r>
      <w:r>
        <w:rPr>
          <w:szCs w:val="24"/>
        </w:rPr>
        <w:t xml:space="preserve"> the estimated KE of a geo-atom can be represented as the</w:t>
      </w:r>
      <w:r w:rsidRPr="005B4360">
        <w:rPr>
          <w:szCs w:val="24"/>
        </w:rPr>
        <w:t xml:space="preserve"> </w:t>
      </w:r>
      <w:r>
        <w:rPr>
          <w:szCs w:val="24"/>
        </w:rPr>
        <w:t>and temperature (</w:t>
      </w:r>
      <m:oMath>
        <m:r>
          <w:rPr>
            <w:rFonts w:ascii="Cambria Math" w:hAnsi="Cambria Math"/>
            <w:szCs w:val="24"/>
          </w:rPr>
          <m:t>T(x,y)</m:t>
        </m:r>
      </m:oMath>
      <w:r>
        <w:rPr>
          <w:szCs w:val="24"/>
        </w:rPr>
        <w:t xml:space="preserve">) of the constituent and </w:t>
      </w:r>
      <w:r w:rsidRPr="00CE454F">
        <w:rPr>
          <w:iCs/>
          <w:szCs w:val="24"/>
        </w:rPr>
        <w:t>k</w:t>
      </w:r>
      <w:r w:rsidRPr="00CE454F">
        <w:rPr>
          <w:iCs/>
          <w:szCs w:val="24"/>
          <w:vertAlign w:val="subscript"/>
        </w:rPr>
        <w:t>b</w:t>
      </w:r>
      <w:r>
        <w:rPr>
          <w:szCs w:val="24"/>
        </w:rPr>
        <w:t xml:space="preserve">, Boltzmann’s Constant. The short of this theory is that on average, atoms exist with a thermal energy of </w:t>
      </w:r>
      <m:oMath>
        <m:f>
          <m:fPr>
            <m:ctrlPr>
              <w:rPr>
                <w:rFonts w:ascii="Cambria Math" w:hAnsi="Cambria Math"/>
                <w:szCs w:val="24"/>
              </w:rPr>
            </m:ctrlPr>
          </m:fPr>
          <m:num>
            <m:r>
              <w:rPr>
                <w:rFonts w:ascii="Cambria Math" w:hAnsi="Cambria Math"/>
                <w:szCs w:val="24"/>
              </w:rPr>
              <m:t>3</m:t>
            </m:r>
          </m:num>
          <m:den>
            <m:r>
              <w:rPr>
                <w:rFonts w:ascii="Cambria Math" w:hAnsi="Cambria Math"/>
                <w:szCs w:val="24"/>
              </w:rPr>
              <m:t>2</m:t>
            </m:r>
          </m:den>
        </m:f>
        <m:sSub>
          <m:sSubPr>
            <m:ctrlPr>
              <w:rPr>
                <w:rFonts w:ascii="Cambria Math" w:hAnsi="Cambria Math"/>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oMath>
      <w:r>
        <w:rPr>
          <w:szCs w:val="24"/>
        </w:rPr>
        <w:t>, allowing the ideal gas law to be re-written as</w:t>
      </w:r>
      <w:r w:rsidRPr="007347D7">
        <w:rPr>
          <w:iCs/>
          <w:szCs w:val="24"/>
        </w:rPr>
        <w:t>:</w:t>
      </w:r>
    </w:p>
    <w:p w14:paraId="63C42FFC" w14:textId="77777777" w:rsidR="005C610C" w:rsidRPr="007347D7" w:rsidRDefault="005C610C" w:rsidP="005C610C">
      <w:pPr>
        <w:rPr>
          <w:i/>
          <w:iCs/>
          <w:szCs w:val="24"/>
        </w:rPr>
      </w:pPr>
      <m:oMathPara>
        <m:oMath>
          <m:r>
            <w:rPr>
              <w:rFonts w:ascii="Cambria Math" w:hAnsi="Cambria Math"/>
              <w:szCs w:val="24"/>
            </w:rPr>
            <m:t>KE</m:t>
          </m:r>
          <m:sSub>
            <m:sSubPr>
              <m:ctrlPr>
                <w:rPr>
                  <w:rFonts w:ascii="Cambria Math" w:hAnsi="Cambria Math"/>
                  <w:iCs/>
                  <w:szCs w:val="24"/>
                </w:rPr>
              </m:ctrlPr>
            </m:sSubPr>
            <m:e>
              <m:d>
                <m:dPr>
                  <m:ctrlPr>
                    <w:rPr>
                      <w:rFonts w:ascii="Cambria Math" w:hAnsi="Cambria Math"/>
                      <w:iCs/>
                      <w:szCs w:val="24"/>
                    </w:rPr>
                  </m:ctrlPr>
                </m:dPr>
                <m:e>
                  <m:r>
                    <w:rPr>
                      <w:rFonts w:ascii="Cambria Math" w:hAnsi="Cambria Math"/>
                      <w:szCs w:val="24"/>
                    </w:rPr>
                    <m:t>p,v,t</m:t>
                  </m:r>
                </m:e>
              </m:d>
            </m:e>
            <m:sub>
              <m:sSub>
                <m:sSubPr>
                  <m:ctrlPr>
                    <w:rPr>
                      <w:rFonts w:ascii="Cambria Math" w:hAnsi="Cambria Math"/>
                      <w:iCs/>
                      <w:szCs w:val="24"/>
                    </w:rPr>
                  </m:ctrlPr>
                </m:sSubPr>
                <m:e>
                  <m:r>
                    <w:rPr>
                      <w:rFonts w:ascii="Cambria Math" w:hAnsi="Cambria Math"/>
                      <w:szCs w:val="24"/>
                    </w:rPr>
                    <m:t>O</m:t>
                  </m:r>
                </m:e>
                <m:sub>
                  <m:r>
                    <w:rPr>
                      <w:rFonts w:ascii="Cambria Math" w:hAnsi="Cambria Math"/>
                      <w:szCs w:val="24"/>
                    </w:rPr>
                    <m:t>3</m:t>
                  </m:r>
                </m:sub>
              </m:sSub>
            </m:sub>
          </m:sSub>
          <m:r>
            <w:rPr>
              <w:rFonts w:ascii="Cambria Math" w:hAnsi="Cambria Math"/>
              <w:szCs w:val="24"/>
            </w:rPr>
            <m:t>=</m:t>
          </m:r>
          <m:f>
            <m:fPr>
              <m:ctrlPr>
                <w:rPr>
                  <w:rFonts w:ascii="Cambria Math" w:hAnsi="Cambria Math"/>
                  <w:szCs w:val="24"/>
                </w:rPr>
              </m:ctrlPr>
            </m:fPr>
            <m:num>
              <m:r>
                <w:rPr>
                  <w:rFonts w:ascii="Cambria Math" w:hAnsi="Cambria Math"/>
                  <w:szCs w:val="24"/>
                </w:rPr>
                <m:t>3</m:t>
              </m:r>
            </m:num>
            <m:den>
              <m:r>
                <w:rPr>
                  <w:rFonts w:ascii="Cambria Math" w:hAnsi="Cambria Math"/>
                  <w:szCs w:val="24"/>
                </w:rPr>
                <m:t>2</m:t>
              </m:r>
            </m:den>
          </m:f>
          <m:sSub>
            <m:sSubPr>
              <m:ctrlPr>
                <w:rPr>
                  <w:rFonts w:ascii="Cambria Math" w:hAnsi="Cambria Math"/>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T=DS</m:t>
          </m:r>
          <m:d>
            <m:dPr>
              <m:ctrlPr>
                <w:rPr>
                  <w:rFonts w:ascii="Cambria Math" w:hAnsi="Cambria Math"/>
                  <w:iCs/>
                  <w:szCs w:val="24"/>
                </w:rPr>
              </m:ctrlPr>
            </m:dPr>
            <m:e>
              <m:r>
                <w:rPr>
                  <w:rFonts w:ascii="Cambria Math" w:hAnsi="Cambria Math"/>
                  <w:szCs w:val="24"/>
                </w:rPr>
                <m:t>x,y</m:t>
              </m:r>
            </m:e>
          </m:d>
          <m:r>
            <w:rPr>
              <w:rFonts w:ascii="Cambria Math" w:hAnsi="Cambria Math"/>
              <w:szCs w:val="24"/>
            </w:rPr>
            <m:t>N</m:t>
          </m:r>
          <m:d>
            <m:dPr>
              <m:ctrlPr>
                <w:rPr>
                  <w:rFonts w:ascii="Cambria Math" w:hAnsi="Cambria Math"/>
                  <w:iCs/>
                  <w:szCs w:val="24"/>
                </w:rPr>
              </m:ctrlPr>
            </m:dPr>
            <m:e>
              <m:r>
                <w:rPr>
                  <w:rFonts w:ascii="Cambria Math" w:hAnsi="Cambria Math"/>
                  <w:szCs w:val="24"/>
                </w:rPr>
                <m:t>x,y</m:t>
              </m:r>
            </m:e>
          </m:d>
          <m:r>
            <w:rPr>
              <w:rFonts w:ascii="Cambria Math" w:hAnsi="Cambria Math"/>
              <w:szCs w:val="24"/>
            </w:rPr>
            <m:t>T(x,y)R</m:t>
          </m:r>
        </m:oMath>
      </m:oMathPara>
    </w:p>
    <w:p w14:paraId="7871CC7B" w14:textId="77777777" w:rsidR="005C610C" w:rsidRPr="007347D7" w:rsidRDefault="005C610C" w:rsidP="005C610C">
      <w:pPr>
        <w:rPr>
          <w:i/>
          <w:iCs/>
          <w:szCs w:val="24"/>
        </w:rPr>
      </w:pPr>
      <w:r w:rsidRPr="007347D7">
        <w:rPr>
          <w:iCs/>
          <w:szCs w:val="24"/>
        </w:rPr>
        <w:t xml:space="preserve">Where </w:t>
      </w:r>
      <m:oMath>
        <m:sSub>
          <m:sSubPr>
            <m:ctrlPr>
              <w:rPr>
                <w:rFonts w:ascii="Cambria Math" w:hAnsi="Cambria Math"/>
                <w:iCs/>
                <w:szCs w:val="24"/>
              </w:rPr>
            </m:ctrlPr>
          </m:sSubPr>
          <m:e>
            <m:r>
              <w:rPr>
                <w:rFonts w:ascii="Cambria Math" w:hAnsi="Cambria Math"/>
                <w:szCs w:val="24"/>
              </w:rPr>
              <m:t>P(x,y)</m:t>
            </m:r>
          </m:e>
          <m:sub>
            <m:r>
              <w:rPr>
                <w:rFonts w:ascii="Cambria Math" w:hAnsi="Cambria Math"/>
                <w:szCs w:val="24"/>
              </w:rPr>
              <m:t>t</m:t>
            </m:r>
          </m:sub>
        </m:sSub>
      </m:oMath>
      <w:r w:rsidRPr="007347D7">
        <w:rPr>
          <w:iCs/>
          <w:szCs w:val="24"/>
        </w:rPr>
        <w:t xml:space="preserve"> is</w:t>
      </w:r>
      <w:r>
        <w:rPr>
          <w:iCs/>
          <w:szCs w:val="24"/>
        </w:rPr>
        <w:t xml:space="preserve"> pressure</w:t>
      </w:r>
      <w:r w:rsidRPr="007347D7">
        <w:rPr>
          <w:iCs/>
          <w:szCs w:val="24"/>
        </w:rPr>
        <w:t xml:space="preserve">, </w:t>
      </w:r>
      <m:oMath>
        <m:sSub>
          <m:sSubPr>
            <m:ctrlPr>
              <w:rPr>
                <w:rFonts w:ascii="Cambria Math" w:hAnsi="Cambria Math"/>
                <w:iCs/>
                <w:szCs w:val="24"/>
              </w:rPr>
            </m:ctrlPr>
          </m:sSubPr>
          <m:e>
            <m:r>
              <w:rPr>
                <w:rFonts w:ascii="Cambria Math" w:hAnsi="Cambria Math"/>
                <w:szCs w:val="24"/>
              </w:rPr>
              <m:t>DS(x,y)</m:t>
            </m:r>
          </m:e>
          <m:sub>
            <m:r>
              <w:rPr>
                <w:rFonts w:ascii="Cambria Math" w:hAnsi="Cambria Math"/>
                <w:szCs w:val="24"/>
              </w:rPr>
              <m:t>t</m:t>
            </m:r>
          </m:sub>
        </m:sSub>
      </m:oMath>
      <w:r w:rsidRPr="007347D7">
        <w:rPr>
          <w:iCs/>
          <w:szCs w:val="24"/>
        </w:rPr>
        <w:t xml:space="preserve"> is </w:t>
      </w:r>
      <w:r>
        <w:rPr>
          <w:iCs/>
          <w:szCs w:val="24"/>
        </w:rPr>
        <w:t xml:space="preserve">replace in lieu of the constant </w:t>
      </w:r>
      <m:oMath>
        <m:f>
          <m:fPr>
            <m:ctrlPr>
              <w:rPr>
                <w:rFonts w:ascii="Cambria Math" w:hAnsi="Cambria Math"/>
                <w:szCs w:val="24"/>
              </w:rPr>
            </m:ctrlPr>
          </m:fPr>
          <m:num>
            <m:r>
              <w:rPr>
                <w:rFonts w:ascii="Cambria Math" w:hAnsi="Cambria Math"/>
                <w:szCs w:val="24"/>
              </w:rPr>
              <m:t>3</m:t>
            </m:r>
          </m:num>
          <m:den>
            <m:r>
              <w:rPr>
                <w:rFonts w:ascii="Cambria Math" w:hAnsi="Cambria Math"/>
                <w:szCs w:val="24"/>
              </w:rPr>
              <m:t>2</m:t>
            </m:r>
          </m:den>
        </m:f>
        <m:sSub>
          <m:sSubPr>
            <m:ctrlPr>
              <w:rPr>
                <w:rFonts w:ascii="Cambria Math" w:hAnsi="Cambria Math"/>
                <w:szCs w:val="24"/>
              </w:rPr>
            </m:ctrlPr>
          </m:sSubPr>
          <m:e>
            <m:r>
              <w:rPr>
                <w:rFonts w:ascii="Cambria Math" w:hAnsi="Cambria Math"/>
                <w:szCs w:val="24"/>
              </w:rPr>
              <m:t>k</m:t>
            </m:r>
          </m:e>
          <m:sub>
            <m:r>
              <w:rPr>
                <w:rFonts w:ascii="Cambria Math" w:hAnsi="Cambria Math"/>
                <w:szCs w:val="24"/>
              </w:rPr>
              <m:t>b</m:t>
            </m:r>
          </m:sub>
        </m:sSub>
      </m:oMath>
      <w:r>
        <w:rPr>
          <w:szCs w:val="24"/>
        </w:rPr>
        <w:t xml:space="preserve"> as a measurement of energy</w:t>
      </w:r>
      <w:r>
        <w:rPr>
          <w:iCs/>
          <w:szCs w:val="24"/>
        </w:rPr>
        <w:t xml:space="preserve">, </w:t>
      </w:r>
      <w:r w:rsidRPr="007347D7">
        <w:rPr>
          <w:iCs/>
          <w:szCs w:val="24"/>
        </w:rPr>
        <w:t xml:space="preserve">R </w:t>
      </w:r>
      <w:r>
        <w:rPr>
          <w:iCs/>
          <w:szCs w:val="24"/>
        </w:rPr>
        <w:t xml:space="preserve">is the gas </w:t>
      </w:r>
      <w:r w:rsidRPr="007347D7">
        <w:rPr>
          <w:iCs/>
          <w:szCs w:val="24"/>
        </w:rPr>
        <w:t xml:space="preserve">constant estimation </w:t>
      </w:r>
      <w:r>
        <w:rPr>
          <w:iCs/>
          <w:szCs w:val="24"/>
        </w:rPr>
        <w:t>used in the Boltzmann’s constant, and N(</w:t>
      </w:r>
      <w:proofErr w:type="spellStart"/>
      <w:r>
        <w:rPr>
          <w:iCs/>
          <w:szCs w:val="24"/>
        </w:rPr>
        <w:t>x,y</w:t>
      </w:r>
      <w:proofErr w:type="spellEnd"/>
      <w:r>
        <w:rPr>
          <w:iCs/>
          <w:szCs w:val="24"/>
        </w:rPr>
        <w:t xml:space="preserve">) is </w:t>
      </w:r>
      <w:r w:rsidRPr="007347D7">
        <w:rPr>
          <w:iCs/>
          <w:szCs w:val="24"/>
        </w:rPr>
        <w:t>number of O</w:t>
      </w:r>
      <w:r w:rsidRPr="007347D7">
        <w:rPr>
          <w:iCs/>
          <w:szCs w:val="24"/>
          <w:vertAlign w:val="subscript"/>
        </w:rPr>
        <w:t>3</w:t>
      </w:r>
      <w:r w:rsidRPr="007347D7">
        <w:rPr>
          <w:iCs/>
          <w:szCs w:val="24"/>
        </w:rPr>
        <w:t xml:space="preserve"> molecules estimated </w:t>
      </w:r>
      <w:r>
        <w:rPr>
          <w:iCs/>
          <w:szCs w:val="24"/>
        </w:rPr>
        <w:t>by</w:t>
      </w:r>
      <w:r w:rsidRPr="007347D7">
        <w:rPr>
          <w:iCs/>
          <w:szCs w:val="24"/>
        </w:rPr>
        <w:t xml:space="preserve"> remotely sensed imagery.</w:t>
      </w:r>
    </w:p>
    <w:bookmarkEnd w:id="4"/>
    <w:p w14:paraId="40BE8724" w14:textId="3D706B40" w:rsidR="005C610C" w:rsidRPr="005B4360" w:rsidRDefault="005C610C" w:rsidP="005C610C">
      <w:pPr>
        <w:jc w:val="center"/>
        <w:rPr>
          <w:i/>
          <w:szCs w:val="24"/>
        </w:rPr>
      </w:pPr>
      <w:r w:rsidRPr="00274FCD">
        <w:rPr>
          <w:iCs/>
          <w:szCs w:val="24"/>
        </w:rPr>
        <w:t>III.</w:t>
      </w:r>
      <w:r>
        <w:rPr>
          <w:iCs/>
          <w:szCs w:val="24"/>
        </w:rPr>
        <w:t xml:space="preserve">6. </w:t>
      </w:r>
      <w:r w:rsidR="00700E07" w:rsidRPr="005B4360">
        <w:rPr>
          <w:szCs w:val="24"/>
        </w:rPr>
        <w:t xml:space="preserve">Interpolation </w:t>
      </w:r>
      <w:r w:rsidR="00700E07">
        <w:rPr>
          <w:szCs w:val="24"/>
        </w:rPr>
        <w:t xml:space="preserve">and Imputation </w:t>
      </w:r>
      <w:r w:rsidR="00700E07" w:rsidRPr="005B4360">
        <w:rPr>
          <w:szCs w:val="24"/>
        </w:rPr>
        <w:t>Strategies</w:t>
      </w:r>
    </w:p>
    <w:p w14:paraId="68533EAD" w14:textId="77777777" w:rsidR="005C610C" w:rsidRPr="005B4360" w:rsidRDefault="005C610C" w:rsidP="005C610C">
      <w:pPr>
        <w:overflowPunct/>
        <w:autoSpaceDE/>
        <w:autoSpaceDN/>
        <w:adjustRightInd/>
        <w:ind w:firstLine="720"/>
        <w:rPr>
          <w:rFonts w:eastAsiaTheme="minorHAnsi" w:cs="Calibri Light"/>
          <w:i/>
          <w:kern w:val="2"/>
          <w:szCs w:val="24"/>
          <w14:ligatures w14:val="standardContextual"/>
        </w:rPr>
      </w:pPr>
      <w:r w:rsidRPr="005B4360">
        <w:rPr>
          <w:rFonts w:eastAsiaTheme="minorHAnsi" w:cs="Calibri Light"/>
          <w:kern w:val="2"/>
          <w:szCs w:val="24"/>
          <w14:ligatures w14:val="standardContextual"/>
        </w:rPr>
        <w:t>Linear, modified 2-Dimensional Akima, 1-Dimensional Akima, and polynomials with degrees 0,1,2 and 3 were evaluated using the same RMSE, MAE, and MSE strategies as model evaluation methods:</w:t>
      </w:r>
    </w:p>
    <w:p w14:paraId="5C986171"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Selecting all available monitor values</w:t>
      </w:r>
    </w:p>
    <w:p w14:paraId="5CDF09C9"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Randomly changing 10% of these values to Nan in python</w:t>
      </w:r>
    </w:p>
    <w:p w14:paraId="738746C6"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Establishing trend with missing monitors</w:t>
      </w:r>
    </w:p>
    <w:p w14:paraId="27B30335"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Calculating error statistics, results seen in Table 2</w:t>
      </w:r>
    </w:p>
    <w:p w14:paraId="198EC3AD"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Placing known values back into the dataset</w:t>
      </w:r>
    </w:p>
    <w:p w14:paraId="14F578E6" w14:textId="77777777" w:rsidR="005C610C" w:rsidRPr="005B4360" w:rsidRDefault="005C610C" w:rsidP="005C610C">
      <w:pPr>
        <w:numPr>
          <w:ilvl w:val="1"/>
          <w:numId w:val="53"/>
        </w:numPr>
        <w:overflowPunct/>
        <w:autoSpaceDE/>
        <w:autoSpaceDN/>
        <w:adjustRightInd/>
        <w:contextualSpacing/>
        <w:rPr>
          <w:rFonts w:eastAsiaTheme="minorHAnsi" w:cs="Calibri Light"/>
          <w:i/>
          <w:kern w:val="2"/>
          <w:szCs w:val="24"/>
          <w14:ligatures w14:val="standardContextual"/>
        </w:rPr>
      </w:pPr>
      <w:r w:rsidRPr="005B4360">
        <w:rPr>
          <w:rFonts w:eastAsiaTheme="minorHAnsi" w:cs="Calibri Light"/>
          <w:kern w:val="2"/>
          <w:szCs w:val="24"/>
          <w14:ligatures w14:val="standardContextual"/>
        </w:rPr>
        <w:t>Predicting with the established trend for unknown values</w:t>
      </w:r>
    </w:p>
    <w:p w14:paraId="282BDA1C" w14:textId="2C70C556" w:rsidR="005C610C" w:rsidRPr="005B4360" w:rsidRDefault="005C610C" w:rsidP="005C610C">
      <w:pPr>
        <w:rPr>
          <w:rFonts w:eastAsiaTheme="minorHAnsi" w:cs="Calibri Light"/>
          <w:i/>
          <w:kern w:val="2"/>
          <w:szCs w:val="24"/>
          <w14:ligatures w14:val="standardContextual"/>
        </w:rPr>
      </w:pPr>
      <w:r w:rsidRPr="005B4360">
        <w:rPr>
          <w:rFonts w:eastAsiaTheme="minorHAnsi" w:cs="Calibri Light"/>
          <w:kern w:val="2"/>
          <w:szCs w:val="24"/>
          <w14:ligatures w14:val="standardContextual"/>
        </w:rPr>
        <w:t>The R</w:t>
      </w:r>
      <w:r w:rsidRPr="005B4360">
        <w:rPr>
          <w:rFonts w:eastAsiaTheme="minorHAnsi" w:cs="Calibri Light"/>
          <w:kern w:val="2"/>
          <w:szCs w:val="24"/>
          <w:vertAlign w:val="superscript"/>
          <w14:ligatures w14:val="standardContextual"/>
        </w:rPr>
        <w:t>2</w:t>
      </w:r>
      <w:r w:rsidRPr="005B4360">
        <w:rPr>
          <w:rFonts w:eastAsiaTheme="minorHAnsi" w:cs="Calibri Light"/>
          <w:kern w:val="2"/>
          <w:szCs w:val="24"/>
          <w14:ligatures w14:val="standardContextual"/>
        </w:rPr>
        <w:t xml:space="preserve"> correlation coefficient was added to interpolation-based methods, but not to regression-based imputation methods due it not being as valuable for low error in small predictions. A time-series based KNN imputation strategy was also developed for complex features missing in HD for further work on this project. Using the mean value between the best correlation methods, missing values were estimated with high precision and accuracy. Modified 2D Akima represents a moving piece-wise polynomial approximation over the given periods </w:t>
      </w:r>
      <w:r w:rsidRPr="005B4360">
        <w:rPr>
          <w:rFonts w:eastAsiaTheme="minorHAnsi" w:cs="Calibri Light"/>
          <w:i/>
          <w:kern w:val="2"/>
          <w:szCs w:val="24"/>
          <w14:ligatures w14:val="standardContextual"/>
        </w:rPr>
        <w:fldChar w:fldCharType="begin"/>
      </w:r>
      <w:r>
        <w:rPr>
          <w:rFonts w:eastAsiaTheme="minorHAnsi" w:cs="Calibri Light"/>
          <w:kern w:val="2"/>
          <w:szCs w:val="24"/>
          <w14:ligatures w14:val="standardContextual"/>
        </w:rPr>
        <w:instrText xml:space="preserve"> ADDIN ZOTERO_ITEM CSL_CITATION {"citationID":"kBqxW3Ke","properties":{"formattedCitation":"(Akima 1970)","plainCitation":"(Akima 1970)","noteIndex":0},"citationItems":[{"id":12402,"uris":["http://zotero.org/users/15391371/items/9NG5J9TK"],"itemData":{"id":12402,"type":"article-journal","abstract":"A new mathematical method is developed for interpolation from a given set of data points in a plane and for fitting a smooth curve to the points. This method is devised in such a way that the resultant curve will pass through the given points and will appear smooth and natural. It is based on a piecewise function composed of a set of polynomials, each of degree three, at most, and applicable to successive intervals of the given points. In this method, the slope of the curve is determined at each given point locally, and each polynomial representing a portion of the curve between a pair of given points is determined by the coordinates of and the slopes at the points. Comparison indicates that the curve obtained by this new method is closer to a manually drawn curve than those drawn by other mathematical methods.","container-title":"Journal of the ACM","DOI":"10.1145/321607.321609","ISSN":"0004-5411, 1557-735X","issue":"4","journalAbbreviation":"J. ACM","language":"en","license":"https://www.acm.org/publications/policies/copyright_policy#Background","note":"publisher: Association for Computing Machinery (ACM)","page":"589-602","source":"Crossref","title":"A New Method of Interpolation and Smooth Curve Fitting Based on Local Procedures","volume":"17","author":[{"family":"Akima","given":"Hiroshi"}],"issued":{"date-parts":[["1970",10]]}}}],"schema":"https://github.com/citation-style-language/schema/raw/master/csl-citation.json"} </w:instrText>
      </w:r>
      <w:r w:rsidRPr="005B4360">
        <w:rPr>
          <w:rFonts w:eastAsiaTheme="minorHAnsi" w:cs="Calibri Light"/>
          <w:i/>
          <w:kern w:val="2"/>
          <w:szCs w:val="24"/>
          <w14:ligatures w14:val="standardContextual"/>
        </w:rPr>
        <w:fldChar w:fldCharType="separate"/>
      </w:r>
      <w:r w:rsidRPr="005C610C">
        <w:rPr>
          <w:rFonts w:eastAsiaTheme="minorHAnsi"/>
        </w:rPr>
        <w:t>(Akima 1970)</w:t>
      </w:r>
      <w:r w:rsidRPr="005B4360">
        <w:rPr>
          <w:rFonts w:eastAsiaTheme="minorHAnsi" w:cs="Calibri Light"/>
          <w:i/>
          <w:kern w:val="2"/>
          <w:szCs w:val="24"/>
          <w14:ligatures w14:val="standardContextual"/>
        </w:rPr>
        <w:fldChar w:fldCharType="end"/>
      </w:r>
      <w:r w:rsidRPr="005B4360">
        <w:rPr>
          <w:rFonts w:eastAsiaTheme="minorHAnsi" w:cs="Calibri Light"/>
          <w:kern w:val="2"/>
          <w:szCs w:val="24"/>
          <w14:ligatures w14:val="standardContextual"/>
        </w:rPr>
        <w:t xml:space="preserve">. The trend estimated from training on replaced missing values was then used on the full data set, inclusive of the missing values taken out for KNN training. Resulting errors during training holds true for all tested values </w:t>
      </w:r>
      <w:r w:rsidRPr="005B4360">
        <w:rPr>
          <w:rFonts w:eastAsiaTheme="minorHAnsi" w:cs="Calibri Light"/>
          <w:i/>
          <w:kern w:val="2"/>
          <w:szCs w:val="24"/>
          <w14:ligatures w14:val="standardContextual"/>
        </w:rPr>
        <w:fldChar w:fldCharType="begin"/>
      </w:r>
      <w:r>
        <w:rPr>
          <w:rFonts w:eastAsiaTheme="minorHAnsi" w:cs="Calibri Light"/>
          <w:kern w:val="2"/>
          <w:szCs w:val="24"/>
          <w14:ligatures w14:val="standardContextual"/>
        </w:rPr>
        <w:instrText xml:space="preserve"> ADDIN ZOTERO_ITEM CSL_CITATION {"citationID":"MtQZ5f3R","properties":{"formattedCitation":"(Beretta and Santaniello 2016; Liao et al. 2014)","plainCitation":"(Beretta and Santaniello 2016; Liao et al. 2014)","noteIndex":0},"citationItems":[{"id":"XMxJVVWL/1v7ePeni","uris":["http://zotero.org/users/15391371/items/Z7P5BJBX"],"itemData":{"id":444,"type":"article-journal","container-title":"BMC Medical Informatics and Decision Making","DOI":"10.1186/s12911-016-0318-z","ISSN":"1472-6947","issue":"S3","journalAbbreviation":"BMC Med Inform Decis Mak","language":"en","page":"74","source":"DOI.org (Crossref)","title":"Nearest neighbor imputation algorithms: a critical evaluation","title-short":"Nearest neighbor imputation algorithms","volume":"16","author":[{"family":"Beretta","given":"Lorenzo"},{"family":"Santaniello","given":"Alessandro"}],"issued":{"date-parts":[["2016",7]]}}},{"id":"XMxJVVWL/YPX0qv5r","uris":["http://zotero.org/users/15391371/items/LXDFNUR3"],"itemData":{"id":442,"type":"article-journal","container-title":"BMC Bioinformatics","DOI":"10.1186/s12859-014-0346-6","ISSN":"1471-2105","issue":"1","journalAbbreviation":"BMC Bioinformatics","language":"en","page":"346","source":"DOI.org (Crossref)","title":"Missing value imputation in high-dimensional phenomic data: imputable or not, and how?","title-short":"Missing value imputation in high-dimensional phenomic data","volume":"15","author":[{"family":"Liao","given":"Serena G"},{"family":"Lin","given":"Yan"},{"family":"Kang","given":"Dongwan D"},{"family":"Chandra","given":"Divay"},{"family":"Bon","given":"Jessica"},{"family":"Kaminski","given":"Naftali"},{"family":"Sciurba","given":"Frank C"},{"family":"Tseng","given":"George C"}],"issued":{"date-parts":[["2014",12]]}}}],"schema":"https://github.com/citation-style-language/schema/raw/master/csl-citation.json"} </w:instrText>
      </w:r>
      <w:r w:rsidRPr="005B4360">
        <w:rPr>
          <w:rFonts w:eastAsiaTheme="minorHAnsi" w:cs="Calibri Light"/>
          <w:i/>
          <w:kern w:val="2"/>
          <w:szCs w:val="24"/>
          <w14:ligatures w14:val="standardContextual"/>
        </w:rPr>
        <w:fldChar w:fldCharType="separate"/>
      </w:r>
      <w:r w:rsidRPr="005C610C">
        <w:rPr>
          <w:rFonts w:eastAsiaTheme="minorHAnsi"/>
        </w:rPr>
        <w:t>(Beretta and Santaniello 2016; Liao et al. 2014)</w:t>
      </w:r>
      <w:r w:rsidRPr="005B4360">
        <w:rPr>
          <w:rFonts w:eastAsiaTheme="minorHAnsi" w:cs="Calibri Light"/>
          <w:i/>
          <w:kern w:val="2"/>
          <w:szCs w:val="24"/>
          <w14:ligatures w14:val="standardContextual"/>
        </w:rPr>
        <w:fldChar w:fldCharType="end"/>
      </w:r>
      <w:r w:rsidRPr="005B4360">
        <w:rPr>
          <w:rFonts w:eastAsiaTheme="minorHAnsi" w:cs="Calibri Light"/>
          <w:kern w:val="2"/>
          <w:szCs w:val="24"/>
          <w14:ligatures w14:val="standardContextual"/>
        </w:rPr>
        <w:t xml:space="preserve"> when applied to the final dataset.</w:t>
      </w:r>
    </w:p>
    <w:p w14:paraId="355B33BF" w14:textId="274758EF" w:rsidR="005C610C" w:rsidRPr="005B4360" w:rsidRDefault="005C610C" w:rsidP="005C610C">
      <w:pPr>
        <w:jc w:val="center"/>
        <w:rPr>
          <w:i/>
          <w:iCs/>
          <w:szCs w:val="24"/>
        </w:rPr>
      </w:pPr>
      <w:r w:rsidRPr="00274FCD">
        <w:rPr>
          <w:iCs/>
          <w:szCs w:val="24"/>
        </w:rPr>
        <w:t>III.</w:t>
      </w:r>
      <w:r>
        <w:rPr>
          <w:iCs/>
          <w:szCs w:val="24"/>
        </w:rPr>
        <w:t xml:space="preserve">6.1. </w:t>
      </w:r>
      <w:r w:rsidR="00700E07" w:rsidRPr="005B4360">
        <w:rPr>
          <w:iCs/>
          <w:szCs w:val="24"/>
        </w:rPr>
        <w:t>Missing Daily Raster Data</w:t>
      </w:r>
    </w:p>
    <w:p w14:paraId="06DCFC7C" w14:textId="77777777" w:rsidR="005C610C" w:rsidRPr="005B4360" w:rsidRDefault="005C610C" w:rsidP="005C610C">
      <w:pPr>
        <w:ind w:firstLine="720"/>
        <w:rPr>
          <w:i/>
          <w:iCs/>
          <w:szCs w:val="24"/>
        </w:rPr>
      </w:pPr>
      <w:r w:rsidRPr="005B4360">
        <w:rPr>
          <w:iCs/>
          <w:szCs w:val="24"/>
        </w:rPr>
        <w:lastRenderedPageBreak/>
        <w:t>Some of the datasets only had either yearly averages/estimations before 2000 or required a set amount of time to pass before estimation of the variable became possible. For example, nighttime light imagery is only available with daily resolution from 2013 on, though it is available yearly via another source. NDVI imagery is subject to 16-day intervals to effectively “see” the change in wavelengths each source of vegetation is producing. To better account for daily changes, a function was created to calculate the difference between available temporal averages and daily differences to produce estimated daily changes. The function is simply a linear representation between the available data and number of days missing:</w:t>
      </w:r>
    </w:p>
    <w:p w14:paraId="66CEC935" w14:textId="77777777" w:rsidR="005C610C" w:rsidRPr="005B4360" w:rsidRDefault="005C610C" w:rsidP="005C610C">
      <w:pPr>
        <w:rPr>
          <w:i/>
          <w:iCs/>
          <w:szCs w:val="24"/>
        </w:rPr>
      </w:pPr>
      <m:oMathPara>
        <m:oMath>
          <m:r>
            <w:rPr>
              <w:rFonts w:ascii="Cambria Math" w:hAnsi="Cambria Math"/>
              <w:szCs w:val="24"/>
            </w:rPr>
            <m:t>dR</m:t>
          </m:r>
          <m:sSub>
            <m:sSubPr>
              <m:ctrlPr>
                <w:rPr>
                  <w:rFonts w:ascii="Cambria Math" w:hAnsi="Cambria Math"/>
                  <w:szCs w:val="24"/>
                </w:rPr>
              </m:ctrlPr>
            </m:sSubPr>
            <m:e>
              <m:d>
                <m:dPr>
                  <m:ctrlPr>
                    <w:rPr>
                      <w:rFonts w:ascii="Cambria Math" w:hAnsi="Cambria Math"/>
                      <w:szCs w:val="24"/>
                    </w:rPr>
                  </m:ctrlPr>
                </m:dPr>
                <m:e>
                  <m:r>
                    <w:rPr>
                      <w:rFonts w:ascii="Cambria Math" w:hAnsi="Cambria Math"/>
                      <w:szCs w:val="24"/>
                    </w:rPr>
                    <m:t>v,x,y</m:t>
                  </m:r>
                </m:e>
              </m:d>
            </m:e>
            <m:sub>
              <m:r>
                <w:rPr>
                  <w:rFonts w:ascii="Cambria Math" w:hAnsi="Cambria Math"/>
                  <w:szCs w:val="24"/>
                </w:rPr>
                <m:t>μ</m:t>
              </m:r>
            </m:sub>
          </m:sSub>
          <m:r>
            <w:rPr>
              <w:rFonts w:ascii="Cambria Math" w:hAnsi="Cambria Math"/>
              <w:szCs w:val="24"/>
            </w:rPr>
            <m:t>=</m:t>
          </m:r>
          <m:f>
            <m:fPr>
              <m:ctrlPr>
                <w:rPr>
                  <w:rFonts w:ascii="Cambria Math" w:hAnsi="Cambria Math"/>
                  <w:szCs w:val="24"/>
                </w:rPr>
              </m:ctrlPr>
            </m:fPr>
            <m:num>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R(v,x,y)</m:t>
                      </m:r>
                    </m:e>
                    <m:sub>
                      <m:r>
                        <w:rPr>
                          <w:rFonts w:ascii="Cambria Math" w:hAnsi="Cambria Math"/>
                          <w:szCs w:val="24"/>
                        </w:rPr>
                        <m:t>2</m:t>
                      </m:r>
                    </m:sub>
                  </m:sSub>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R(v,x,y)</m:t>
                      </m:r>
                    </m:e>
                    <m:sub>
                      <m:r>
                        <w:rPr>
                          <w:rFonts w:ascii="Cambria Math" w:hAnsi="Cambria Math"/>
                          <w:szCs w:val="24"/>
                        </w:rPr>
                        <m:t>1</m:t>
                      </m:r>
                    </m:sub>
                  </m:sSub>
                </m:e>
              </m:d>
              <m:ctrlPr>
                <w:rPr>
                  <w:rFonts w:ascii="Cambria Math" w:hAnsi="Cambria Math"/>
                  <w:iCs/>
                  <w:szCs w:val="24"/>
                </w:rPr>
              </m:ctrlPr>
            </m:num>
            <m:den>
              <m:sSub>
                <m:sSubPr>
                  <m:ctrlPr>
                    <w:rPr>
                      <w:rFonts w:ascii="Cambria Math" w:hAnsi="Cambria Math"/>
                      <w:iCs/>
                      <w:szCs w:val="24"/>
                    </w:rPr>
                  </m:ctrlPr>
                </m:sSubPr>
                <m:e>
                  <m:r>
                    <w:rPr>
                      <w:rFonts w:ascii="Cambria Math" w:hAnsi="Cambria Math"/>
                      <w:szCs w:val="24"/>
                    </w:rPr>
                    <m:t>N</m:t>
                  </m:r>
                </m:e>
                <m:sub>
                  <m:r>
                    <w:rPr>
                      <w:rFonts w:ascii="Cambria Math" w:hAnsi="Cambria Math"/>
                      <w:szCs w:val="24"/>
                    </w:rPr>
                    <m:t>days</m:t>
                  </m:r>
                </m:sub>
              </m:sSub>
            </m:den>
          </m:f>
        </m:oMath>
      </m:oMathPara>
    </w:p>
    <w:p w14:paraId="2609DDE2" w14:textId="77777777" w:rsidR="005C610C" w:rsidRPr="005B4360" w:rsidRDefault="005C610C" w:rsidP="005C610C">
      <w:pPr>
        <w:rPr>
          <w:i/>
          <w:iCs/>
          <w:szCs w:val="24"/>
        </w:rPr>
      </w:pPr>
      <w:r w:rsidRPr="005B4360">
        <w:rPr>
          <w:iCs/>
          <w:szCs w:val="24"/>
        </w:rPr>
        <w:t xml:space="preserve">Where </w:t>
      </w:r>
      <m:oMath>
        <m:r>
          <w:rPr>
            <w:rFonts w:ascii="Cambria Math" w:hAnsi="Cambria Math"/>
            <w:szCs w:val="24"/>
          </w:rPr>
          <m:t>R</m:t>
        </m:r>
        <m:d>
          <m:dPr>
            <m:ctrlPr>
              <w:rPr>
                <w:rFonts w:ascii="Cambria Math" w:hAnsi="Cambria Math"/>
                <w:szCs w:val="24"/>
              </w:rPr>
            </m:ctrlPr>
          </m:dPr>
          <m:e>
            <m:r>
              <w:rPr>
                <w:rFonts w:ascii="Cambria Math" w:hAnsi="Cambria Math"/>
                <w:szCs w:val="24"/>
              </w:rPr>
              <m:t>v,x,y</m:t>
            </m:r>
          </m:e>
        </m:d>
      </m:oMath>
      <w:r w:rsidRPr="005B4360">
        <w:rPr>
          <w:szCs w:val="24"/>
        </w:rPr>
        <w:t xml:space="preserve"> is a feature raster with a value, longitude, and latitude. </w:t>
      </w:r>
      <m:oMath>
        <m:sSub>
          <m:sSubPr>
            <m:ctrlPr>
              <w:rPr>
                <w:rFonts w:ascii="Cambria Math" w:hAnsi="Cambria Math"/>
                <w:iCs/>
                <w:szCs w:val="24"/>
              </w:rPr>
            </m:ctrlPr>
          </m:sSubPr>
          <m:e>
            <m:r>
              <w:rPr>
                <w:rFonts w:ascii="Cambria Math" w:hAnsi="Cambria Math"/>
                <w:szCs w:val="24"/>
              </w:rPr>
              <m:t>N</m:t>
            </m:r>
          </m:e>
          <m:sub>
            <m:r>
              <w:rPr>
                <w:rFonts w:ascii="Cambria Math" w:hAnsi="Cambria Math"/>
                <w:szCs w:val="24"/>
              </w:rPr>
              <m:t>days</m:t>
            </m:r>
          </m:sub>
        </m:sSub>
      </m:oMath>
      <w:r w:rsidRPr="005B4360">
        <w:rPr>
          <w:iCs/>
          <w:szCs w:val="24"/>
        </w:rPr>
        <w:t xml:space="preserve"> is the difference in days from t</w:t>
      </w:r>
      <w:r w:rsidRPr="005B4360">
        <w:rPr>
          <w:iCs/>
          <w:szCs w:val="24"/>
          <w:vertAlign w:val="subscript"/>
        </w:rPr>
        <w:t>1</w:t>
      </w:r>
      <w:r w:rsidRPr="005B4360">
        <w:rPr>
          <w:iCs/>
          <w:szCs w:val="24"/>
        </w:rPr>
        <w:t xml:space="preserve"> to </w:t>
      </w:r>
      <w:proofErr w:type="spellStart"/>
      <w:r w:rsidRPr="005B4360">
        <w:rPr>
          <w:iCs/>
          <w:szCs w:val="24"/>
        </w:rPr>
        <w:t>t</w:t>
      </w:r>
      <w:r>
        <w:rPr>
          <w:iCs/>
          <w:szCs w:val="24"/>
          <w:vertAlign w:val="subscript"/>
        </w:rPr>
        <w:t>max</w:t>
      </w:r>
      <w:proofErr w:type="spellEnd"/>
      <w:r w:rsidRPr="005B4360">
        <w:rPr>
          <w:iCs/>
          <w:szCs w:val="24"/>
        </w:rPr>
        <w:t>:</w:t>
      </w:r>
    </w:p>
    <w:p w14:paraId="6391E298" w14:textId="77777777" w:rsidR="005C610C" w:rsidRPr="005B4360" w:rsidRDefault="00000000" w:rsidP="005C610C">
      <w:pPr>
        <w:rPr>
          <w:i/>
          <w:iCs/>
          <w:szCs w:val="24"/>
        </w:rPr>
      </w:pPr>
      <m:oMathPara>
        <m:oMath>
          <m:sSub>
            <m:sSubPr>
              <m:ctrlPr>
                <w:rPr>
                  <w:rFonts w:ascii="Cambria Math" w:hAnsi="Cambria Math"/>
                  <w:iCs/>
                  <w:szCs w:val="24"/>
                </w:rPr>
              </m:ctrlPr>
            </m:sSubPr>
            <m:e>
              <m:r>
                <w:rPr>
                  <w:rFonts w:ascii="Cambria Math" w:hAnsi="Cambria Math"/>
                  <w:szCs w:val="24"/>
                </w:rPr>
                <m:t>N</m:t>
              </m:r>
            </m:e>
            <m:sub>
              <m:r>
                <w:rPr>
                  <w:rFonts w:ascii="Cambria Math" w:hAnsi="Cambria Math"/>
                  <w:szCs w:val="24"/>
                </w:rPr>
                <m:t>days</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max</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1</m:t>
              </m:r>
            </m:sub>
          </m:sSub>
        </m:oMath>
      </m:oMathPara>
    </w:p>
    <w:p w14:paraId="6EAEC399" w14:textId="77777777" w:rsidR="005C610C" w:rsidRPr="005B4360" w:rsidRDefault="005C610C" w:rsidP="005C610C">
      <w:pPr>
        <w:rPr>
          <w:i/>
          <w:iCs/>
          <w:szCs w:val="24"/>
        </w:rPr>
      </w:pPr>
      <w:r w:rsidRPr="005B4360">
        <w:rPr>
          <w:szCs w:val="24"/>
        </w:rPr>
        <w:t xml:space="preserve"> </w:t>
      </w:r>
      <w:r w:rsidRPr="005B4360">
        <w:rPr>
          <w:iCs/>
          <w:szCs w:val="24"/>
        </w:rPr>
        <w:t>Once the average daily change was calculated, a new, estimated disaster comprised of the summation of the first date and the average daily change can be:</w:t>
      </w:r>
    </w:p>
    <w:p w14:paraId="4192B161" w14:textId="77777777" w:rsidR="005C610C" w:rsidRPr="005B4360" w:rsidRDefault="00000000" w:rsidP="005C610C">
      <w:pPr>
        <w:rPr>
          <w:i/>
          <w:szCs w:val="24"/>
        </w:rPr>
      </w:pPr>
      <m:oMathPara>
        <m:oMath>
          <m:nary>
            <m:naryPr>
              <m:chr m:val="∑"/>
              <m:limLoc m:val="subSup"/>
              <m:ctrlPr>
                <w:rPr>
                  <w:rFonts w:ascii="Cambria Math" w:hAnsi="Cambria Math"/>
                  <w:szCs w:val="24"/>
                </w:rPr>
              </m:ctrlPr>
            </m:naryPr>
            <m:sub>
              <m:r>
                <w:rPr>
                  <w:rFonts w:ascii="Cambria Math" w:hAnsi="Cambria Math"/>
                  <w:szCs w:val="24"/>
                </w:rPr>
                <m:t>n=0</m:t>
              </m:r>
            </m:sub>
            <m:sup>
              <m:r>
                <w:rPr>
                  <w:rFonts w:ascii="Cambria Math" w:hAnsi="Cambria Math"/>
                  <w:szCs w:val="24"/>
                </w:rPr>
                <m:t>Total Days</m:t>
              </m:r>
            </m:sup>
            <m:e>
              <m:sSub>
                <m:sSubPr>
                  <m:ctrlPr>
                    <w:rPr>
                      <w:rFonts w:ascii="Cambria Math" w:hAnsi="Cambria Math"/>
                      <w:szCs w:val="24"/>
                    </w:rPr>
                  </m:ctrlPr>
                </m:sSubPr>
                <m:e>
                  <m:r>
                    <w:rPr>
                      <w:rFonts w:ascii="Cambria Math" w:hAnsi="Cambria Math"/>
                      <w:szCs w:val="24"/>
                    </w:rPr>
                    <m:t>R</m:t>
                  </m:r>
                  <m:d>
                    <m:dPr>
                      <m:ctrlPr>
                        <w:rPr>
                          <w:rFonts w:ascii="Cambria Math" w:hAnsi="Cambria Math"/>
                          <w:szCs w:val="24"/>
                        </w:rPr>
                      </m:ctrlPr>
                    </m:dPr>
                    <m:e>
                      <m:r>
                        <w:rPr>
                          <w:rFonts w:ascii="Cambria Math" w:hAnsi="Cambria Math"/>
                          <w:szCs w:val="24"/>
                        </w:rPr>
                        <m:t>v,x,y</m:t>
                      </m:r>
                    </m:e>
                  </m:d>
                </m:e>
                <m:sub>
                  <m:r>
                    <w:rPr>
                      <w:rFonts w:ascii="Cambria Math" w:hAnsi="Cambria Math"/>
                      <w:szCs w:val="24"/>
                    </w:rPr>
                    <m:t>pred</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R</m:t>
                  </m:r>
                  <m:d>
                    <m:dPr>
                      <m:ctrlPr>
                        <w:rPr>
                          <w:rFonts w:ascii="Cambria Math" w:hAnsi="Cambria Math"/>
                          <w:szCs w:val="24"/>
                        </w:rPr>
                      </m:ctrlPr>
                    </m:dPr>
                    <m:e>
                      <m:r>
                        <w:rPr>
                          <w:rFonts w:ascii="Cambria Math" w:hAnsi="Cambria Math"/>
                          <w:szCs w:val="24"/>
                        </w:rPr>
                        <m:t>v,x,y</m:t>
                      </m:r>
                    </m:e>
                  </m:d>
                </m:e>
                <m:sub>
                  <m:r>
                    <w:rPr>
                      <w:rFonts w:ascii="Cambria Math" w:hAnsi="Cambria Math"/>
                      <w:szCs w:val="24"/>
                    </w:rPr>
                    <m:t>1+n</m:t>
                  </m:r>
                </m:sub>
              </m:sSub>
              <m:r>
                <w:rPr>
                  <w:rFonts w:ascii="Cambria Math" w:hAnsi="Cambria Math"/>
                  <w:szCs w:val="24"/>
                </w:rPr>
                <m:t>+dR</m:t>
              </m:r>
              <m:sSub>
                <m:sSubPr>
                  <m:ctrlPr>
                    <w:rPr>
                      <w:rFonts w:ascii="Cambria Math" w:hAnsi="Cambria Math"/>
                      <w:szCs w:val="24"/>
                    </w:rPr>
                  </m:ctrlPr>
                </m:sSubPr>
                <m:e>
                  <m:d>
                    <m:dPr>
                      <m:ctrlPr>
                        <w:rPr>
                          <w:rFonts w:ascii="Cambria Math" w:hAnsi="Cambria Math"/>
                          <w:szCs w:val="24"/>
                        </w:rPr>
                      </m:ctrlPr>
                    </m:dPr>
                    <m:e>
                      <m:r>
                        <w:rPr>
                          <w:rFonts w:ascii="Cambria Math" w:hAnsi="Cambria Math"/>
                          <w:szCs w:val="24"/>
                        </w:rPr>
                        <m:t>v,x,y</m:t>
                      </m:r>
                    </m:e>
                  </m:d>
                </m:e>
                <m:sub>
                  <m:r>
                    <w:rPr>
                      <w:rFonts w:ascii="Cambria Math" w:hAnsi="Cambria Math"/>
                      <w:szCs w:val="24"/>
                    </w:rPr>
                    <m:t>μ</m:t>
                  </m:r>
                </m:sub>
              </m:sSub>
            </m:e>
          </m:nary>
        </m:oMath>
      </m:oMathPara>
    </w:p>
    <w:p w14:paraId="33ABA630" w14:textId="77777777" w:rsidR="005C610C" w:rsidRPr="005B4360" w:rsidRDefault="005C610C" w:rsidP="005C610C">
      <w:pPr>
        <w:rPr>
          <w:i/>
          <w:iCs/>
          <w:szCs w:val="24"/>
        </w:rPr>
      </w:pPr>
      <w:r w:rsidRPr="005B4360">
        <w:rPr>
          <w:iCs/>
          <w:szCs w:val="24"/>
        </w:rPr>
        <w:t>While this dataset is bound to incur slightly repetitive values across monitor locations, this method allowed for the incorporation of a date-like index into the missing value</w:t>
      </w:r>
      <w:r>
        <w:rPr>
          <w:iCs/>
          <w:szCs w:val="24"/>
        </w:rPr>
        <w:t>s</w:t>
      </w:r>
      <w:r w:rsidRPr="005B4360">
        <w:rPr>
          <w:iCs/>
          <w:szCs w:val="24"/>
        </w:rPr>
        <w:t>.</w:t>
      </w:r>
    </w:p>
    <w:p w14:paraId="5B135202" w14:textId="77777777" w:rsidR="005C610C" w:rsidRDefault="005C610C" w:rsidP="005C610C">
      <w:pPr>
        <w:ind w:firstLine="720"/>
        <w:rPr>
          <w:i/>
          <w:szCs w:val="24"/>
        </w:rPr>
      </w:pPr>
      <w:r w:rsidRPr="005B4360">
        <w:rPr>
          <w:szCs w:val="24"/>
        </w:rPr>
        <w:t>For missing raster data, the time of each available raster was extracted. The difference between available raster data was divided by the number of missing days in between the extracted times. The resulting mean was added to the first raster, producing a new raster for each day missing in between the intervals. This had interesting effects on the outcome, working for features used in this these, but not so much for Nighttime light imagery. While</w:t>
      </w:r>
      <w:r>
        <w:rPr>
          <w:szCs w:val="24"/>
        </w:rPr>
        <w:t xml:space="preserve"> the</w:t>
      </w:r>
      <w:r w:rsidRPr="005B4360">
        <w:rPr>
          <w:szCs w:val="24"/>
        </w:rPr>
        <w:t xml:space="preserve"> imputation of new rasters from a pre-existing set of models would have been ideal, this level of work would best be suited for a </w:t>
      </w:r>
      <w:r>
        <w:rPr>
          <w:szCs w:val="24"/>
        </w:rPr>
        <w:t>d</w:t>
      </w:r>
      <w:r w:rsidRPr="005B4360">
        <w:rPr>
          <w:szCs w:val="24"/>
        </w:rPr>
        <w:t xml:space="preserve">issertation. This was only meant to introduce daily estimates into the algorithm to incorporate feature trends into each model.  </w:t>
      </w:r>
    </w:p>
    <w:p w14:paraId="0F3DF703" w14:textId="41AD8B13" w:rsidR="005C610C" w:rsidRPr="003C1C92" w:rsidRDefault="005C610C" w:rsidP="005C610C">
      <w:pPr>
        <w:jc w:val="center"/>
        <w:rPr>
          <w:i/>
          <w:iCs/>
          <w:szCs w:val="24"/>
        </w:rPr>
      </w:pPr>
      <w:r w:rsidRPr="00274FCD">
        <w:rPr>
          <w:iCs/>
          <w:szCs w:val="24"/>
        </w:rPr>
        <w:t>III.</w:t>
      </w:r>
      <w:r>
        <w:rPr>
          <w:iCs/>
          <w:szCs w:val="24"/>
        </w:rPr>
        <w:t xml:space="preserve">7. </w:t>
      </w:r>
      <w:r w:rsidR="00700E07" w:rsidRPr="003C1C92">
        <w:rPr>
          <w:iCs/>
          <w:szCs w:val="24"/>
        </w:rPr>
        <w:t>Statistical Model and Residual Kriging Methodology</w:t>
      </w:r>
    </w:p>
    <w:p w14:paraId="5739F139" w14:textId="29D8A512" w:rsidR="005C610C" w:rsidRPr="005B4360" w:rsidRDefault="005C610C" w:rsidP="005C610C">
      <w:pPr>
        <w:ind w:firstLine="720"/>
        <w:rPr>
          <w:i/>
          <w:iCs/>
          <w:szCs w:val="24"/>
        </w:rPr>
      </w:pPr>
      <w:r w:rsidRPr="005B4360">
        <w:rPr>
          <w:iCs/>
          <w:szCs w:val="24"/>
        </w:rPr>
        <w:t>The Statistical Modeling and Residual Kriging (</w:t>
      </w:r>
      <w:proofErr w:type="spellStart"/>
      <w:r w:rsidRPr="005B4360">
        <w:rPr>
          <w:iCs/>
          <w:szCs w:val="24"/>
        </w:rPr>
        <w:t>SMaRK</w:t>
      </w:r>
      <w:proofErr w:type="spellEnd"/>
      <w:r w:rsidRPr="005B4360">
        <w:rPr>
          <w:iCs/>
          <w:szCs w:val="24"/>
        </w:rPr>
        <w:t>) method is proposed as a methodology to exploit the flexibility of kriging with complex solutions from modern day ensembles</w:t>
      </w:r>
      <w:r>
        <w:rPr>
          <w:iCs/>
          <w:szCs w:val="24"/>
        </w:rPr>
        <w:t xml:space="preserve"> to establish a geo-field via satellite and monitoring systems for use in geo-atoms comprised of satellite data</w:t>
      </w:r>
      <w:r w:rsidRPr="005B4360">
        <w:rPr>
          <w:iCs/>
          <w:szCs w:val="24"/>
        </w:rPr>
        <w:t>. Chapter II found that nonparametric, decision tree-based, predictive models have been increasingly adopted in spatial statistical analysis due to their flexibility in handling heterogeneous covariates</w:t>
      </w:r>
      <w:r>
        <w:rPr>
          <w:iCs/>
          <w:szCs w:val="24"/>
        </w:rPr>
        <w:t xml:space="preserve"> </w:t>
      </w:r>
      <w:r>
        <w:rPr>
          <w:i/>
          <w:iCs/>
          <w:szCs w:val="24"/>
        </w:rPr>
        <w:fldChar w:fldCharType="begin"/>
      </w:r>
      <w:r>
        <w:rPr>
          <w:iCs/>
          <w:szCs w:val="24"/>
        </w:rPr>
        <w:instrText xml:space="preserve"> ADDIN ZOTERO_ITEM CSL_CITATION {"citationID":"h8nscgVM","properties":{"formattedCitation":"(Liu et al. 2018; Mu et al. 2023; Q. Pan, Harrou, and Sun 2023)","plainCitation":"(Liu et al. 2018; Mu et al. 2023; Q. Pan, Harrou, and Sun 2023)","noteIndex":0},"citationItems":[{"id":12313,"uris":["http://zotero.org/users/15391371/items/GWAII6IF"],"itemData":{"id":12313,"type":"article-journal","container-title":"Environmental Pollution","DOI":"10.1016/j.envpol.2017.12.070","ISSN":"02697491","journalAbbreviation":"Environmental Pollution","language":"en","page":"272-282","source":"DOI.org (Crossref)","title":"Improve ground-level PM2.5 concentration mapping using a random forests-based geostatistical approach","volume":"235","author":[{"family":"Liu","given":"Ying"},{"family":"Cao","given":"Guofeng"},{"family":"Zhao","given":"Naizhuo"},{"family":"Mulligan","given":"Kevin"},{"family":"Ye","given":"Xinyue"}],"issued":{"date-parts":[["2018",4]]}}},{"id":9848,"uris":["http://zotero.org/users/15391371/items/HS5FH4BZ"],"itemData":{"id":9848,"type":"article-journal","abstract":"Recently, the global background concentration of ozone (O 3 ) has demonstrated a rising trend. Among various methods, groun-based monitoring of O 3 concentrations is highly reliable for research analysis. To obtain information on the spatial characteristics of O 3 concentrations, it is necessary that the ground monitoring sites be constructed in sufficient density. In recent years, many researchers have used machine learning models to estimate surface O 3 concentrations, which cannot fully provide the spatial and temporal information contained in a sample dataset. To solve this problem, the current study utilized a deep learning model called the Residual connection Convolutional Long Short-Term Memory network (RConvLSTM) to estimate daily maximum 8-hr average (MDA8) O 3 over Jiangsu province, China during 2020. In this research, the R-ConvLSTM model not only provides the spatiotemporal information of MDA8 O 3 , but also involves residual connection to avoid the problem of gradient explosion and gradient disappearance with the deepening of network layers. We utilized the TROPOMI total O 3 column retrieved from Sentinel-5 Precursor, ERA5 reanalysis meteorological data, and other supplementary data to build a pre-trained dataset. The R-ConvLSTM model achieved an overall sample-base cross-validation (CV) R 2 of 0.955 with root mean square error (RMSE) of 9.372 pg/m 3 . Model estimation also showed a city-based CV R 2 of 0.896 with RMSE of 14.029 pg/m 3 , the highest MDA8 O 3 in spring being 122.60 +/- 31.60 pg/m 3 and the lowest in winter being 69.93 +/- 18.48 pg/m 3 . (c) 2022 The Research Center for Eco-Environmental Sciences, Chinese Academy of","archive_location":"WOS:001148937800001","container-title":"JOURNAL OF ENVIRONMENTAL SCIENCES","DOI":"10.1016/j.jes.2022.09.032","ISSN":"1001-0742","page":"122-133","title":"Estimation of surface ozone concentration over Jiangsu province using a high-performance deep learning model","volume":"132","author":[{"family":"Mu","given":"X"},{"family":"Wang","given":"SC"},{"family":"Jiang","given":"P"},{"family":"Wu","given":"YL"}],"issued":{"date-parts":[["2023",10]]}}},{"id":12476,"uris":["http://zotero.org/users/15391371/items/ZR3BUYPT"],"itemData":{"id":12476,"type":"article-journal","abstract":"AbstractPrecise and efficient ozone ($$\\hbox {O}_{3}$$O3) concentration prediction is crucial for weather monitoring and environmental policymaking due to the harmful effects of high$$\\hbox {O}_{3}$$O3pollution levels on human health and ecosystems. However, the complexity of$$\\hbox {O}_{3}$$O3formation mechanisms in the troposphere presents a significant challenge in modeling$$\\hbox {O}_{3}$$O3accurately and quickly, especially in the absence of a process model. Data-driven machine-learning techniques have demonstrated promising performance in modeling air pollution, mainly when a process model is unavailable. This study evaluates the predictive performance of nineteen machine learning models for ozone pollution prediction. Specifically, we assess how incorporating features using Random Forest affects$$\\hbox {O}_{3}$$O3concentration prediction and investigate using time-lagged measurements to improve prediction accuracy. Air pollution and meteorological data collected at King Abdullah University of Science and Technology are used. Results show that dynamic models using time-lagged data outperform static and reduced machine learning models. Incorporating time-lagged data improves the accuracy of machine learning models by 300% and 200%, respectively, compared to static and reduced models, under RMSE metrics. And importantly, the best dynamic model with time-lagged information only requires 0.01 s, indicating its practical use. The Diebold-Mariano Test, a statistical test used to compare the forecasting accuracy of models, is also conducted.","container-title":"Journal of Big Data","DOI":"10.1186/s40537-023-00748-x","ISSN":"2196-1115","issue":"1","journalAbbreviation":"J Big Data","language":"en","license":"https://creativecommons.org/licenses/by/4.0","note":"publisher: Springer Science and Business Media LLC","source":"Crossref","title":"A comparison of machine learning methods for ozone pollution prediction","URL":"https://journalofbigdata.springeropen.com/articles/10.1186/s40537-023-00748-x","volume":"10","author":[{"family":"Pan","given":"Qilong"},{"family":"Harrou","given":"Fouzi"},{"family":"Sun","given":"Ying"}],"accessed":{"date-parts":[["2025",7,14]]},"issued":{"date-parts":[["2023",5,15]]}}}],"schema":"https://github.com/citation-style-language/schema/raw/master/csl-citation.json"} </w:instrText>
      </w:r>
      <w:r>
        <w:rPr>
          <w:i/>
          <w:iCs/>
          <w:szCs w:val="24"/>
        </w:rPr>
        <w:fldChar w:fldCharType="separate"/>
      </w:r>
      <w:r w:rsidRPr="005C610C">
        <w:t>(Liu et al. 2018; Mu et al. 2023; Q. Pan, Harrou, and Sun 2023)</w:t>
      </w:r>
      <w:r>
        <w:rPr>
          <w:i/>
          <w:iCs/>
          <w:szCs w:val="24"/>
        </w:rPr>
        <w:fldChar w:fldCharType="end"/>
      </w:r>
      <w:r w:rsidRPr="005B4360">
        <w:rPr>
          <w:iCs/>
          <w:szCs w:val="24"/>
        </w:rPr>
        <w:t xml:space="preserve">. </w:t>
      </w:r>
      <w:r>
        <w:rPr>
          <w:iCs/>
          <w:szCs w:val="24"/>
        </w:rPr>
        <w:t>M</w:t>
      </w:r>
      <w:r w:rsidRPr="005B4360">
        <w:rPr>
          <w:iCs/>
          <w:szCs w:val="24"/>
        </w:rPr>
        <w:t xml:space="preserve">any </w:t>
      </w:r>
      <w:r>
        <w:rPr>
          <w:iCs/>
          <w:szCs w:val="24"/>
        </w:rPr>
        <w:t xml:space="preserve">of the </w:t>
      </w:r>
      <w:r w:rsidRPr="005B4360">
        <w:rPr>
          <w:iCs/>
          <w:szCs w:val="24"/>
        </w:rPr>
        <w:t>selected features during each training process showed covariance (i.e</w:t>
      </w:r>
      <w:r>
        <w:rPr>
          <w:iCs/>
          <w:szCs w:val="24"/>
        </w:rPr>
        <w:t>.</w:t>
      </w:r>
      <w:r w:rsidRPr="005B4360">
        <w:rPr>
          <w:iCs/>
          <w:szCs w:val="24"/>
        </w:rPr>
        <w:t xml:space="preserve"> specific humidity, temperature</w:t>
      </w:r>
      <w:r>
        <w:rPr>
          <w:iCs/>
          <w:szCs w:val="24"/>
        </w:rPr>
        <w:t xml:space="preserve"> created features among others</w:t>
      </w:r>
      <w:r w:rsidRPr="005B4360">
        <w:rPr>
          <w:iCs/>
          <w:szCs w:val="24"/>
        </w:rPr>
        <w:t>), ML/AI methods to minimize the influence of similar trends were required</w:t>
      </w:r>
      <w:r>
        <w:rPr>
          <w:iCs/>
          <w:szCs w:val="24"/>
        </w:rPr>
        <w:t xml:space="preserve"> to define the overall property for each pixel</w:t>
      </w:r>
      <w:r w:rsidRPr="005B4360">
        <w:rPr>
          <w:iCs/>
          <w:szCs w:val="24"/>
        </w:rPr>
        <w:t xml:space="preserve">. </w:t>
      </w:r>
      <w:proofErr w:type="spellStart"/>
      <w:r w:rsidRPr="005B4360">
        <w:rPr>
          <w:iCs/>
          <w:szCs w:val="24"/>
        </w:rPr>
        <w:t>SMaRK</w:t>
      </w:r>
      <w:proofErr w:type="spellEnd"/>
      <w:r w:rsidRPr="005B4360">
        <w:rPr>
          <w:iCs/>
          <w:szCs w:val="24"/>
        </w:rPr>
        <w:t xml:space="preserve"> modelling </w:t>
      </w:r>
      <w:proofErr w:type="gramStart"/>
      <w:r w:rsidRPr="005B4360">
        <w:rPr>
          <w:iCs/>
          <w:szCs w:val="24"/>
        </w:rPr>
        <w:t xml:space="preserve">is comprised </w:t>
      </w:r>
      <w:r>
        <w:rPr>
          <w:iCs/>
          <w:szCs w:val="24"/>
        </w:rPr>
        <w:t>of</w:t>
      </w:r>
      <w:proofErr w:type="gramEnd"/>
      <w:r>
        <w:rPr>
          <w:iCs/>
          <w:szCs w:val="24"/>
        </w:rPr>
        <w:t xml:space="preserve"> five main steps</w:t>
      </w:r>
      <w:r w:rsidRPr="005B4360">
        <w:rPr>
          <w:iCs/>
          <w:szCs w:val="24"/>
        </w:rPr>
        <w:t>:</w:t>
      </w:r>
    </w:p>
    <w:p w14:paraId="64E80E51" w14:textId="5D4ACFED"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lastRenderedPageBreak/>
        <w:t>Statistically model a trend at known</w:t>
      </w:r>
      <w:r w:rsidRPr="00BC41CE">
        <w:rPr>
          <w:rFonts w:eastAsiaTheme="minorEastAsia"/>
          <w:iCs/>
          <w:szCs w:val="24"/>
        </w:rPr>
        <w:t xml:space="preserve"> points given </w:t>
      </w:r>
      <m:oMath>
        <m:r>
          <w:rPr>
            <w:rFonts w:ascii="Cambria Math" w:hAnsi="Cambria Math"/>
            <w:szCs w:val="24"/>
          </w:rPr>
          <m:t>β</m:t>
        </m:r>
      </m:oMath>
      <w:r w:rsidRPr="00BC41CE">
        <w:rPr>
          <w:rFonts w:eastAsiaTheme="minorEastAsia"/>
          <w:i/>
          <w:szCs w:val="24"/>
          <w:vertAlign w:val="subscript"/>
        </w:rPr>
        <w:t>n</w:t>
      </w:r>
      <w:r w:rsidRPr="00BC41CE">
        <w:rPr>
          <w:rFonts w:eastAsiaTheme="minorEastAsia"/>
          <w:i/>
          <w:szCs w:val="24"/>
        </w:rPr>
        <w:t>,</w:t>
      </w:r>
      <w:r w:rsidRPr="00BC41CE">
        <w:rPr>
          <w:i/>
          <w:szCs w:val="24"/>
        </w:rPr>
        <w:t xml:space="preserve"> </w:t>
      </w:r>
      <m:oMath>
        <m:r>
          <m:rPr>
            <m:sty m:val="bi"/>
          </m:rPr>
          <w:rPr>
            <w:rFonts w:ascii="Cambria Math" w:hAnsi="Cambria Math"/>
            <w:szCs w:val="24"/>
          </w:rPr>
          <m:t>f</m:t>
        </m:r>
        <m:d>
          <m:dPr>
            <m:ctrlPr>
              <w:rPr>
                <w:rFonts w:ascii="Cambria Math" w:hAnsi="Cambria Math"/>
                <w:i/>
                <w:szCs w:val="24"/>
              </w:rPr>
            </m:ctrlPr>
          </m:dPr>
          <m:e>
            <m:r>
              <m:rPr>
                <m:sty m:val="bi"/>
              </m:rPr>
              <w:rPr>
                <w:rFonts w:ascii="Cambria Math" w:hAnsi="Cambria Math"/>
                <w:szCs w:val="24"/>
              </w:rPr>
              <m:t>x</m:t>
            </m:r>
            <m:d>
              <m:dPr>
                <m:ctrlPr>
                  <w:rPr>
                    <w:rFonts w:ascii="Cambria Math" w:hAnsi="Cambria Math"/>
                    <w:i/>
                    <w:szCs w:val="24"/>
                  </w:rPr>
                </m:ctrlPr>
              </m:dPr>
              <m:e>
                <m:r>
                  <m:rPr>
                    <m:sty m:val="bi"/>
                  </m:rPr>
                  <w:rPr>
                    <w:rFonts w:ascii="Cambria Math" w:hAnsi="Cambria Math"/>
                    <w:szCs w:val="24"/>
                  </w:rPr>
                  <m:t>s</m:t>
                </m:r>
              </m:e>
            </m:d>
            <m:r>
              <w:rPr>
                <w:rFonts w:ascii="Cambria Math" w:hAnsi="Cambria Math"/>
                <w:szCs w:val="24"/>
              </w:rPr>
              <m:t>;</m:t>
            </m:r>
            <m:acc>
              <m:accPr>
                <m:ctrlPr>
                  <w:rPr>
                    <w:rFonts w:ascii="Cambria Math" w:hAnsi="Cambria Math"/>
                    <w:i/>
                    <w:szCs w:val="24"/>
                  </w:rPr>
                </m:ctrlPr>
              </m:accPr>
              <m:e>
                <m:r>
                  <w:rPr>
                    <w:rFonts w:ascii="Cambria Math" w:hAnsi="Cambria Math"/>
                    <w:szCs w:val="24"/>
                  </w:rPr>
                  <m:t>β</m:t>
                </m:r>
              </m:e>
            </m:acc>
          </m:e>
        </m:d>
      </m:oMath>
    </w:p>
    <w:p w14:paraId="357A27DF" w14:textId="366A51F0"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t>Measure error at known locations given</w:t>
      </w:r>
      <w:bookmarkStart w:id="5" w:name="_Hlk204107758"/>
      <w:r w:rsidRPr="00BC41CE">
        <w:rPr>
          <w:iCs/>
          <w:szCs w:val="24"/>
        </w:rPr>
        <w:t xml:space="preserve"> </w:t>
      </w:r>
      <w:proofErr w:type="gramStart"/>
      <w:r w:rsidRPr="00BC41CE">
        <w:rPr>
          <w:b/>
          <w:bCs/>
          <w:i/>
          <w:szCs w:val="24"/>
        </w:rPr>
        <w:t>f</w:t>
      </w:r>
      <w:r w:rsidRPr="00BC41CE">
        <w:rPr>
          <w:i/>
          <w:szCs w:val="24"/>
        </w:rPr>
        <w:t>(</w:t>
      </w:r>
      <w:proofErr w:type="gramEnd"/>
      <m:oMath>
        <m:acc>
          <m:accPr>
            <m:ctrlPr>
              <w:rPr>
                <w:rFonts w:ascii="Cambria Math" w:hAnsi="Cambria Math"/>
                <w:i/>
                <w:szCs w:val="24"/>
              </w:rPr>
            </m:ctrlPr>
          </m:accPr>
          <m:e>
            <m:r>
              <w:rPr>
                <w:rFonts w:ascii="Cambria Math" w:hAnsi="Cambria Math"/>
                <w:szCs w:val="24"/>
              </w:rPr>
              <m:t>β</m:t>
            </m:r>
          </m:e>
        </m:acc>
      </m:oMath>
      <w:r w:rsidRPr="00BC41CE">
        <w:rPr>
          <w:i/>
          <w:szCs w:val="24"/>
        </w:rPr>
        <w:t>)</w:t>
      </w:r>
      <w:bookmarkEnd w:id="5"/>
      <w:r w:rsidRPr="00BC41CE">
        <w:rPr>
          <w:i/>
          <w:szCs w:val="24"/>
        </w:rPr>
        <w:t xml:space="preserve">: </w:t>
      </w:r>
      <m:oMath>
        <m:r>
          <w:rPr>
            <w:rFonts w:ascii="Cambria Math" w:hAnsi="Cambria Math"/>
            <w:szCs w:val="24"/>
          </w:rPr>
          <m:t>ε</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d>
      </m:oMath>
    </w:p>
    <w:p w14:paraId="2A5865D0" w14:textId="16D50534"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t xml:space="preserve">Apply RK to estimate an error trend at given </w:t>
      </w:r>
      <m:oMath>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oMath>
      <w:r w:rsidRPr="00BC41CE">
        <w:rPr>
          <w:iCs/>
          <w:szCs w:val="24"/>
        </w:rPr>
        <w:t xml:space="preserve">: </w:t>
      </w:r>
      <m:oMath>
        <m:r>
          <m:rPr>
            <m:sty m:val="bi"/>
          </m:rPr>
          <w:rPr>
            <w:rFonts w:ascii="Cambria Math" w:hAnsi="Cambria Math"/>
            <w:szCs w:val="24"/>
          </w:rPr>
          <m:t>f</m:t>
        </m:r>
        <m:d>
          <m:dPr>
            <m:ctrlPr>
              <w:rPr>
                <w:rFonts w:ascii="Cambria Math" w:hAnsi="Cambria Math"/>
                <w:iCs/>
                <w:szCs w:val="24"/>
              </w:rPr>
            </m:ctrlPr>
          </m:dPr>
          <m:e>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e>
        </m:d>
      </m:oMath>
      <w:r w:rsidRPr="00BC41CE">
        <w:rPr>
          <w:iCs/>
          <w:szCs w:val="24"/>
        </w:rPr>
        <w:t xml:space="preserve"> - </w:t>
      </w:r>
      <m:oMath>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r>
              <m:rPr>
                <m:sty m:val="p"/>
              </m:rP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oMath>
    </w:p>
    <w:p w14:paraId="1C46A133" w14:textId="77777777"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t>Reincorporate estimated error into the established trend.</w:t>
      </w:r>
    </w:p>
    <w:p w14:paraId="5CA2E3B0" w14:textId="6E6212B8" w:rsidR="005C610C" w:rsidRPr="00BC41CE" w:rsidRDefault="005C610C" w:rsidP="00BC41CE">
      <w:pPr>
        <w:pStyle w:val="ListParagraph"/>
        <w:numPr>
          <w:ilvl w:val="0"/>
          <w:numId w:val="54"/>
        </w:numPr>
        <w:overflowPunct/>
        <w:autoSpaceDE/>
        <w:autoSpaceDN/>
        <w:adjustRightInd/>
        <w:ind w:left="720"/>
        <w:rPr>
          <w:iCs/>
          <w:szCs w:val="24"/>
        </w:rPr>
      </w:pPr>
      <w:r w:rsidRPr="00BC41CE">
        <w:rPr>
          <w:iCs/>
          <w:szCs w:val="24"/>
        </w:rPr>
        <w:t xml:space="preserve">Calculate the result as stationary pixels: </w:t>
      </w:r>
      <m:oMath>
        <m:d>
          <m:dPr>
            <m:begChr m:val="〈"/>
            <m:endChr m:val="〉"/>
            <m:ctrlPr>
              <w:rPr>
                <w:rFonts w:ascii="Cambria Math" w:hAnsi="Cambria Math"/>
                <w:iCs/>
                <w:szCs w:val="24"/>
              </w:rPr>
            </m:ctrlPr>
          </m:dPr>
          <m:e>
            <m:r>
              <m:rPr>
                <m:sty m:val="bi"/>
              </m:rPr>
              <w:rPr>
                <w:rFonts w:ascii="Cambria Math" w:hAnsi="Cambria Math"/>
                <w:szCs w:val="24"/>
              </w:rPr>
              <m:t>x</m:t>
            </m:r>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Z</m:t>
                </m:r>
              </m:e>
              <m:sub>
                <m:r>
                  <w:rPr>
                    <w:rFonts w:ascii="Cambria Math" w:hAnsi="Cambria Math"/>
                    <w:szCs w:val="24"/>
                  </w:rPr>
                  <m:t>sm</m:t>
                </m:r>
              </m:sub>
            </m:sSub>
            <m:d>
              <m:dPr>
                <m:ctrlPr>
                  <w:rPr>
                    <w:rFonts w:ascii="Cambria Math" w:hAnsi="Cambria Math"/>
                    <w:iCs/>
                    <w:szCs w:val="24"/>
                  </w:rPr>
                </m:ctrlPr>
              </m:dPr>
              <m:e>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r>
                  <m:rPr>
                    <m:sty m:val="p"/>
                  </m:rP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r>
              <m:rPr>
                <m:sty m:val="p"/>
              </m:rPr>
              <w:rPr>
                <w:rFonts w:ascii="Cambria Math" w:hAnsi="Cambria Math"/>
                <w:szCs w:val="24"/>
              </w:rPr>
              <m:t>,</m:t>
            </m:r>
            <m:r>
              <w:rPr>
                <w:rFonts w:ascii="Cambria Math" w:hAnsi="Cambria Math"/>
                <w:szCs w:val="24"/>
              </w:rPr>
              <m:t>z</m:t>
            </m:r>
            <m:d>
              <m:dPr>
                <m:ctrlPr>
                  <w:rPr>
                    <w:rFonts w:ascii="Cambria Math" w:hAnsi="Cambria Math"/>
                    <w:iCs/>
                    <w:szCs w:val="24"/>
                  </w:rPr>
                </m:ctrlPr>
              </m:dPr>
              <m:e>
                <m:r>
                  <w:rPr>
                    <w:rFonts w:ascii="Cambria Math" w:hAnsi="Cambria Math"/>
                    <w:szCs w:val="24"/>
                  </w:rPr>
                  <m:t>ε</m:t>
                </m:r>
                <m:r>
                  <m:rPr>
                    <m:sty m:val="p"/>
                  </m:rPr>
                  <w:rPr>
                    <w:rFonts w:ascii="Cambria Math" w:hAnsi="Cambria Math"/>
                    <w:szCs w:val="24"/>
                  </w:rPr>
                  <m:t>(</m:t>
                </m:r>
                <m:r>
                  <m:rPr>
                    <m:sty m:val="bi"/>
                  </m:rPr>
                  <w:rPr>
                    <w:rFonts w:ascii="Cambria Math" w:hAnsi="Cambria Math"/>
                    <w:szCs w:val="24"/>
                  </w:rPr>
                  <m:t>s</m:t>
                </m:r>
                <m:r>
                  <m:rPr>
                    <m:sty m:val="p"/>
                  </m:rP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e>
        </m:d>
      </m:oMath>
      <w:r w:rsidRPr="00BC41CE">
        <w:rPr>
          <w:iCs/>
          <w:szCs w:val="24"/>
        </w:rPr>
        <w:t xml:space="preserve"> </w:t>
      </w:r>
    </w:p>
    <w:p w14:paraId="7005BFAF" w14:textId="0B3B8CA0" w:rsidR="005C610C" w:rsidRDefault="005C610C" w:rsidP="005C610C">
      <w:pPr>
        <w:rPr>
          <w:bCs/>
          <w:szCs w:val="24"/>
        </w:rPr>
      </w:pPr>
      <w:r w:rsidRPr="005B4360">
        <w:rPr>
          <w:iCs/>
          <w:szCs w:val="24"/>
        </w:rPr>
        <w:t xml:space="preserve">The resulting </w:t>
      </w:r>
      <w:r>
        <w:rPr>
          <w:iCs/>
          <w:szCs w:val="24"/>
        </w:rPr>
        <w:t>surface depicting O</w:t>
      </w:r>
      <w:r>
        <w:rPr>
          <w:iCs/>
          <w:szCs w:val="24"/>
          <w:vertAlign w:val="subscript"/>
        </w:rPr>
        <w:t>3</w:t>
      </w:r>
      <w:r>
        <w:rPr>
          <w:iCs/>
          <w:szCs w:val="24"/>
        </w:rPr>
        <w:t xml:space="preserve"> properties </w:t>
      </w:r>
      <w:r w:rsidRPr="005B4360">
        <w:rPr>
          <w:iCs/>
          <w:szCs w:val="24"/>
        </w:rPr>
        <w:t xml:space="preserve">was </w:t>
      </w:r>
      <w:r>
        <w:rPr>
          <w:iCs/>
          <w:szCs w:val="24"/>
        </w:rPr>
        <w:t xml:space="preserve">produced </w:t>
      </w:r>
      <w:r w:rsidRPr="005B4360">
        <w:rPr>
          <w:iCs/>
          <w:szCs w:val="24"/>
        </w:rPr>
        <w:t xml:space="preserve">at a resolution of </w:t>
      </w:r>
      <w:r>
        <w:rPr>
          <w:iCs/>
          <w:szCs w:val="24"/>
        </w:rPr>
        <w:t>25</w:t>
      </w:r>
      <w:r w:rsidRPr="005B4360">
        <w:rPr>
          <w:iCs/>
          <w:szCs w:val="24"/>
        </w:rPr>
        <w:t>0m</w:t>
      </w:r>
      <w:r>
        <w:rPr>
          <w:iCs/>
          <w:szCs w:val="24"/>
        </w:rPr>
        <w:t xml:space="preserve"> for each day within the selected time range</w:t>
      </w:r>
      <w:r w:rsidRPr="005B4360">
        <w:rPr>
          <w:iCs/>
          <w:szCs w:val="24"/>
        </w:rPr>
        <w:t xml:space="preserve">. </w:t>
      </w:r>
      <w:r w:rsidRPr="001C718D">
        <w:rPr>
          <w:iCs/>
          <w:szCs w:val="24"/>
        </w:rPr>
        <w:t xml:space="preserve">The underlying spatial concepts in </w:t>
      </w:r>
      <w:proofErr w:type="spellStart"/>
      <w:r w:rsidRPr="001C718D">
        <w:rPr>
          <w:iCs/>
          <w:szCs w:val="24"/>
        </w:rPr>
        <w:t>SMaRK</w:t>
      </w:r>
      <w:proofErr w:type="spellEnd"/>
      <w:r w:rsidRPr="001C718D">
        <w:rPr>
          <w:iCs/>
          <w:szCs w:val="24"/>
        </w:rPr>
        <w:t xml:space="preserve"> follow the establishment of </w:t>
      </w:r>
      <w:r>
        <w:rPr>
          <w:iCs/>
          <w:szCs w:val="24"/>
        </w:rPr>
        <w:t xml:space="preserve">initial </w:t>
      </w:r>
      <w:r w:rsidRPr="001C718D">
        <w:rPr>
          <w:iCs/>
          <w:szCs w:val="24"/>
        </w:rPr>
        <w:t xml:space="preserve">geo-atoms at monitoring locations based on predicted trends from a chosen ensemble. </w:t>
      </w:r>
      <w:r w:rsidRPr="001A594C">
        <w:rPr>
          <w:bCs/>
          <w:iCs/>
          <w:szCs w:val="24"/>
        </w:rPr>
        <w:t xml:space="preserve">The </w:t>
      </w:r>
      <w:r>
        <w:rPr>
          <w:bCs/>
          <w:iCs/>
          <w:szCs w:val="24"/>
        </w:rPr>
        <w:t xml:space="preserve">full </w:t>
      </w:r>
      <w:r w:rsidRPr="001A594C">
        <w:rPr>
          <w:bCs/>
          <w:iCs/>
          <w:szCs w:val="24"/>
        </w:rPr>
        <w:t xml:space="preserve">definition of the geo-atom from </w:t>
      </w:r>
      <w:r w:rsidRPr="001A594C">
        <w:rPr>
          <w:bCs/>
          <w:i/>
          <w:iCs/>
          <w:szCs w:val="24"/>
        </w:rPr>
        <w:fldChar w:fldCharType="begin"/>
      </w:r>
      <w:r>
        <w:rPr>
          <w:bCs/>
          <w:iCs/>
          <w:szCs w:val="24"/>
        </w:rPr>
        <w:instrText xml:space="preserve"> ADDIN ZOTERO_ITEM CSL_CITATION {"citationID":"m0HPVgdT","properties":{"formattedCitation":"(Goodchild, Yuan, and Cova 2007)","plainCitation":"(Goodchild, Yuan, and Cova 2007)","noteIndex":0},"citationItems":[{"id":12360,"uris":["http://zotero.org/users/15391371/items/FNMG2WLU"],"itemData":{"id":12360,"type":"article-journal","container-title":"International Journal of Geographical Information Science","DOI":"10.1080/13658810600965271","ISSN":"1365-8816, 1362-3087","issue":"3","journalAbbreviation":"International Journal of Geographical Information Science","language":"en","page":"239-260","source":"DOI.org (Crossref)","title":"Towards a general theory of geographic representation in GIS","volume":"21","author":[{"family":"Goodchild","given":"Michael F."},{"family":"Yuan","given":"May"},{"family":"Cova","given":"Thomas J."}],"issued":{"date-parts":[["2007",3]]}}}],"schema":"https://github.com/citation-style-language/schema/raw/master/csl-citation.json"} </w:instrText>
      </w:r>
      <w:r w:rsidRPr="001A594C">
        <w:rPr>
          <w:bCs/>
          <w:i/>
          <w:iCs/>
          <w:szCs w:val="24"/>
        </w:rPr>
        <w:fldChar w:fldCharType="separate"/>
      </w:r>
      <w:r w:rsidRPr="005C610C">
        <w:t>(Goodchild, Yuan, and Cova 2007)</w:t>
      </w:r>
      <w:r w:rsidRPr="001A594C">
        <w:rPr>
          <w:bCs/>
          <w:i/>
          <w:iCs/>
          <w:szCs w:val="24"/>
        </w:rPr>
        <w:fldChar w:fldCharType="end"/>
      </w:r>
      <w:r w:rsidRPr="001A594C">
        <w:rPr>
          <w:bCs/>
          <w:iCs/>
          <w:szCs w:val="24"/>
        </w:rPr>
        <w:t xml:space="preserve"> in terms of </w:t>
      </w:r>
      <w:r>
        <w:rPr>
          <w:bCs/>
          <w:iCs/>
          <w:szCs w:val="24"/>
        </w:rPr>
        <w:t xml:space="preserve">statistical models and residually kriged uncertainty </w:t>
      </w:r>
      <w:r w:rsidRPr="001A594C">
        <w:rPr>
          <w:bCs/>
          <w:iCs/>
          <w:szCs w:val="24"/>
        </w:rPr>
        <w:t>to represent a value for surface O</w:t>
      </w:r>
      <w:r w:rsidRPr="001A594C">
        <w:rPr>
          <w:bCs/>
          <w:iCs/>
          <w:szCs w:val="24"/>
          <w:vertAlign w:val="subscript"/>
        </w:rPr>
        <w:t>3</w:t>
      </w:r>
      <w:r w:rsidRPr="001A594C">
        <w:rPr>
          <w:bCs/>
          <w:iCs/>
          <w:szCs w:val="24"/>
        </w:rPr>
        <w:t xml:space="preserve"> </w:t>
      </w:r>
      <w:r>
        <w:rPr>
          <w:bCs/>
          <w:iCs/>
          <w:szCs w:val="24"/>
        </w:rPr>
        <w:t xml:space="preserve">geo-atoms </w:t>
      </w:r>
      <w:r w:rsidRPr="001A594C">
        <w:rPr>
          <w:bCs/>
          <w:iCs/>
          <w:szCs w:val="24"/>
        </w:rPr>
        <w:t>in</w:t>
      </w:r>
      <w:r>
        <w:rPr>
          <w:bCs/>
          <w:szCs w:val="24"/>
        </w:rPr>
        <w:t xml:space="preserve"> </w:t>
      </w:r>
      <w:r w:rsidRPr="001A594C">
        <w:rPr>
          <w:bCs/>
          <w:iCs/>
          <w:szCs w:val="24"/>
        </w:rPr>
        <w:t>PHOTUC</w:t>
      </w:r>
      <w:r>
        <w:rPr>
          <w:bCs/>
          <w:iCs/>
          <w:szCs w:val="24"/>
        </w:rPr>
        <w:t xml:space="preserve"> on a given day can be depicted as</w:t>
      </w:r>
      <w:r w:rsidRPr="001A594C">
        <w:rPr>
          <w:bCs/>
          <w:iCs/>
          <w:szCs w:val="24"/>
        </w:rPr>
        <w:t>:</w:t>
      </w:r>
    </w:p>
    <w:p w14:paraId="27979A3B" w14:textId="77777777" w:rsidR="005C610C" w:rsidRPr="00D7525F" w:rsidRDefault="005C610C" w:rsidP="005C610C">
      <w:pPr>
        <w:jc w:val="center"/>
        <w:rPr>
          <w:rFonts w:eastAsiaTheme="minorEastAsia"/>
          <w:bCs/>
          <w:szCs w:val="24"/>
        </w:rPr>
      </w:pPr>
      <m:oMath>
        <m:r>
          <m:rPr>
            <m:sty m:val="p"/>
          </m:rPr>
          <w:rPr>
            <w:rFonts w:ascii="Cambria Math" w:hAnsi="Cambria Math"/>
            <w:szCs w:val="24"/>
          </w:rPr>
          <w:softHyphen/>
        </m:r>
        <m:sSub>
          <m:sSubPr>
            <m:ctrlPr>
              <w:rPr>
                <w:rFonts w:ascii="Cambria Math" w:eastAsiaTheme="minorHAnsi" w:hAnsi="Cambria Math" w:cstheme="minorBidi"/>
                <w:bCs/>
                <w:szCs w:val="24"/>
              </w:rPr>
            </m:ctrlPr>
          </m:sSubPr>
          <m:e>
            <m:d>
              <m:dPr>
                <m:begChr m:val="〈"/>
                <m:endChr m:val="〉"/>
                <m:ctrlPr>
                  <w:rPr>
                    <w:rFonts w:ascii="Cambria Math" w:eastAsiaTheme="minorHAnsi" w:hAnsi="Cambria Math" w:cstheme="minorBidi"/>
                    <w:bCs/>
                    <w:szCs w:val="24"/>
                  </w:rPr>
                </m:ctrlPr>
              </m:dPr>
              <m:e>
                <m:r>
                  <m:rPr>
                    <m:sty m:val="bi"/>
                  </m:rPr>
                  <w:rPr>
                    <w:rFonts w:ascii="Cambria Math" w:hAnsi="Cambria Math"/>
                    <w:szCs w:val="24"/>
                  </w:rPr>
                  <m:t>x</m:t>
                </m:r>
                <m:r>
                  <w:rPr>
                    <w:rFonts w:ascii="Cambria Math" w:hAnsi="Cambria Math"/>
                    <w:szCs w:val="24"/>
                  </w:rPr>
                  <m:t>,Z,z(</m:t>
                </m:r>
                <m:r>
                  <m:rPr>
                    <m:sty m:val="bi"/>
                  </m:rPr>
                  <w:rPr>
                    <w:rFonts w:ascii="Cambria Math" w:hAnsi="Cambria Math"/>
                    <w:szCs w:val="24"/>
                  </w:rPr>
                  <m:t>x</m:t>
                </m:r>
                <m:r>
                  <w:rPr>
                    <w:rFonts w:ascii="Cambria Math" w:hAnsi="Cambria Math"/>
                    <w:szCs w:val="24"/>
                  </w:rPr>
                  <m:t>)</m:t>
                </m:r>
              </m:e>
            </m:d>
          </m:e>
          <m:sub>
            <m:r>
              <w:rPr>
                <w:rFonts w:ascii="Cambria Math" w:hAnsi="Cambria Math"/>
                <w:szCs w:val="24"/>
              </w:rPr>
              <m:t>t</m:t>
            </m:r>
          </m:sub>
        </m:sSub>
      </m:oMath>
      <w:r w:rsidRPr="00FF14A8">
        <w:rPr>
          <w:rFonts w:eastAsiaTheme="minorEastAsia"/>
          <w:bCs/>
          <w:szCs w:val="24"/>
        </w:rPr>
        <w:t xml:space="preserve">= </w:t>
      </w:r>
      <m:oMath>
        <m:d>
          <m:dPr>
            <m:begChr m:val="〈"/>
            <m:endChr m:val="〉"/>
            <m:ctrlPr>
              <w:rPr>
                <w:rFonts w:ascii="Cambria Math" w:eastAsiaTheme="minorHAnsi" w:hAnsi="Cambria Math" w:cstheme="minorBidi"/>
                <w:bCs/>
                <w:szCs w:val="24"/>
              </w:rPr>
            </m:ctrlPr>
          </m:dPr>
          <m:e>
            <m:sSub>
              <m:sSubPr>
                <m:ctrlPr>
                  <w:rPr>
                    <w:rFonts w:ascii="Cambria Math" w:hAnsi="Cambria Math"/>
                    <w:bCs/>
                    <w:szCs w:val="24"/>
                  </w:rPr>
                </m:ctrlPr>
              </m:sSubPr>
              <m:e>
                <m:r>
                  <w:rPr>
                    <w:rFonts w:ascii="Cambria Math" w:hAnsi="Cambria Math"/>
                    <w:szCs w:val="24"/>
                  </w:rPr>
                  <m:t>s</m:t>
                </m:r>
              </m:e>
              <m:sub>
                <m:r>
                  <w:rPr>
                    <w:rFonts w:ascii="Cambria Math" w:hAnsi="Cambria Math"/>
                    <w:szCs w:val="24"/>
                  </w:rPr>
                  <m:t>0</m:t>
                </m:r>
              </m:sub>
            </m:sSub>
            <m:d>
              <m:dPr>
                <m:ctrlPr>
                  <w:rPr>
                    <w:rFonts w:ascii="Cambria Math" w:eastAsiaTheme="minorHAnsi" w:hAnsi="Cambria Math" w:cstheme="minorBidi"/>
                    <w:b/>
                    <w:bCs/>
                    <w:szCs w:val="24"/>
                  </w:rPr>
                </m:ctrlPr>
              </m:dPr>
              <m:e>
                <m:r>
                  <w:rPr>
                    <w:rFonts w:ascii="Cambria Math" w:hAnsi="Cambria Math"/>
                    <w:szCs w:val="24"/>
                  </w:rPr>
                  <m:t>long,lat,t</m:t>
                </m:r>
              </m:e>
            </m:d>
            <m:r>
              <m:rPr>
                <m:sty m:val="bi"/>
              </m:rPr>
              <w:rPr>
                <w:rFonts w:ascii="Cambria Math" w:hAnsi="Cambria Math"/>
                <w:szCs w:val="24"/>
              </w:rPr>
              <m:t>,</m:t>
            </m:r>
            <m:r>
              <w:rPr>
                <w:rFonts w:ascii="Cambria Math" w:hAnsi="Cambria Math"/>
                <w:szCs w:val="24"/>
              </w:rPr>
              <m:t>Z</m:t>
            </m:r>
            <m:d>
              <m:dPr>
                <m:ctrlPr>
                  <w:rPr>
                    <w:rFonts w:ascii="Cambria Math" w:hAnsi="Cambria Math"/>
                    <w:bCs/>
                    <w:szCs w:val="24"/>
                  </w:rPr>
                </m:ctrlPr>
              </m:dPr>
              <m:e>
                <m:sSub>
                  <m:sSubPr>
                    <m:ctrlPr>
                      <w:rPr>
                        <w:rFonts w:ascii="Cambria Math" w:hAnsi="Cambria Math"/>
                        <w:szCs w:val="24"/>
                      </w:rPr>
                    </m:ctrlPr>
                  </m:sSubPr>
                  <m:e>
                    <m:r>
                      <w:rPr>
                        <w:rFonts w:ascii="Cambria Math" w:hAnsi="Cambria Math"/>
                        <w:szCs w:val="24"/>
                      </w:rPr>
                      <m:t>f</m:t>
                    </m:r>
                  </m:e>
                  <m:sub>
                    <m:r>
                      <w:rPr>
                        <w:rFonts w:ascii="Cambria Math" w:hAnsi="Cambria Math"/>
                        <w:szCs w:val="24"/>
                      </w:rPr>
                      <m:t>sm</m:t>
                    </m:r>
                  </m:sub>
                </m:sSub>
                <m:r>
                  <m:rPr>
                    <m:sty m:val="bi"/>
                  </m:rPr>
                  <w:rPr>
                    <w:rFonts w:ascii="Cambria Math" w:hAnsi="Cambria Math"/>
                    <w:szCs w:val="24"/>
                  </w:rPr>
                  <m:t>(</m:t>
                </m:r>
                <m:acc>
                  <m:accPr>
                    <m:ctrlPr>
                      <w:rPr>
                        <w:rFonts w:ascii="Cambria Math" w:hAnsi="Cambria Math"/>
                        <w:szCs w:val="24"/>
                      </w:rPr>
                    </m:ctrlPr>
                  </m:accPr>
                  <m:e>
                    <m:r>
                      <w:rPr>
                        <w:rFonts w:ascii="Cambria Math" w:hAnsi="Cambria Math"/>
                        <w:szCs w:val="24"/>
                      </w:rPr>
                      <m:t>z</m:t>
                    </m:r>
                  </m:e>
                </m:acc>
                <m:d>
                  <m:dPr>
                    <m:ctrlPr>
                      <w:rPr>
                        <w:rFonts w:ascii="Cambria Math" w:hAnsi="Cambria Math"/>
                        <w:szCs w:val="24"/>
                      </w:rPr>
                    </m:ctrlPr>
                  </m:dPr>
                  <m:e>
                    <m:sSub>
                      <m:sSubPr>
                        <m:ctrlPr>
                          <w:rPr>
                            <w:rFonts w:ascii="Cambria Math" w:hAnsi="Cambria Math"/>
                            <w:bCs/>
                            <w:szCs w:val="24"/>
                          </w:rPr>
                        </m:ctrlPr>
                      </m:sSubPr>
                      <m:e>
                        <m:r>
                          <w:rPr>
                            <w:rFonts w:ascii="Cambria Math" w:hAnsi="Cambria Math"/>
                            <w:szCs w:val="24"/>
                          </w:rPr>
                          <m:t>s</m:t>
                        </m:r>
                      </m:e>
                      <m:sub>
                        <m:r>
                          <w:rPr>
                            <w:rFonts w:ascii="Cambria Math" w:hAnsi="Cambria Math"/>
                            <w:szCs w:val="24"/>
                          </w:rPr>
                          <m:t>0</m:t>
                        </m:r>
                      </m:sub>
                    </m:sSub>
                  </m:e>
                </m:d>
                <m:r>
                  <w:rPr>
                    <w:rFonts w:ascii="Cambria Math" w:hAnsi="Cambria Math"/>
                    <w:szCs w:val="24"/>
                  </w:rPr>
                  <m:t>;β</m:t>
                </m:r>
              </m:e>
            </m:d>
            <m:r>
              <w:rPr>
                <w:rFonts w:ascii="Cambria Math" w:hAnsi="Cambria Math"/>
                <w:szCs w:val="24"/>
              </w:rPr>
              <m:t>),</m:t>
            </m:r>
            <m:acc>
              <m:accPr>
                <m:ctrlPr>
                  <w:rPr>
                    <w:rFonts w:ascii="Cambria Math" w:hAnsi="Cambria Math"/>
                    <w:szCs w:val="24"/>
                  </w:rPr>
                </m:ctrlPr>
              </m:accPr>
              <m:e>
                <m:r>
                  <w:rPr>
                    <w:rFonts w:ascii="Cambria Math" w:hAnsi="Cambria Math"/>
                    <w:szCs w:val="24"/>
                  </w:rPr>
                  <m:t>z</m:t>
                </m:r>
              </m:e>
            </m:acc>
            <w:bookmarkStart w:id="6" w:name="_Hlk204107279"/>
            <m:sSub>
              <m:sSubPr>
                <m:ctrlPr>
                  <w:rPr>
                    <w:rFonts w:ascii="Cambria Math" w:hAnsi="Cambria Math"/>
                    <w:b/>
                    <w:bCs/>
                    <w:szCs w:val="24"/>
                  </w:rPr>
                </m:ctrlPr>
              </m:sSubPr>
              <m:e>
                <m:r>
                  <m:rPr>
                    <m:sty m:val="bi"/>
                  </m:rPr>
                  <w:rPr>
                    <w:rFonts w:ascii="Cambria Math" w:hAnsi="Cambria Math"/>
                    <w:szCs w:val="24"/>
                  </w:rPr>
                  <m:t>(</m:t>
                </m:r>
                <m:sSub>
                  <m:sSubPr>
                    <m:ctrlPr>
                      <w:rPr>
                        <w:rFonts w:ascii="Cambria Math" w:hAnsi="Cambria Math"/>
                        <w:bCs/>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e>
              <m:sub>
                <m:r>
                  <w:rPr>
                    <w:rFonts w:ascii="Cambria Math" w:hAnsi="Cambria Math"/>
                    <w:szCs w:val="24"/>
                  </w:rPr>
                  <m:t>RK</m:t>
                </m:r>
              </m:sub>
            </m:sSub>
            <w:bookmarkEnd w:id="6"/>
          </m:e>
        </m:d>
      </m:oMath>
    </w:p>
    <w:p w14:paraId="7E04946F" w14:textId="77777777" w:rsidR="005C610C" w:rsidRPr="00164D2D" w:rsidRDefault="005C610C" w:rsidP="005C610C">
      <w:pPr>
        <w:rPr>
          <w:i/>
          <w:iCs/>
          <w:szCs w:val="24"/>
        </w:rPr>
      </w:pPr>
      <w:r w:rsidRPr="00164D2D">
        <w:rPr>
          <w:bCs/>
          <w:iCs/>
          <w:szCs w:val="24"/>
        </w:rPr>
        <w:t xml:space="preserve">Where the definition of the property </w:t>
      </w:r>
      <w:r w:rsidRPr="001E7AF4">
        <w:rPr>
          <w:bCs/>
          <w:szCs w:val="24"/>
        </w:rPr>
        <w:t>Z</w:t>
      </w:r>
      <w:r>
        <w:rPr>
          <w:bCs/>
          <w:iCs/>
          <w:szCs w:val="24"/>
        </w:rPr>
        <w:t xml:space="preserve"> </w:t>
      </w:r>
      <w:r w:rsidRPr="00164D2D">
        <w:rPr>
          <w:bCs/>
          <w:iCs/>
          <w:szCs w:val="24"/>
        </w:rPr>
        <w:t xml:space="preserve">at </w:t>
      </w:r>
      <w:r>
        <w:rPr>
          <w:bCs/>
          <w:iCs/>
          <w:szCs w:val="24"/>
        </w:rPr>
        <w:t>some latitude and longitude</w:t>
      </w:r>
      <w:r w:rsidRPr="00164D2D">
        <w:rPr>
          <w:bCs/>
          <w:iCs/>
          <w:szCs w:val="24"/>
        </w:rPr>
        <w:t xml:space="preserve"> and time is </w:t>
      </w:r>
      <m:oMath>
        <m:sSub>
          <m:sSubPr>
            <m:ctrlPr>
              <w:rPr>
                <w:rFonts w:ascii="Cambria Math" w:hAnsi="Cambria Math"/>
                <w:iCs/>
                <w:szCs w:val="24"/>
              </w:rPr>
            </m:ctrlPr>
          </m:sSubPr>
          <m:e>
            <m:r>
              <w:rPr>
                <w:rFonts w:ascii="Cambria Math" w:hAnsi="Cambria Math"/>
                <w:szCs w:val="24"/>
              </w:rPr>
              <m:t>f</m:t>
            </m:r>
          </m:e>
          <m:sub>
            <m:r>
              <w:rPr>
                <w:rFonts w:ascii="Cambria Math" w:hAnsi="Cambria Math"/>
                <w:szCs w:val="24"/>
              </w:rPr>
              <m:t>sm</m:t>
            </m:r>
          </m:sub>
        </m:sSub>
        <m:r>
          <m:rPr>
            <m:sty m:val="bi"/>
          </m:rPr>
          <w:rPr>
            <w:rFonts w:ascii="Cambria Math" w:hAnsi="Cambria Math"/>
            <w:szCs w:val="24"/>
          </w:rPr>
          <m:t>(</m:t>
        </m:r>
        <m:sSub>
          <m:sSubPr>
            <m:ctrlPr>
              <w:rPr>
                <w:rFonts w:ascii="Cambria Math" w:hAnsi="Cambria Math"/>
                <w:b/>
                <w:bCs/>
                <w:szCs w:val="24"/>
              </w:rPr>
            </m:ctrlPr>
          </m:sSubPr>
          <m:e>
            <m:acc>
              <m:accPr>
                <m:ctrlPr>
                  <w:rPr>
                    <w:rFonts w:ascii="Cambria Math" w:hAnsi="Cambria Math"/>
                    <w:szCs w:val="24"/>
                  </w:rPr>
                </m:ctrlPr>
              </m:accPr>
              <m:e>
                <m:r>
                  <w:rPr>
                    <w:rFonts w:ascii="Cambria Math" w:hAnsi="Cambria Math"/>
                    <w:szCs w:val="24"/>
                  </w:rPr>
                  <m:t>z</m:t>
                </m:r>
              </m:e>
            </m:acc>
          </m:e>
          <m:sub>
            <m:r>
              <w:rPr>
                <w:rFonts w:ascii="Cambria Math" w:hAnsi="Cambria Math"/>
                <w:szCs w:val="24"/>
              </w:rPr>
              <m:t>RK</m:t>
            </m:r>
          </m:sub>
        </m:sSub>
        <m:r>
          <w:rPr>
            <w:rFonts w:ascii="Cambria Math" w:hAnsi="Cambria Math"/>
            <w:szCs w:val="24"/>
          </w:rPr>
          <m:t>;β)</m:t>
        </m:r>
      </m:oMath>
      <w:r>
        <w:rPr>
          <w:szCs w:val="24"/>
        </w:rPr>
        <w:t>, established</w:t>
      </w:r>
      <w:r w:rsidRPr="00164D2D">
        <w:rPr>
          <w:iCs/>
          <w:szCs w:val="24"/>
        </w:rPr>
        <w:t xml:space="preserve"> </w:t>
      </w:r>
      <w:r w:rsidRPr="00164D2D">
        <w:rPr>
          <w:bCs/>
          <w:iCs/>
          <w:szCs w:val="24"/>
        </w:rPr>
        <w:t xml:space="preserve">from the </w:t>
      </w:r>
      <w:r>
        <w:rPr>
          <w:bCs/>
          <w:iCs/>
          <w:szCs w:val="24"/>
        </w:rPr>
        <w:t>estimated complex trend and associated error relative to each monitor location</w:t>
      </w:r>
      <w:r w:rsidRPr="00164D2D">
        <w:rPr>
          <w:bCs/>
          <w:iCs/>
          <w:szCs w:val="24"/>
        </w:rPr>
        <w:t xml:space="preserve">. </w:t>
      </w:r>
      <w:r>
        <w:rPr>
          <w:bCs/>
          <w:iCs/>
          <w:szCs w:val="24"/>
        </w:rPr>
        <w:t xml:space="preserve">An overarching </w:t>
      </w:r>
      <w:r w:rsidRPr="00164D2D">
        <w:rPr>
          <w:bCs/>
          <w:iCs/>
          <w:szCs w:val="24"/>
        </w:rPr>
        <w:t xml:space="preserve">theory </w:t>
      </w:r>
      <w:r>
        <w:rPr>
          <w:bCs/>
          <w:iCs/>
          <w:szCs w:val="24"/>
        </w:rPr>
        <w:t xml:space="preserve">from some complex trend </w:t>
      </w:r>
      <w:r w:rsidRPr="00164D2D">
        <w:rPr>
          <w:bCs/>
          <w:iCs/>
          <w:szCs w:val="24"/>
        </w:rPr>
        <w:t>is corrected by the laws associated with in-situ measurement</w:t>
      </w:r>
      <w:r>
        <w:rPr>
          <w:bCs/>
          <w:iCs/>
          <w:szCs w:val="24"/>
        </w:rPr>
        <w:t>s</w:t>
      </w:r>
      <w:r w:rsidRPr="00164D2D">
        <w:rPr>
          <w:bCs/>
          <w:iCs/>
          <w:szCs w:val="24"/>
        </w:rPr>
        <w:t xml:space="preserve">, making </w:t>
      </w:r>
      <m:oMath>
        <m:acc>
          <m:accPr>
            <m:ctrlPr>
              <w:rPr>
                <w:rFonts w:ascii="Cambria Math" w:hAnsi="Cambria Math"/>
                <w:iCs/>
                <w:szCs w:val="24"/>
              </w:rPr>
            </m:ctrlPr>
          </m:accPr>
          <m:e>
            <m:r>
              <w:rPr>
                <w:rFonts w:ascii="Cambria Math" w:hAnsi="Cambria Math"/>
                <w:szCs w:val="24"/>
              </w:rPr>
              <m:t>z</m:t>
            </m:r>
          </m:e>
        </m:acc>
        <m:sSub>
          <m:sSubPr>
            <m:ctrlPr>
              <w:rPr>
                <w:rFonts w:ascii="Cambria Math" w:hAnsi="Cambria Math"/>
                <w:b/>
                <w:bCs/>
                <w:iCs/>
                <w:szCs w:val="24"/>
              </w:rPr>
            </m:ctrlPr>
          </m:sSubPr>
          <m:e>
            <m:r>
              <m:rPr>
                <m:sty m:val="bi"/>
              </m:rPr>
              <w:rPr>
                <w:rFonts w:ascii="Cambria Math" w:hAnsi="Cambria Math"/>
                <w:szCs w:val="24"/>
              </w:rPr>
              <m:t>(s</m:t>
            </m:r>
            <m:r>
              <w:rPr>
                <w:rFonts w:ascii="Cambria Math" w:hAnsi="Cambria Math"/>
                <w:szCs w:val="24"/>
              </w:rPr>
              <m:t>)</m:t>
            </m:r>
          </m:e>
          <m:sub>
            <m:r>
              <w:rPr>
                <w:rFonts w:ascii="Cambria Math" w:hAnsi="Cambria Math"/>
                <w:szCs w:val="24"/>
              </w:rPr>
              <m:t>RK</m:t>
            </m:r>
          </m:sub>
        </m:sSub>
      </m:oMath>
      <w:r w:rsidRPr="00164D2D">
        <w:rPr>
          <w:b/>
          <w:bCs/>
          <w:iCs/>
          <w:szCs w:val="24"/>
        </w:rPr>
        <w:t xml:space="preserve"> </w:t>
      </w:r>
      <w:r w:rsidRPr="00164D2D">
        <w:rPr>
          <w:iCs/>
          <w:szCs w:val="24"/>
        </w:rPr>
        <w:t xml:space="preserve">the </w:t>
      </w:r>
      <w:r>
        <w:rPr>
          <w:iCs/>
          <w:szCs w:val="24"/>
        </w:rPr>
        <w:t>value</w:t>
      </w:r>
      <w:r w:rsidRPr="00164D2D">
        <w:rPr>
          <w:iCs/>
          <w:szCs w:val="24"/>
        </w:rPr>
        <w:t xml:space="preserve"> of the s</w:t>
      </w:r>
      <w:r>
        <w:rPr>
          <w:iCs/>
          <w:szCs w:val="24"/>
        </w:rPr>
        <w:t>ys</w:t>
      </w:r>
      <w:r w:rsidRPr="00164D2D">
        <w:rPr>
          <w:iCs/>
          <w:szCs w:val="24"/>
        </w:rPr>
        <w:t>tem</w:t>
      </w:r>
      <w:r>
        <w:rPr>
          <w:iCs/>
          <w:szCs w:val="24"/>
        </w:rPr>
        <w:t xml:space="preserve"> estimated from some </w:t>
      </w:r>
      <w:proofErr w:type="gramStart"/>
      <w:r w:rsidRPr="00C02CDB">
        <w:rPr>
          <w:b/>
          <w:bCs/>
          <w:szCs w:val="24"/>
        </w:rPr>
        <w:t>f</w:t>
      </w:r>
      <w:r w:rsidRPr="00C02CDB">
        <w:rPr>
          <w:szCs w:val="24"/>
        </w:rPr>
        <w:t>(</w:t>
      </w:r>
      <w:proofErr w:type="gramEnd"/>
      <m:oMath>
        <m:acc>
          <m:accPr>
            <m:ctrlPr>
              <w:rPr>
                <w:rFonts w:ascii="Cambria Math" w:hAnsi="Cambria Math"/>
                <w:iCs/>
                <w:szCs w:val="24"/>
              </w:rPr>
            </m:ctrlPr>
          </m:accPr>
          <m:e>
            <m:r>
              <w:rPr>
                <w:rFonts w:ascii="Cambria Math" w:hAnsi="Cambria Math"/>
                <w:szCs w:val="24"/>
              </w:rPr>
              <m:t>β</m:t>
            </m:r>
          </m:e>
        </m:acc>
      </m:oMath>
      <w:r w:rsidRPr="00C02CDB">
        <w:rPr>
          <w:szCs w:val="24"/>
        </w:rPr>
        <w:t>)</w:t>
      </w:r>
      <w:r w:rsidRPr="00164D2D">
        <w:rPr>
          <w:iCs/>
          <w:szCs w:val="24"/>
        </w:rPr>
        <w:t>.</w:t>
      </w:r>
    </w:p>
    <w:p w14:paraId="10BF5FB6" w14:textId="77777777" w:rsidR="005C610C" w:rsidRPr="003C1C92" w:rsidRDefault="005C610C" w:rsidP="005C610C">
      <w:pPr>
        <w:jc w:val="center"/>
        <w:rPr>
          <w:i/>
          <w:iCs/>
          <w:szCs w:val="24"/>
        </w:rPr>
      </w:pPr>
      <w:r w:rsidRPr="00274FCD">
        <w:rPr>
          <w:iCs/>
          <w:szCs w:val="24"/>
        </w:rPr>
        <w:t>III.</w:t>
      </w:r>
      <w:r>
        <w:rPr>
          <w:iCs/>
          <w:szCs w:val="24"/>
        </w:rPr>
        <w:t xml:space="preserve">7.1. </w:t>
      </w:r>
      <w:r w:rsidRPr="003C1C92">
        <w:rPr>
          <w:iCs/>
          <w:szCs w:val="24"/>
        </w:rPr>
        <w:t>Model Parameters and Tuning</w:t>
      </w:r>
    </w:p>
    <w:p w14:paraId="18C7867C" w14:textId="2C110D0F" w:rsidR="005C610C" w:rsidRDefault="005C610C" w:rsidP="005C610C">
      <w:pPr>
        <w:ind w:firstLine="720"/>
        <w:contextualSpacing/>
        <w:rPr>
          <w:i/>
          <w:iCs/>
          <w:szCs w:val="24"/>
        </w:rPr>
      </w:pPr>
      <w:r>
        <w:rPr>
          <w:iCs/>
          <w:szCs w:val="24"/>
        </w:rPr>
        <w:t xml:space="preserve">This thesis mainly overviews the </w:t>
      </w:r>
      <w:proofErr w:type="spellStart"/>
      <w:r>
        <w:rPr>
          <w:iCs/>
          <w:szCs w:val="24"/>
        </w:rPr>
        <w:t>sklearn</w:t>
      </w:r>
      <w:proofErr w:type="spellEnd"/>
      <w:r>
        <w:rPr>
          <w:iCs/>
          <w:szCs w:val="24"/>
        </w:rPr>
        <w:t xml:space="preserve"> package in Python; offering the most simplistic forms of modern complex analysis </w:t>
      </w:r>
      <w:r>
        <w:rPr>
          <w:i/>
          <w:iCs/>
          <w:szCs w:val="24"/>
        </w:rPr>
        <w:fldChar w:fldCharType="begin"/>
      </w:r>
      <w:r>
        <w:rPr>
          <w:iCs/>
          <w:szCs w:val="24"/>
        </w:rPr>
        <w:instrText xml:space="preserve"> ADDIN ZOTERO_ITEM CSL_CITATION {"citationID":"zO1EgYU6","properties":{"formattedCitation":"(Buitinck et al. 2013)","plainCitation":"(Buitinck et al. 2013)","noteIndex":0},"citationItems":[{"id":12484,"uris":["http://zotero.org/users/15391371/items/6EFFGZ4V"],"itemData":{"id":12484,"type":"paper-conference","container-title":"ECML PKDD Workshop: Languages for Data Mining and Machine Learning","page":"108–122","title":"API design for machine learning software: experiences from the 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Pr>
          <w:i/>
          <w:iCs/>
          <w:szCs w:val="24"/>
        </w:rPr>
        <w:fldChar w:fldCharType="separate"/>
      </w:r>
      <w:r w:rsidRPr="005C610C">
        <w:t>(Buitinck et al. 2013)</w:t>
      </w:r>
      <w:r>
        <w:rPr>
          <w:i/>
          <w:iCs/>
          <w:szCs w:val="24"/>
        </w:rPr>
        <w:fldChar w:fldCharType="end"/>
      </w:r>
      <w:r>
        <w:rPr>
          <w:iCs/>
          <w:szCs w:val="24"/>
        </w:rPr>
        <w:t xml:space="preserve"> at a CPU processing level. Implementations of </w:t>
      </w:r>
      <w:proofErr w:type="spellStart"/>
      <w:r>
        <w:rPr>
          <w:iCs/>
          <w:szCs w:val="24"/>
        </w:rPr>
        <w:t>PyTorch</w:t>
      </w:r>
      <w:proofErr w:type="spellEnd"/>
      <w:r>
        <w:rPr>
          <w:iCs/>
          <w:szCs w:val="24"/>
        </w:rPr>
        <w:t xml:space="preserve">, </w:t>
      </w:r>
      <w:proofErr w:type="spellStart"/>
      <w:r>
        <w:rPr>
          <w:iCs/>
          <w:szCs w:val="24"/>
        </w:rPr>
        <w:t>Keras</w:t>
      </w:r>
      <w:proofErr w:type="spellEnd"/>
      <w:r>
        <w:rPr>
          <w:iCs/>
          <w:szCs w:val="24"/>
        </w:rPr>
        <w:t xml:space="preserve">, and </w:t>
      </w:r>
      <w:proofErr w:type="spellStart"/>
      <w:r>
        <w:rPr>
          <w:iCs/>
          <w:szCs w:val="24"/>
        </w:rPr>
        <w:t>Tenserflow</w:t>
      </w:r>
      <w:proofErr w:type="spellEnd"/>
      <w:r>
        <w:rPr>
          <w:iCs/>
          <w:szCs w:val="24"/>
        </w:rPr>
        <w:t xml:space="preserve"> utilizing GPU components are saved for future work. The novelties within </w:t>
      </w:r>
      <w:proofErr w:type="spellStart"/>
      <w:r>
        <w:rPr>
          <w:iCs/>
          <w:szCs w:val="24"/>
        </w:rPr>
        <w:t>sklearn’s</w:t>
      </w:r>
      <w:proofErr w:type="spellEnd"/>
      <w:r>
        <w:rPr>
          <w:iCs/>
          <w:szCs w:val="24"/>
        </w:rPr>
        <w:t xml:space="preserve"> development schemes have allowed for basic integration of the latter packages as a rough start to advanced ML/AI modelling enhancements. XGBOOST is developed as a separate entity and was able to be utilized with a GPU in the middle stages of this project. While computations times are exponentially increased for this thesis, further incorporation of these methods would yield drastically reduced computation times.</w:t>
      </w:r>
    </w:p>
    <w:p w14:paraId="397F13D2" w14:textId="77777777" w:rsidR="005C610C" w:rsidRPr="005B4360" w:rsidRDefault="005C610C" w:rsidP="005C610C">
      <w:pPr>
        <w:ind w:firstLine="720"/>
        <w:contextualSpacing/>
        <w:rPr>
          <w:i/>
          <w:iCs/>
          <w:szCs w:val="24"/>
        </w:rPr>
      </w:pPr>
      <w:r w:rsidRPr="005B4360">
        <w:rPr>
          <w:iCs/>
          <w:szCs w:val="24"/>
        </w:rPr>
        <w:t xml:space="preserve">In this study, models were trained using </w:t>
      </w:r>
      <w:proofErr w:type="spellStart"/>
      <w:r w:rsidRPr="005B4360">
        <w:rPr>
          <w:iCs/>
          <w:szCs w:val="24"/>
        </w:rPr>
        <w:t>RandomSearchCV</w:t>
      </w:r>
      <w:proofErr w:type="spellEnd"/>
      <w:r w:rsidRPr="005B4360">
        <w:rPr>
          <w:iCs/>
          <w:szCs w:val="24"/>
        </w:rPr>
        <w:t xml:space="preserve"> </w:t>
      </w:r>
      <w:r>
        <w:rPr>
          <w:iCs/>
          <w:szCs w:val="24"/>
        </w:rPr>
        <w:t xml:space="preserve">(RSCV) </w:t>
      </w:r>
      <w:r w:rsidRPr="005B4360">
        <w:rPr>
          <w:iCs/>
          <w:szCs w:val="24"/>
        </w:rPr>
        <w:t>in Python. The search algorithm employed a parameter list derived from</w:t>
      </w:r>
      <w:r>
        <w:rPr>
          <w:iCs/>
          <w:szCs w:val="24"/>
        </w:rPr>
        <w:t xml:space="preserve"> prior known distributions of the data</w:t>
      </w:r>
      <w:r w:rsidRPr="005B4360">
        <w:rPr>
          <w:iCs/>
          <w:szCs w:val="24"/>
        </w:rPr>
        <w:t>. The initial dataset</w:t>
      </w:r>
      <w:r>
        <w:rPr>
          <w:iCs/>
          <w:szCs w:val="24"/>
        </w:rPr>
        <w:t xml:space="preserve"> </w:t>
      </w:r>
      <w:r w:rsidRPr="005B4360">
        <w:rPr>
          <w:iCs/>
          <w:szCs w:val="24"/>
        </w:rPr>
        <w:t xml:space="preserve">was reduced from approximately 2,760,000 to 656,000 rows in the 2018–2024 timeframe. This reduction in </w:t>
      </w:r>
      <w:r>
        <w:rPr>
          <w:iCs/>
          <w:szCs w:val="24"/>
        </w:rPr>
        <w:t xml:space="preserve">training points </w:t>
      </w:r>
      <w:r w:rsidRPr="005B4360">
        <w:rPr>
          <w:iCs/>
          <w:szCs w:val="24"/>
        </w:rPr>
        <w:t xml:space="preserve">will not be seen in larger, statewide models in future use cases. </w:t>
      </w:r>
      <w:bookmarkStart w:id="7" w:name="_Hlk202611930"/>
      <w:r w:rsidRPr="005B4360">
        <w:rPr>
          <w:iCs/>
          <w:szCs w:val="24"/>
        </w:rPr>
        <w:t>Keeping reproducibility in mind, each model was trained with a unique parameter combination, ensuring comparability to the data size and preventing overfitting or underfitting.</w:t>
      </w:r>
      <w:bookmarkEnd w:id="7"/>
      <w:r w:rsidRPr="005B4360">
        <w:rPr>
          <w:iCs/>
          <w:szCs w:val="24"/>
        </w:rPr>
        <w:t xml:space="preserve"> After training, residual values were kriged using geospatial monitor positions and associated residual values, following methodologies from Chapter II. </w:t>
      </w:r>
      <w:bookmarkStart w:id="8" w:name="_Hlk202611942"/>
      <w:r w:rsidRPr="005B4360">
        <w:rPr>
          <w:iCs/>
          <w:szCs w:val="24"/>
        </w:rPr>
        <w:t xml:space="preserve">This process produced predictive grids, where testing monitors were placed, and residual values were extracted. </w:t>
      </w:r>
      <w:r>
        <w:rPr>
          <w:iCs/>
          <w:szCs w:val="24"/>
        </w:rPr>
        <w:t>A</w:t>
      </w:r>
      <w:r w:rsidRPr="005B4360">
        <w:rPr>
          <w:iCs/>
          <w:szCs w:val="24"/>
        </w:rPr>
        <w:t xml:space="preserve"> summary of </w:t>
      </w:r>
      <w:r>
        <w:rPr>
          <w:iCs/>
          <w:szCs w:val="24"/>
        </w:rPr>
        <w:t>the five models and their</w:t>
      </w:r>
      <w:r w:rsidRPr="005B4360">
        <w:rPr>
          <w:iCs/>
          <w:szCs w:val="24"/>
        </w:rPr>
        <w:t xml:space="preserve"> </w:t>
      </w:r>
      <w:r>
        <w:rPr>
          <w:iCs/>
          <w:szCs w:val="24"/>
        </w:rPr>
        <w:t xml:space="preserve">potential </w:t>
      </w:r>
      <w:r w:rsidRPr="005B4360">
        <w:rPr>
          <w:iCs/>
          <w:szCs w:val="24"/>
        </w:rPr>
        <w:t>parameter</w:t>
      </w:r>
      <w:r>
        <w:rPr>
          <w:iCs/>
          <w:szCs w:val="24"/>
        </w:rPr>
        <w:t>s randomly selected in RSCV is as follows</w:t>
      </w:r>
      <w:r w:rsidRPr="005B4360">
        <w:rPr>
          <w:iCs/>
          <w:szCs w:val="24"/>
        </w:rPr>
        <w:t>:</w:t>
      </w:r>
    </w:p>
    <w:p w14:paraId="5B2831C9" w14:textId="79110363" w:rsidR="005C610C" w:rsidRPr="00BC41CE" w:rsidRDefault="005C610C" w:rsidP="00BC41CE">
      <w:pPr>
        <w:numPr>
          <w:ilvl w:val="0"/>
          <w:numId w:val="7"/>
        </w:numPr>
        <w:tabs>
          <w:tab w:val="left" w:pos="720"/>
        </w:tabs>
        <w:rPr>
          <w:iCs/>
          <w:szCs w:val="24"/>
        </w:rPr>
      </w:pPr>
      <w:r w:rsidRPr="00BC41CE">
        <w:rPr>
          <w:iCs/>
          <w:szCs w:val="24"/>
        </w:rPr>
        <w:t>Adaptive Boosted Sampling</w:t>
      </w:r>
      <w:r w:rsidR="00700E07">
        <w:rPr>
          <w:iCs/>
          <w:szCs w:val="24"/>
        </w:rPr>
        <w:t xml:space="preserve"> (ADABOOST)</w:t>
      </w:r>
      <w:r w:rsidRPr="00BC41CE">
        <w:rPr>
          <w:iCs/>
          <w:szCs w:val="24"/>
        </w:rPr>
        <w:t xml:space="preserve">: The learning rate was fine-tuned between 0.00001 to 1, with step values reflecting half the number of features. The number of estimators ranged from 50 to 500, with similar step adjustments. Loss calculations considered linear, square, or exponential </w:t>
      </w:r>
      <w:r w:rsidRPr="00BC41CE">
        <w:rPr>
          <w:iCs/>
          <w:szCs w:val="24"/>
        </w:rPr>
        <w:lastRenderedPageBreak/>
        <w:t>trends. This model was chosen for its capacity to reduce variance and enhance accuracy</w:t>
      </w:r>
      <w:r w:rsidR="00700E07">
        <w:rPr>
          <w:iCs/>
          <w:szCs w:val="24"/>
        </w:rPr>
        <w:t xml:space="preserve"> via minimal tuning. While the computation time for ADABOOST is relatively quick, it is expected to yield high error as the most simplistic numerical model chosen in this project.</w:t>
      </w:r>
    </w:p>
    <w:p w14:paraId="300AC556" w14:textId="125BC7D5" w:rsidR="005C610C" w:rsidRPr="00BC41CE" w:rsidRDefault="005C610C" w:rsidP="005C610C">
      <w:pPr>
        <w:numPr>
          <w:ilvl w:val="0"/>
          <w:numId w:val="7"/>
        </w:numPr>
        <w:rPr>
          <w:iCs/>
          <w:szCs w:val="24"/>
        </w:rPr>
      </w:pPr>
      <w:r w:rsidRPr="00BC41CE">
        <w:rPr>
          <w:iCs/>
          <w:szCs w:val="24"/>
        </w:rPr>
        <w:t>Gradient Boosting</w:t>
      </w:r>
      <w:r w:rsidR="00700E07">
        <w:rPr>
          <w:iCs/>
          <w:szCs w:val="24"/>
        </w:rPr>
        <w:t xml:space="preserve"> (GB)</w:t>
      </w:r>
      <w:r w:rsidRPr="00BC41CE">
        <w:rPr>
          <w:iCs/>
          <w:szCs w:val="24"/>
        </w:rPr>
        <w:t xml:space="preserve">: Parameters such as loss functions (squared error, </w:t>
      </w:r>
      <w:proofErr w:type="spellStart"/>
      <w:r w:rsidRPr="00BC41CE">
        <w:rPr>
          <w:iCs/>
          <w:szCs w:val="24"/>
        </w:rPr>
        <w:t>huber</w:t>
      </w:r>
      <w:proofErr w:type="spellEnd"/>
      <w:r w:rsidRPr="00BC41CE">
        <w:rPr>
          <w:iCs/>
          <w:szCs w:val="24"/>
        </w:rPr>
        <w:t>), learning rate, maximum depth, and the number of estimators were adjusted. This model was included due to its effectiveness in minimizing loss and handling complex datasets.</w:t>
      </w:r>
    </w:p>
    <w:p w14:paraId="28413B80" w14:textId="77777777" w:rsidR="005C610C" w:rsidRPr="00BC41CE" w:rsidRDefault="005C610C" w:rsidP="005C610C">
      <w:pPr>
        <w:numPr>
          <w:ilvl w:val="0"/>
          <w:numId w:val="7"/>
        </w:numPr>
        <w:rPr>
          <w:iCs/>
          <w:szCs w:val="24"/>
        </w:rPr>
      </w:pPr>
      <w:r w:rsidRPr="00BC41CE">
        <w:rPr>
          <w:iCs/>
          <w:szCs w:val="24"/>
        </w:rPr>
        <w:t>Extreme Gradient Boosting (</w:t>
      </w:r>
      <w:proofErr w:type="spellStart"/>
      <w:r w:rsidRPr="00BC41CE">
        <w:rPr>
          <w:iCs/>
          <w:szCs w:val="24"/>
        </w:rPr>
        <w:t>XGBoost</w:t>
      </w:r>
      <w:proofErr w:type="spellEnd"/>
      <w:r w:rsidRPr="00BC41CE">
        <w:rPr>
          <w:iCs/>
          <w:szCs w:val="24"/>
        </w:rPr>
        <w:t xml:space="preserve">): </w:t>
      </w:r>
      <w:proofErr w:type="spellStart"/>
      <w:r w:rsidRPr="00BC41CE">
        <w:rPr>
          <w:iCs/>
          <w:szCs w:val="24"/>
        </w:rPr>
        <w:t>XGBoost</w:t>
      </w:r>
      <w:proofErr w:type="spellEnd"/>
      <w:r w:rsidRPr="00BC41CE">
        <w:rPr>
          <w:iCs/>
          <w:szCs w:val="24"/>
        </w:rPr>
        <w:t xml:space="preserve"> was optimized using grow policies (</w:t>
      </w:r>
      <w:proofErr w:type="spellStart"/>
      <w:r w:rsidRPr="00BC41CE">
        <w:rPr>
          <w:iCs/>
          <w:szCs w:val="24"/>
        </w:rPr>
        <w:t>depthwise</w:t>
      </w:r>
      <w:proofErr w:type="spellEnd"/>
      <w:r w:rsidRPr="00BC41CE">
        <w:rPr>
          <w:iCs/>
          <w:szCs w:val="24"/>
        </w:rPr>
        <w:t xml:space="preserve">, </w:t>
      </w:r>
      <w:proofErr w:type="spellStart"/>
      <w:r w:rsidRPr="00BC41CE">
        <w:rPr>
          <w:iCs/>
          <w:szCs w:val="24"/>
        </w:rPr>
        <w:t>lossguide</w:t>
      </w:r>
      <w:proofErr w:type="spellEnd"/>
      <w:r w:rsidRPr="00BC41CE">
        <w:rPr>
          <w:iCs/>
          <w:szCs w:val="24"/>
        </w:rPr>
        <w:t>), learning rate adjustments, and regularization parameters. It was selected for its speed and high performance, especially with large datasets.</w:t>
      </w:r>
    </w:p>
    <w:p w14:paraId="69946D5F" w14:textId="4F3D0737" w:rsidR="005C610C" w:rsidRPr="00BC41CE" w:rsidRDefault="005C610C" w:rsidP="005C610C">
      <w:pPr>
        <w:numPr>
          <w:ilvl w:val="0"/>
          <w:numId w:val="7"/>
        </w:numPr>
        <w:rPr>
          <w:iCs/>
          <w:szCs w:val="24"/>
        </w:rPr>
      </w:pPr>
      <w:r w:rsidRPr="00BC41CE">
        <w:rPr>
          <w:iCs/>
          <w:szCs w:val="24"/>
        </w:rPr>
        <w:t>Random Forest</w:t>
      </w:r>
      <w:r w:rsidR="00700E07">
        <w:rPr>
          <w:iCs/>
          <w:szCs w:val="24"/>
        </w:rPr>
        <w:t xml:space="preserve"> (RF)</w:t>
      </w:r>
      <w:r w:rsidRPr="00BC41CE">
        <w:rPr>
          <w:iCs/>
          <w:szCs w:val="24"/>
        </w:rPr>
        <w:t xml:space="preserve">: This model utilized different criteria (squared error, absolute error, </w:t>
      </w:r>
      <w:proofErr w:type="spellStart"/>
      <w:r w:rsidRPr="00BC41CE">
        <w:rPr>
          <w:iCs/>
          <w:szCs w:val="24"/>
        </w:rPr>
        <w:t>friedman_mse</w:t>
      </w:r>
      <w:proofErr w:type="spellEnd"/>
      <w:r w:rsidRPr="00BC41CE">
        <w:rPr>
          <w:iCs/>
          <w:szCs w:val="24"/>
        </w:rPr>
        <w:t>) and was tuned for maximum depth and the number of estimators. Random Forest was included for its robustness and effectiveness in handling high-dimensional data.</w:t>
      </w:r>
    </w:p>
    <w:p w14:paraId="7E34C779" w14:textId="77777777" w:rsidR="005C610C" w:rsidRPr="00BC41CE" w:rsidRDefault="005C610C" w:rsidP="005C610C">
      <w:pPr>
        <w:numPr>
          <w:ilvl w:val="0"/>
          <w:numId w:val="7"/>
        </w:numPr>
        <w:rPr>
          <w:iCs/>
          <w:szCs w:val="24"/>
        </w:rPr>
      </w:pPr>
      <w:r w:rsidRPr="00BC41CE">
        <w:rPr>
          <w:iCs/>
          <w:szCs w:val="24"/>
        </w:rPr>
        <w:t>Multi-Layered Perceptron (MLP): The MLP model's hidden layer sizes, learning rate, and other parameters were adjusted for optimal tuning. It was chosen for its flexibility in capturing non-linear relationships within the data.</w:t>
      </w:r>
    </w:p>
    <w:p w14:paraId="49D577B9" w14:textId="7E653305" w:rsidR="005C610C" w:rsidRPr="003C1C92" w:rsidRDefault="005C610C" w:rsidP="005C610C">
      <w:pPr>
        <w:rPr>
          <w:i/>
          <w:iCs/>
          <w:szCs w:val="24"/>
        </w:rPr>
      </w:pPr>
      <w:r>
        <w:rPr>
          <w:iCs/>
          <w:szCs w:val="24"/>
        </w:rPr>
        <w:t xml:space="preserve">After tuning, the in-situ value from the monitoring locations was used to calculate a residual which was predicted with a geospatial krige of the same parameters. </w:t>
      </w:r>
      <w:r w:rsidR="00700E07">
        <w:rPr>
          <w:iCs/>
          <w:szCs w:val="24"/>
        </w:rPr>
        <w:t xml:space="preserve">The more complex the ensemble, the more simplistic the error trends are, especially within densely packed areas. </w:t>
      </w:r>
    </w:p>
    <w:bookmarkEnd w:id="8"/>
    <w:p w14:paraId="1D5EDD55" w14:textId="79666B0B" w:rsidR="005C610C" w:rsidRPr="003C1C92" w:rsidRDefault="005C610C" w:rsidP="005C610C">
      <w:pPr>
        <w:jc w:val="center"/>
        <w:rPr>
          <w:i/>
          <w:iCs/>
          <w:szCs w:val="24"/>
        </w:rPr>
      </w:pPr>
      <w:r w:rsidRPr="00274FCD">
        <w:rPr>
          <w:iCs/>
          <w:szCs w:val="24"/>
        </w:rPr>
        <w:t>III.</w:t>
      </w:r>
      <w:r>
        <w:rPr>
          <w:iCs/>
          <w:szCs w:val="24"/>
        </w:rPr>
        <w:t>7.</w:t>
      </w:r>
      <w:r w:rsidR="00BC41CE">
        <w:rPr>
          <w:iCs/>
          <w:szCs w:val="24"/>
        </w:rPr>
        <w:t>2</w:t>
      </w:r>
      <w:r>
        <w:rPr>
          <w:iCs/>
          <w:szCs w:val="24"/>
        </w:rPr>
        <w:t xml:space="preserve">. </w:t>
      </w:r>
      <w:r w:rsidR="00700E07" w:rsidRPr="003C1C92">
        <w:rPr>
          <w:iCs/>
          <w:szCs w:val="24"/>
        </w:rPr>
        <w:t>Residual Krige Tuning</w:t>
      </w:r>
    </w:p>
    <w:p w14:paraId="5B5DD9A6" w14:textId="77777777" w:rsidR="005C610C" w:rsidRPr="001A594C" w:rsidRDefault="005C610C" w:rsidP="005C610C">
      <w:pPr>
        <w:ind w:firstLine="720"/>
        <w:rPr>
          <w:i/>
          <w:iCs/>
          <w:szCs w:val="24"/>
        </w:rPr>
      </w:pPr>
      <w:bookmarkStart w:id="9" w:name="_Hlk202611804"/>
      <w:r w:rsidRPr="005B4360">
        <w:rPr>
          <w:iCs/>
          <w:szCs w:val="24"/>
        </w:rPr>
        <w:t>In geo</w:t>
      </w:r>
      <w:r>
        <w:rPr>
          <w:iCs/>
          <w:szCs w:val="24"/>
        </w:rPr>
        <w:t>-</w:t>
      </w:r>
      <w:r w:rsidRPr="005B4360">
        <w:rPr>
          <w:iCs/>
          <w:szCs w:val="24"/>
        </w:rPr>
        <w:t xml:space="preserve">statistics (Chiles and </w:t>
      </w:r>
      <w:proofErr w:type="spellStart"/>
      <w:r w:rsidRPr="005B4360">
        <w:rPr>
          <w:iCs/>
          <w:szCs w:val="24"/>
        </w:rPr>
        <w:t>Delfiner</w:t>
      </w:r>
      <w:proofErr w:type="spellEnd"/>
      <w:r w:rsidRPr="005B4360">
        <w:rPr>
          <w:iCs/>
          <w:szCs w:val="24"/>
        </w:rPr>
        <w:t>, 2009), regression kriging (RK) (Hengl et al., 2007; Hengl, 2007) represents a hybrid approach for spatial prediction combin</w:t>
      </w:r>
      <w:r>
        <w:rPr>
          <w:iCs/>
          <w:szCs w:val="24"/>
        </w:rPr>
        <w:t>ing</w:t>
      </w:r>
      <w:r w:rsidRPr="005B4360">
        <w:rPr>
          <w:iCs/>
          <w:szCs w:val="24"/>
        </w:rPr>
        <w:t xml:space="preserve"> a statistical regression of </w:t>
      </w:r>
      <w:r>
        <w:rPr>
          <w:iCs/>
          <w:szCs w:val="24"/>
        </w:rPr>
        <w:t>some independent</w:t>
      </w:r>
      <w:r w:rsidRPr="005B4360">
        <w:rPr>
          <w:iCs/>
          <w:szCs w:val="24"/>
        </w:rPr>
        <w:t xml:space="preserve"> variable based on </w:t>
      </w:r>
      <w:r>
        <w:rPr>
          <w:iCs/>
          <w:szCs w:val="24"/>
        </w:rPr>
        <w:t xml:space="preserve">dependent </w:t>
      </w:r>
      <w:r w:rsidRPr="005B4360">
        <w:rPr>
          <w:iCs/>
          <w:szCs w:val="24"/>
        </w:rPr>
        <w:t xml:space="preserve">variables for trend </w:t>
      </w:r>
      <w:r>
        <w:rPr>
          <w:iCs/>
          <w:szCs w:val="24"/>
        </w:rPr>
        <w:t>estimation,</w:t>
      </w:r>
      <w:r w:rsidRPr="005B4360">
        <w:rPr>
          <w:iCs/>
          <w:szCs w:val="24"/>
        </w:rPr>
        <w:t xml:space="preserve"> and a kriging term of the regression residuals representing spatial dependence.</w:t>
      </w:r>
      <w:r>
        <w:rPr>
          <w:iCs/>
          <w:szCs w:val="24"/>
        </w:rPr>
        <w:t xml:space="preserve"> As a representation of geo-atoms, this can be amended to the overall geo-field associated with its property.</w:t>
      </w:r>
      <w:r w:rsidRPr="005B4360">
        <w:rPr>
          <w:iCs/>
          <w:szCs w:val="24"/>
        </w:rPr>
        <w:t xml:space="preserve"> </w:t>
      </w:r>
      <w:bookmarkStart w:id="10" w:name="_Hlk202611426"/>
      <w:bookmarkEnd w:id="9"/>
      <w:r w:rsidRPr="001A594C">
        <w:rPr>
          <w:iCs/>
          <w:szCs w:val="24"/>
        </w:rPr>
        <w:t xml:space="preserve">For any location </w:t>
      </w:r>
      <w:r w:rsidRPr="001A594C">
        <w:rPr>
          <w:b/>
          <w:bCs/>
          <w:iCs/>
          <w:szCs w:val="24"/>
        </w:rPr>
        <w:t>s</w:t>
      </w:r>
      <w:r w:rsidRPr="001A594C">
        <w:rPr>
          <w:iCs/>
          <w:szCs w:val="24"/>
        </w:rPr>
        <w:t xml:space="preserve"> with a vector of observations </w:t>
      </w:r>
      <w:r w:rsidRPr="001A594C">
        <w:rPr>
          <w:b/>
          <w:bCs/>
          <w:iCs/>
          <w:szCs w:val="24"/>
        </w:rPr>
        <w:t>x</w:t>
      </w:r>
      <w:r w:rsidRPr="001A594C">
        <w:rPr>
          <w:iCs/>
          <w:szCs w:val="24"/>
        </w:rPr>
        <w:t>(</w:t>
      </w:r>
      <w:r w:rsidRPr="001A594C">
        <w:rPr>
          <w:b/>
          <w:bCs/>
          <w:iCs/>
          <w:szCs w:val="24"/>
        </w:rPr>
        <w:t>s</w:t>
      </w:r>
      <w:r w:rsidRPr="001A594C">
        <w:rPr>
          <w:iCs/>
          <w:szCs w:val="24"/>
        </w:rPr>
        <w:t xml:space="preserve">), the RK estimator </w:t>
      </w:r>
      <m:oMath>
        <m:acc>
          <m:accPr>
            <m:ctrlPr>
              <w:rPr>
                <w:rFonts w:ascii="Cambria Math" w:hAnsi="Cambria Math"/>
                <w:iCs/>
                <w:szCs w:val="24"/>
              </w:rPr>
            </m:ctrlPr>
          </m:accPr>
          <m:e>
            <m:r>
              <w:rPr>
                <w:rFonts w:ascii="Cambria Math" w:hAnsi="Cambria Math"/>
                <w:szCs w:val="24"/>
              </w:rPr>
              <m:t>z</m:t>
            </m:r>
          </m:e>
        </m:acc>
        <m:sSub>
          <m:sSubPr>
            <m:ctrlPr>
              <w:rPr>
                <w:rFonts w:ascii="Cambria Math" w:hAnsi="Cambria Math"/>
                <w:b/>
                <w:bCs/>
                <w:iCs/>
                <w:szCs w:val="24"/>
              </w:rPr>
            </m:ctrlPr>
          </m:sSubPr>
          <m:e>
            <m:r>
              <m:rPr>
                <m:sty m:val="bi"/>
              </m:rPr>
              <w:rPr>
                <w:rFonts w:ascii="Cambria Math" w:hAnsi="Cambria Math"/>
                <w:szCs w:val="24"/>
              </w:rPr>
              <m:t>(s</m:t>
            </m:r>
            <m:r>
              <w:rPr>
                <w:rFonts w:ascii="Cambria Math" w:hAnsi="Cambria Math"/>
                <w:szCs w:val="24"/>
              </w:rPr>
              <m:t>)</m:t>
            </m:r>
          </m:e>
          <m:sub>
            <m:r>
              <w:rPr>
                <w:rFonts w:ascii="Cambria Math" w:hAnsi="Cambria Math"/>
                <w:szCs w:val="24"/>
              </w:rPr>
              <m:t>RK</m:t>
            </m:r>
          </m:sub>
        </m:sSub>
      </m:oMath>
      <w:r w:rsidRPr="001A594C">
        <w:rPr>
          <w:iCs/>
          <w:szCs w:val="24"/>
        </w:rPr>
        <w:t xml:space="preserve"> is written as:</w:t>
      </w:r>
    </w:p>
    <w:p w14:paraId="3A7391FE" w14:textId="77777777" w:rsidR="005C610C" w:rsidRPr="001A594C" w:rsidRDefault="00000000" w:rsidP="005C610C">
      <w:pPr>
        <w:ind w:firstLine="720"/>
        <w:rPr>
          <w:b/>
          <w:bCs/>
          <w:i/>
          <w:iCs/>
          <w:szCs w:val="24"/>
        </w:rPr>
      </w:pPr>
      <m:oMathPara>
        <m:oMath>
          <m:acc>
            <m:accPr>
              <m:ctrlPr>
                <w:rPr>
                  <w:rFonts w:ascii="Cambria Math" w:hAnsi="Cambria Math"/>
                  <w:iCs/>
                  <w:szCs w:val="24"/>
                </w:rPr>
              </m:ctrlPr>
            </m:accPr>
            <m:e>
              <m:r>
                <w:rPr>
                  <w:rFonts w:ascii="Cambria Math" w:hAnsi="Cambria Math"/>
                  <w:szCs w:val="24"/>
                </w:rPr>
                <m:t>z</m:t>
              </m:r>
            </m:e>
          </m:acc>
          <m:sSub>
            <m:sSubPr>
              <m:ctrlPr>
                <w:rPr>
                  <w:rFonts w:ascii="Cambria Math" w:hAnsi="Cambria Math"/>
                  <w:b/>
                  <w:bCs/>
                  <w:iCs/>
                  <w:szCs w:val="24"/>
                </w:rPr>
              </m:ctrlPr>
            </m:sSubPr>
            <m:e>
              <m:r>
                <m:rPr>
                  <m:sty m:val="bi"/>
                </m:rPr>
                <w:rPr>
                  <w:rFonts w:ascii="Cambria Math" w:hAnsi="Cambria Math"/>
                  <w:szCs w:val="24"/>
                </w:rPr>
                <m:t>(s</m:t>
              </m:r>
              <m:r>
                <w:rPr>
                  <w:rFonts w:ascii="Cambria Math" w:hAnsi="Cambria Math"/>
                  <w:szCs w:val="24"/>
                </w:rPr>
                <m:t>)</m:t>
              </m:r>
            </m:e>
            <m:sub>
              <m:r>
                <w:rPr>
                  <w:rFonts w:ascii="Cambria Math" w:hAnsi="Cambria Math"/>
                  <w:szCs w:val="24"/>
                </w:rPr>
                <m:t>RK</m:t>
              </m:r>
            </m:sub>
          </m:sSub>
          <m:r>
            <m:rPr>
              <m:sty m:val="bi"/>
            </m:rPr>
            <w:rPr>
              <w:rFonts w:ascii="Cambria Math" w:hAnsi="Cambria Math"/>
              <w:szCs w:val="24"/>
            </w:rPr>
            <m:t>=</m:t>
          </m:r>
          <m:r>
            <w:rPr>
              <w:rFonts w:ascii="Cambria Math" w:hAnsi="Cambria Math"/>
              <w:szCs w:val="24"/>
            </w:rPr>
            <m:t>f</m:t>
          </m:r>
          <m:d>
            <m:dPr>
              <m:ctrlPr>
                <w:rPr>
                  <w:rFonts w:ascii="Cambria Math" w:hAnsi="Cambria Math"/>
                  <w:iCs/>
                  <w:szCs w:val="24"/>
                </w:rPr>
              </m:ctrlPr>
            </m:dPr>
            <m:e>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r>
            <w:rPr>
              <w:rFonts w:ascii="Cambria Math" w:hAnsi="Cambria Math"/>
              <w:szCs w:val="24"/>
            </w:rPr>
            <m:t>+ε(</m:t>
          </m:r>
          <m:r>
            <m:rPr>
              <m:sty m:val="bi"/>
            </m:rPr>
            <w:rPr>
              <w:rFonts w:ascii="Cambria Math" w:hAnsi="Cambria Math"/>
              <w:szCs w:val="24"/>
            </w:rPr>
            <m:t>s)</m:t>
          </m:r>
        </m:oMath>
      </m:oMathPara>
    </w:p>
    <w:p w14:paraId="7EB48B32" w14:textId="77777777" w:rsidR="005C610C" w:rsidRPr="001A594C" w:rsidRDefault="005C610C" w:rsidP="005C610C">
      <w:pPr>
        <w:ind w:firstLine="720"/>
        <w:rPr>
          <w:i/>
          <w:iCs/>
          <w:szCs w:val="24"/>
        </w:rPr>
      </w:pPr>
      <w:r w:rsidRPr="001A594C">
        <w:rPr>
          <w:iCs/>
          <w:szCs w:val="24"/>
        </w:rPr>
        <w:t xml:space="preserve">Where </w:t>
      </w:r>
      <m:oMath>
        <m:r>
          <w:rPr>
            <w:rFonts w:ascii="Cambria Math" w:hAnsi="Cambria Math"/>
            <w:szCs w:val="24"/>
          </w:rPr>
          <m:t>f</m:t>
        </m:r>
        <m:d>
          <m:dPr>
            <m:ctrlPr>
              <w:rPr>
                <w:rFonts w:ascii="Cambria Math" w:hAnsi="Cambria Math"/>
                <w:iCs/>
                <w:szCs w:val="24"/>
              </w:rPr>
            </m:ctrlPr>
          </m:dPr>
          <m:e>
            <m:r>
              <m:rPr>
                <m:sty m:val="bi"/>
              </m:rPr>
              <w:rPr>
                <w:rFonts w:ascii="Cambria Math" w:hAnsi="Cambria Math"/>
                <w:szCs w:val="24"/>
              </w:rPr>
              <m:t>x</m:t>
            </m:r>
            <m:d>
              <m:dPr>
                <m:ctrlPr>
                  <w:rPr>
                    <w:rFonts w:ascii="Cambria Math" w:hAnsi="Cambria Math"/>
                    <w:iCs/>
                    <w:szCs w:val="24"/>
                  </w:rPr>
                </m:ctrlPr>
              </m:dPr>
              <m:e>
                <m:r>
                  <m:rPr>
                    <m:sty m:val="bi"/>
                  </m:rPr>
                  <w:rPr>
                    <w:rFonts w:ascii="Cambria Math" w:hAnsi="Cambria Math"/>
                    <w:szCs w:val="24"/>
                  </w:rPr>
                  <m:t>s</m:t>
                </m:r>
              </m:e>
            </m:d>
            <m: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oMath>
      <w:r w:rsidRPr="001A594C">
        <w:rPr>
          <w:iCs/>
          <w:szCs w:val="24"/>
        </w:rPr>
        <w:t xml:space="preserve"> is the regression term for the </w:t>
      </w:r>
      <w:r>
        <w:rPr>
          <w:iCs/>
          <w:szCs w:val="24"/>
        </w:rPr>
        <w:t>complex</w:t>
      </w:r>
      <w:r w:rsidRPr="001A594C">
        <w:rPr>
          <w:iCs/>
          <w:szCs w:val="24"/>
        </w:rPr>
        <w:t xml:space="preserve"> trend defined by the estimated parameter</w:t>
      </w:r>
      <w:r>
        <w:rPr>
          <w:iCs/>
          <w:szCs w:val="24"/>
        </w:rPr>
        <w:t>s</w:t>
      </w:r>
      <w:r w:rsidRPr="001A594C">
        <w:rPr>
          <w:iCs/>
          <w:szCs w:val="24"/>
        </w:rPr>
        <w:t xml:space="preserve"> </w:t>
      </w:r>
      <m:oMath>
        <m:acc>
          <m:accPr>
            <m:ctrlPr>
              <w:rPr>
                <w:rFonts w:ascii="Cambria Math" w:hAnsi="Cambria Math"/>
                <w:iCs/>
                <w:szCs w:val="24"/>
              </w:rPr>
            </m:ctrlPr>
          </m:accPr>
          <m:e>
            <m:r>
              <w:rPr>
                <w:rFonts w:ascii="Cambria Math" w:hAnsi="Cambria Math"/>
                <w:szCs w:val="24"/>
              </w:rPr>
              <m:t>β</m:t>
            </m:r>
          </m:e>
        </m:acc>
      </m:oMath>
      <w:r>
        <w:rPr>
          <w:iCs/>
          <w:szCs w:val="24"/>
        </w:rPr>
        <w:t xml:space="preserve">. The residual </w:t>
      </w:r>
      <m:oMath>
        <m:r>
          <w:rPr>
            <w:rFonts w:ascii="Cambria Math" w:hAnsi="Cambria Math"/>
            <w:szCs w:val="24"/>
          </w:rPr>
          <m:t>ε</m:t>
        </m:r>
        <m:d>
          <m:dPr>
            <m:ctrlPr>
              <w:rPr>
                <w:rFonts w:ascii="Cambria Math" w:hAnsi="Cambria Math"/>
                <w:iCs/>
                <w:szCs w:val="24"/>
              </w:rPr>
            </m:ctrlPr>
          </m:dPr>
          <m:e>
            <m:r>
              <m:rPr>
                <m:sty m:val="bi"/>
              </m:rPr>
              <w:rPr>
                <w:rFonts w:ascii="Cambria Math" w:hAnsi="Cambria Math"/>
                <w:szCs w:val="24"/>
              </w:rPr>
              <m:t>s</m:t>
            </m:r>
            <m:ctrlPr>
              <w:rPr>
                <w:rFonts w:ascii="Cambria Math" w:hAnsi="Cambria Math"/>
                <w:b/>
                <w:bCs/>
                <w:iCs/>
                <w:szCs w:val="24"/>
              </w:rPr>
            </m:ctrlPr>
          </m:e>
        </m:d>
      </m:oMath>
      <w:r w:rsidRPr="001A594C">
        <w:rPr>
          <w:b/>
          <w:bCs/>
          <w:iCs/>
          <w:szCs w:val="24"/>
        </w:rPr>
        <w:t xml:space="preserve"> </w:t>
      </w:r>
      <w:r w:rsidRPr="001A594C">
        <w:rPr>
          <w:iCs/>
          <w:szCs w:val="24"/>
        </w:rPr>
        <w:t xml:space="preserve">is spatially auto correlated </w:t>
      </w:r>
      <w:r>
        <w:rPr>
          <w:iCs/>
          <w:szCs w:val="24"/>
        </w:rPr>
        <w:t xml:space="preserve">and </w:t>
      </w:r>
      <w:r w:rsidRPr="001A594C">
        <w:rPr>
          <w:iCs/>
          <w:szCs w:val="24"/>
        </w:rPr>
        <w:t xml:space="preserve">follows a </w:t>
      </w:r>
      <w:r>
        <w:rPr>
          <w:iCs/>
          <w:szCs w:val="24"/>
        </w:rPr>
        <w:t>selected variogram model</w:t>
      </w:r>
      <w:r w:rsidRPr="001A594C">
        <w:rPr>
          <w:iCs/>
          <w:szCs w:val="24"/>
        </w:rPr>
        <w:t>. The RK method allows for various regression methods for use as the base trend estimation, making it suitable for leveraging</w:t>
      </w:r>
      <w:r>
        <w:rPr>
          <w:iCs/>
          <w:szCs w:val="24"/>
        </w:rPr>
        <w:t xml:space="preserve"> complex</w:t>
      </w:r>
      <w:r w:rsidRPr="001A594C">
        <w:rPr>
          <w:iCs/>
          <w:szCs w:val="24"/>
        </w:rPr>
        <w:t xml:space="preserve"> trend</w:t>
      </w:r>
      <w:r>
        <w:rPr>
          <w:iCs/>
          <w:szCs w:val="24"/>
        </w:rPr>
        <w:t>s estimated by</w:t>
      </w:r>
      <w:r w:rsidRPr="001A594C">
        <w:rPr>
          <w:iCs/>
          <w:szCs w:val="24"/>
        </w:rPr>
        <w:t xml:space="preserve"> ML/AI</w:t>
      </w:r>
      <w:r>
        <w:rPr>
          <w:iCs/>
          <w:szCs w:val="24"/>
        </w:rPr>
        <w:t xml:space="preserve"> methods</w:t>
      </w:r>
      <w:r w:rsidRPr="001A594C">
        <w:rPr>
          <w:iCs/>
          <w:szCs w:val="24"/>
        </w:rPr>
        <w:t>. The parameters for potential variograms are as follows:</w:t>
      </w:r>
    </w:p>
    <w:p w14:paraId="6F4CF9C4" w14:textId="77777777" w:rsidR="005C610C" w:rsidRPr="001A594C" w:rsidRDefault="005C610C" w:rsidP="005C610C">
      <w:pPr>
        <w:numPr>
          <w:ilvl w:val="0"/>
          <w:numId w:val="6"/>
        </w:numPr>
        <w:rPr>
          <w:i/>
          <w:iCs/>
          <w:szCs w:val="24"/>
        </w:rPr>
      </w:pPr>
      <w:r w:rsidRPr="001A594C">
        <w:rPr>
          <w:iCs/>
          <w:szCs w:val="24"/>
        </w:rPr>
        <w:t>Variogram model: linear, spherical, gaussian</w:t>
      </w:r>
    </w:p>
    <w:p w14:paraId="7716D71A" w14:textId="77777777" w:rsidR="005C610C" w:rsidRPr="001A594C" w:rsidRDefault="005C610C" w:rsidP="005C610C">
      <w:pPr>
        <w:numPr>
          <w:ilvl w:val="0"/>
          <w:numId w:val="6"/>
        </w:numPr>
        <w:rPr>
          <w:i/>
          <w:iCs/>
          <w:szCs w:val="24"/>
        </w:rPr>
      </w:pPr>
      <w:r w:rsidRPr="001A594C">
        <w:rPr>
          <w:iCs/>
          <w:szCs w:val="24"/>
        </w:rPr>
        <w:t xml:space="preserve">Pseudo-inverse: </w:t>
      </w:r>
      <w:r>
        <w:rPr>
          <w:iCs/>
          <w:szCs w:val="24"/>
        </w:rPr>
        <w:t xml:space="preserve">False, </w:t>
      </w:r>
      <w:r w:rsidRPr="001A594C">
        <w:rPr>
          <w:iCs/>
          <w:szCs w:val="24"/>
        </w:rPr>
        <w:t>True</w:t>
      </w:r>
    </w:p>
    <w:p w14:paraId="4246E6DF" w14:textId="77777777" w:rsidR="005C610C" w:rsidRPr="001A594C" w:rsidRDefault="005C610C" w:rsidP="005C610C">
      <w:pPr>
        <w:numPr>
          <w:ilvl w:val="0"/>
          <w:numId w:val="6"/>
        </w:numPr>
        <w:rPr>
          <w:i/>
          <w:iCs/>
          <w:szCs w:val="24"/>
        </w:rPr>
      </w:pPr>
      <w:r w:rsidRPr="001A594C">
        <w:rPr>
          <w:iCs/>
          <w:szCs w:val="24"/>
        </w:rPr>
        <w:t xml:space="preserve">Pseudo-inverse type: </w:t>
      </w:r>
      <w:r>
        <w:rPr>
          <w:iCs/>
          <w:szCs w:val="24"/>
        </w:rPr>
        <w:t xml:space="preserve">None, </w:t>
      </w:r>
      <w:proofErr w:type="spellStart"/>
      <w:r w:rsidRPr="001A594C">
        <w:rPr>
          <w:iCs/>
          <w:szCs w:val="24"/>
        </w:rPr>
        <w:t>pinvh</w:t>
      </w:r>
      <w:proofErr w:type="spellEnd"/>
    </w:p>
    <w:p w14:paraId="3513DE8A" w14:textId="77777777" w:rsidR="005C610C" w:rsidRPr="001A594C" w:rsidRDefault="005C610C" w:rsidP="005C610C">
      <w:pPr>
        <w:numPr>
          <w:ilvl w:val="0"/>
          <w:numId w:val="6"/>
        </w:numPr>
        <w:rPr>
          <w:i/>
          <w:iCs/>
          <w:szCs w:val="24"/>
        </w:rPr>
      </w:pPr>
      <w:r w:rsidRPr="001A594C">
        <w:rPr>
          <w:iCs/>
          <w:szCs w:val="24"/>
        </w:rPr>
        <w:t>Drift terms: function</w:t>
      </w:r>
      <w:r>
        <w:rPr>
          <w:iCs/>
          <w:szCs w:val="24"/>
        </w:rPr>
        <w:t>, specified, point</w:t>
      </w:r>
    </w:p>
    <w:p w14:paraId="564D32B1" w14:textId="77777777" w:rsidR="005C610C" w:rsidRPr="001A594C" w:rsidRDefault="005C610C" w:rsidP="005C610C">
      <w:pPr>
        <w:numPr>
          <w:ilvl w:val="0"/>
          <w:numId w:val="6"/>
        </w:numPr>
        <w:rPr>
          <w:i/>
          <w:iCs/>
          <w:szCs w:val="24"/>
        </w:rPr>
      </w:pPr>
      <w:r w:rsidRPr="001A594C">
        <w:rPr>
          <w:iCs/>
          <w:szCs w:val="24"/>
        </w:rPr>
        <w:t>Number of lags: 2, 4, 6</w:t>
      </w:r>
    </w:p>
    <w:p w14:paraId="6A9E92FB" w14:textId="77777777" w:rsidR="005C610C" w:rsidRPr="001A594C" w:rsidRDefault="005C610C" w:rsidP="005C610C">
      <w:pPr>
        <w:numPr>
          <w:ilvl w:val="0"/>
          <w:numId w:val="6"/>
        </w:numPr>
        <w:rPr>
          <w:i/>
          <w:iCs/>
          <w:szCs w:val="24"/>
        </w:rPr>
      </w:pPr>
      <w:r w:rsidRPr="001A594C">
        <w:rPr>
          <w:iCs/>
          <w:szCs w:val="24"/>
        </w:rPr>
        <w:t>Functional drift:</w:t>
      </w:r>
      <w:r w:rsidRPr="005C5099">
        <w:rPr>
          <w:iCs/>
          <w:szCs w:val="24"/>
        </w:rPr>
        <w:t xml:space="preserve"> </w:t>
      </w:r>
      <w:r w:rsidRPr="001A594C">
        <w:rPr>
          <w:iCs/>
          <w:szCs w:val="24"/>
        </w:rPr>
        <w:t>Fourier Series</w:t>
      </w:r>
      <w:r>
        <w:rPr>
          <w:iCs/>
          <w:szCs w:val="24"/>
        </w:rPr>
        <w:t>, Elevation, Sinusoidal</w:t>
      </w:r>
    </w:p>
    <w:p w14:paraId="6079897D" w14:textId="77777777" w:rsidR="005C610C" w:rsidRPr="001A594C" w:rsidRDefault="005C610C" w:rsidP="005C610C">
      <w:pPr>
        <w:rPr>
          <w:i/>
          <w:iCs/>
          <w:szCs w:val="24"/>
        </w:rPr>
      </w:pPr>
      <w:r w:rsidRPr="001A594C">
        <w:rPr>
          <w:iCs/>
          <w:szCs w:val="24"/>
        </w:rPr>
        <w:lastRenderedPageBreak/>
        <w:t xml:space="preserve">Each statistical model </w:t>
      </w:r>
      <m:oMath>
        <m:sSub>
          <m:sSubPr>
            <m:ctrlPr>
              <w:rPr>
                <w:rFonts w:ascii="Cambria Math" w:hAnsi="Cambria Math"/>
                <w:iCs/>
                <w:szCs w:val="24"/>
              </w:rPr>
            </m:ctrlPr>
          </m:sSubPr>
          <m:e>
            <m:r>
              <w:rPr>
                <w:rFonts w:ascii="Cambria Math" w:hAnsi="Cambria Math"/>
                <w:szCs w:val="24"/>
              </w:rPr>
              <m:t>f</m:t>
            </m:r>
          </m:e>
          <m:sub>
            <m:r>
              <w:rPr>
                <w:rFonts w:ascii="Cambria Math" w:hAnsi="Cambria Math"/>
                <w:szCs w:val="24"/>
              </w:rPr>
              <m:t>sm</m:t>
            </m:r>
          </m:sub>
        </m:sSub>
        <m:r>
          <w:rPr>
            <w:rFonts w:ascii="Cambria Math" w:hAnsi="Cambria Math"/>
            <w:szCs w:val="24"/>
          </w:rPr>
          <m:t>(</m:t>
        </m:r>
        <m:acc>
          <m:accPr>
            <m:ctrlPr>
              <w:rPr>
                <w:rFonts w:ascii="Cambria Math" w:hAnsi="Cambria Math"/>
                <w:iCs/>
                <w:szCs w:val="24"/>
              </w:rPr>
            </m:ctrlPr>
          </m:accPr>
          <m:e>
            <m:r>
              <w:rPr>
                <w:rFonts w:ascii="Cambria Math" w:hAnsi="Cambria Math"/>
                <w:szCs w:val="24"/>
              </w:rPr>
              <m:t>z</m:t>
            </m:r>
          </m:e>
        </m:acc>
        <m:d>
          <m:dPr>
            <m:ctrlPr>
              <w:rPr>
                <w:rFonts w:ascii="Cambria Math" w:hAnsi="Cambria Math"/>
                <w:szCs w:val="24"/>
              </w:rPr>
            </m:ctrlPr>
          </m:dPr>
          <m:e>
            <m:r>
              <m:rPr>
                <m:sty m:val="bi"/>
              </m:rPr>
              <w:rPr>
                <w:rFonts w:ascii="Cambria Math" w:hAnsi="Cambria Math"/>
                <w:szCs w:val="24"/>
              </w:rPr>
              <m:t>s</m:t>
            </m:r>
          </m:e>
        </m:d>
        <m:r>
          <w:rPr>
            <w:rFonts w:ascii="Cambria Math" w:hAnsi="Cambria Math"/>
            <w:szCs w:val="24"/>
          </w:rPr>
          <m:t>;β)</m:t>
        </m:r>
      </m:oMath>
      <w:r w:rsidRPr="001A594C">
        <w:rPr>
          <w:iCs/>
          <w:szCs w:val="24"/>
        </w:rPr>
        <w:t xml:space="preserve"> was fit using the ground O</w:t>
      </w:r>
      <w:r w:rsidRPr="001A594C">
        <w:rPr>
          <w:iCs/>
          <w:szCs w:val="24"/>
          <w:vertAlign w:val="subscript"/>
        </w:rPr>
        <w:t>3</w:t>
      </w:r>
      <w:r w:rsidRPr="001A594C">
        <w:rPr>
          <w:iCs/>
          <w:szCs w:val="24"/>
        </w:rPr>
        <w:t xml:space="preserve"> concentration </w:t>
      </w:r>
      <w:r w:rsidRPr="001A594C">
        <w:rPr>
          <w:b/>
          <w:bCs/>
          <w:iCs/>
          <w:szCs w:val="24"/>
        </w:rPr>
        <w:t>z</w:t>
      </w:r>
      <w:r w:rsidRPr="001A594C">
        <w:rPr>
          <w:iCs/>
          <w:szCs w:val="24"/>
        </w:rPr>
        <w:t xml:space="preserve"> as the dependent variable. The previously mentioned geographic datasets and feature transformations were used as predictors at each point. Given V</w:t>
      </w:r>
      <w:r w:rsidRPr="001A594C">
        <w:rPr>
          <w:iCs/>
          <w:szCs w:val="24"/>
          <w:vertAlign w:val="subscript"/>
        </w:rPr>
        <w:t xml:space="preserve">1 </w:t>
      </w:r>
      <w:r w:rsidRPr="001A594C">
        <w:rPr>
          <w:iCs/>
          <w:szCs w:val="24"/>
        </w:rPr>
        <w:t xml:space="preserve">as the first feature used in training, and </w:t>
      </w:r>
      <w:r w:rsidRPr="001A594C">
        <w:rPr>
          <w:b/>
          <w:bCs/>
          <w:iCs/>
          <w:szCs w:val="24"/>
        </w:rPr>
        <w:t>x</w:t>
      </w:r>
      <w:r w:rsidRPr="001A594C">
        <w:rPr>
          <w:iCs/>
          <w:szCs w:val="24"/>
        </w:rPr>
        <w:t xml:space="preserve"> as the remaining features used in training:</w:t>
      </w:r>
    </w:p>
    <w:p w14:paraId="319C663D" w14:textId="77777777" w:rsidR="005C610C" w:rsidRPr="001A594C" w:rsidRDefault="00000000" w:rsidP="005C610C">
      <w:pPr>
        <w:ind w:firstLine="720"/>
        <w:rPr>
          <w:b/>
          <w:bCs/>
          <w:i/>
          <w:iCs/>
          <w:szCs w:val="24"/>
        </w:rPr>
      </w:pPr>
      <m:oMathPara>
        <m:oMath>
          <m:acc>
            <m:accPr>
              <m:ctrlPr>
                <w:rPr>
                  <w:rFonts w:ascii="Cambria Math" w:hAnsi="Cambria Math"/>
                  <w:iCs/>
                  <w:szCs w:val="24"/>
                </w:rPr>
              </m:ctrlPr>
            </m:accPr>
            <m:e>
              <m:r>
                <w:rPr>
                  <w:rFonts w:ascii="Cambria Math" w:hAnsi="Cambria Math"/>
                  <w:szCs w:val="24"/>
                </w:rPr>
                <m:t>z</m:t>
              </m:r>
            </m:e>
          </m:acc>
          <m:sSub>
            <m:sSubPr>
              <m:ctrlPr>
                <w:rPr>
                  <w:rFonts w:ascii="Cambria Math" w:hAnsi="Cambria Math"/>
                  <w:b/>
                  <w:iCs/>
                  <w:szCs w:val="24"/>
                </w:rPr>
              </m:ctrlPr>
            </m:sSubPr>
            <m:e>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e>
            <m:sub>
              <m:r>
                <w:rPr>
                  <w:rFonts w:ascii="Cambria Math" w:hAnsi="Cambria Math"/>
                  <w:szCs w:val="24"/>
                </w:rPr>
                <m:t>RK</m:t>
              </m:r>
            </m:sub>
          </m:sSub>
          <m:r>
            <m:rPr>
              <m:sty m:val="bi"/>
            </m:rPr>
            <w:rPr>
              <w:rFonts w:ascii="Cambria Math" w:hAnsi="Cambria Math"/>
              <w:szCs w:val="24"/>
            </w:rPr>
            <m:t>=</m:t>
          </m:r>
          <m:sSub>
            <m:sSubPr>
              <m:ctrlPr>
                <w:rPr>
                  <w:rFonts w:ascii="Cambria Math" w:hAnsi="Cambria Math"/>
                  <w:iCs/>
                  <w:szCs w:val="24"/>
                </w:rPr>
              </m:ctrlPr>
            </m:sSubPr>
            <m:e>
              <m:r>
                <w:rPr>
                  <w:rFonts w:ascii="Cambria Math" w:hAnsi="Cambria Math"/>
                  <w:szCs w:val="24"/>
                </w:rPr>
                <m:t>f</m:t>
              </m:r>
            </m:e>
            <m:sub>
              <m:r>
                <w:rPr>
                  <w:rFonts w:ascii="Cambria Math" w:hAnsi="Cambria Math"/>
                  <w:szCs w:val="24"/>
                </w:rPr>
                <m:t>sm</m:t>
              </m:r>
            </m:sub>
          </m:sSub>
          <m:d>
            <m:dPr>
              <m:ctrlPr>
                <w:rPr>
                  <w:rFonts w:ascii="Cambria Math" w:hAnsi="Cambria Math"/>
                  <w:iCs/>
                  <w:szCs w:val="24"/>
                </w:rPr>
              </m:ctrlPr>
            </m:dPr>
            <m:e>
              <m:r>
                <w:rPr>
                  <w:rFonts w:ascii="Cambria Math" w:hAnsi="Cambria Math"/>
                  <w:szCs w:val="24"/>
                </w:rPr>
                <m:t>(</m:t>
              </m:r>
              <m:sSub>
                <m:sSubPr>
                  <m:ctrlPr>
                    <w:rPr>
                      <w:rFonts w:ascii="Cambria Math" w:hAnsi="Cambria Math"/>
                      <w:b/>
                      <w:iCs/>
                      <w:szCs w:val="24"/>
                    </w:rPr>
                  </m:ctrlPr>
                </m:sSubPr>
                <m:e>
                  <m:r>
                    <m:rPr>
                      <m:sty m:val="bi"/>
                    </m:rPr>
                    <w:rPr>
                      <w:rFonts w:ascii="Cambria Math" w:hAnsi="Cambria Math"/>
                      <w:szCs w:val="24"/>
                    </w:rPr>
                    <m:t>z</m:t>
                  </m:r>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e>
                <m:sub>
                  <m:sSub>
                    <m:sSubPr>
                      <m:ctrlPr>
                        <w:rPr>
                          <w:rFonts w:ascii="Cambria Math" w:hAnsi="Cambria Math"/>
                          <w:iCs/>
                          <w:szCs w:val="24"/>
                        </w:rPr>
                      </m:ctrlPr>
                    </m:sSubPr>
                    <m:e>
                      <m:r>
                        <w:rPr>
                          <w:rFonts w:ascii="Cambria Math" w:hAnsi="Cambria Math"/>
                          <w:szCs w:val="24"/>
                        </w:rPr>
                        <m:t>v</m:t>
                      </m:r>
                    </m:e>
                    <m:sub>
                      <m:r>
                        <w:rPr>
                          <w:rFonts w:ascii="Cambria Math" w:hAnsi="Cambria Math"/>
                          <w:szCs w:val="24"/>
                        </w:rPr>
                        <m:t>1</m:t>
                      </m:r>
                    </m:sub>
                  </m:sSub>
                </m:sub>
              </m:sSub>
              <m:r>
                <w:rPr>
                  <w:rFonts w:ascii="Cambria Math" w:hAnsi="Cambria Math"/>
                  <w:szCs w:val="24"/>
                </w:rPr>
                <m:t>,</m:t>
              </m:r>
              <m:sSub>
                <m:sSubPr>
                  <m:ctrlPr>
                    <w:rPr>
                      <w:rFonts w:ascii="Cambria Math" w:hAnsi="Cambria Math"/>
                      <w:b/>
                      <w:iCs/>
                      <w:szCs w:val="24"/>
                    </w:rPr>
                  </m:ctrlPr>
                </m:sSubPr>
                <m:e>
                  <m:r>
                    <m:rPr>
                      <m:sty m:val="bi"/>
                    </m:rPr>
                    <w:rPr>
                      <w:rFonts w:ascii="Cambria Math" w:hAnsi="Cambria Math"/>
                      <w:szCs w:val="24"/>
                    </w:rPr>
                    <m:t>z</m:t>
                  </m:r>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e>
                <m:sub>
                  <m:sSub>
                    <m:sSubPr>
                      <m:ctrlPr>
                        <w:rPr>
                          <w:rFonts w:ascii="Cambria Math" w:hAnsi="Cambria Math"/>
                          <w:iCs/>
                          <w:szCs w:val="24"/>
                        </w:rPr>
                      </m:ctrlPr>
                    </m:sSubPr>
                    <m:e>
                      <m:r>
                        <w:rPr>
                          <w:rFonts w:ascii="Cambria Math" w:hAnsi="Cambria Math"/>
                          <w:szCs w:val="24"/>
                        </w:rPr>
                        <m:t>v</m:t>
                      </m:r>
                    </m:e>
                    <m:sub>
                      <m:r>
                        <w:rPr>
                          <w:rFonts w:ascii="Cambria Math" w:hAnsi="Cambria Math"/>
                          <w:szCs w:val="24"/>
                        </w:rPr>
                        <m:t>2</m:t>
                      </m:r>
                    </m:sub>
                  </m:sSub>
                </m:sub>
              </m:sSub>
              <m:r>
                <w:rPr>
                  <w:rFonts w:ascii="Cambria Math" w:hAnsi="Cambria Math"/>
                  <w:szCs w:val="24"/>
                </w:rPr>
                <m:t>…,</m:t>
              </m:r>
              <m:sSub>
                <m:sSubPr>
                  <m:ctrlPr>
                    <w:rPr>
                      <w:rFonts w:ascii="Cambria Math" w:hAnsi="Cambria Math"/>
                      <w:b/>
                      <w:iCs/>
                      <w:szCs w:val="24"/>
                    </w:rPr>
                  </m:ctrlPr>
                </m:sSubPr>
                <m:e>
                  <m:r>
                    <m:rPr>
                      <m:sty m:val="bi"/>
                    </m:rPr>
                    <w:rPr>
                      <w:rFonts w:ascii="Cambria Math" w:hAnsi="Cambria Math"/>
                      <w:szCs w:val="24"/>
                    </w:rPr>
                    <m:t>z</m:t>
                  </m:r>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e>
                <m:sub>
                  <m:sSub>
                    <m:sSubPr>
                      <m:ctrlPr>
                        <w:rPr>
                          <w:rFonts w:ascii="Cambria Math" w:hAnsi="Cambria Math"/>
                          <w:iCs/>
                          <w:szCs w:val="24"/>
                        </w:rPr>
                      </m:ctrlPr>
                    </m:sSubPr>
                    <m:e>
                      <m:r>
                        <w:rPr>
                          <w:rFonts w:ascii="Cambria Math" w:hAnsi="Cambria Math"/>
                          <w:szCs w:val="24"/>
                        </w:rPr>
                        <m:t>v</m:t>
                      </m:r>
                    </m:e>
                    <m:sub>
                      <m:r>
                        <w:rPr>
                          <w:rFonts w:ascii="Cambria Math" w:hAnsi="Cambria Math"/>
                          <w:szCs w:val="24"/>
                        </w:rPr>
                        <m:t>x</m:t>
                      </m:r>
                    </m:sub>
                  </m:sSub>
                </m:sub>
              </m:sSub>
              <m:r>
                <w:rPr>
                  <w:rFonts w:ascii="Cambria Math" w:hAnsi="Cambria Math"/>
                  <w:szCs w:val="24"/>
                </w:rPr>
                <m:t>;</m:t>
              </m:r>
              <m:acc>
                <m:accPr>
                  <m:ctrlPr>
                    <w:rPr>
                      <w:rFonts w:ascii="Cambria Math" w:hAnsi="Cambria Math"/>
                      <w:iCs/>
                      <w:szCs w:val="24"/>
                    </w:rPr>
                  </m:ctrlPr>
                </m:accPr>
                <m:e>
                  <m:r>
                    <w:rPr>
                      <w:rFonts w:ascii="Cambria Math" w:hAnsi="Cambria Math"/>
                      <w:szCs w:val="24"/>
                    </w:rPr>
                    <m:t>β</m:t>
                  </m:r>
                </m:e>
              </m:acc>
            </m:e>
          </m:d>
          <m:r>
            <w:rPr>
              <w:rFonts w:ascii="Cambria Math" w:hAnsi="Cambria Math"/>
              <w:szCs w:val="24"/>
            </w:rPr>
            <m:t>+ε(</m:t>
          </m:r>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oMath>
      </m:oMathPara>
    </w:p>
    <w:p w14:paraId="580B063B" w14:textId="77777777" w:rsidR="005C610C" w:rsidRPr="001A594C" w:rsidRDefault="005C610C" w:rsidP="005C610C">
      <w:pPr>
        <w:rPr>
          <w:bCs/>
          <w:iCs/>
          <w:szCs w:val="24"/>
        </w:rPr>
      </w:pPr>
      <w:r w:rsidRPr="001A594C">
        <w:rPr>
          <w:iCs/>
          <w:szCs w:val="24"/>
        </w:rPr>
        <w:t>For every O</w:t>
      </w:r>
      <w:r w:rsidRPr="001A594C">
        <w:rPr>
          <w:iCs/>
          <w:szCs w:val="24"/>
          <w:vertAlign w:val="subscript"/>
        </w:rPr>
        <w:t xml:space="preserve">3 </w:t>
      </w:r>
      <w:r w:rsidRPr="001A594C">
        <w:rPr>
          <w:iCs/>
          <w:szCs w:val="24"/>
        </w:rPr>
        <w:t xml:space="preserve">measurement at each monitoring station </w:t>
      </w:r>
      <w:proofErr w:type="gramStart"/>
      <w:r w:rsidRPr="001A594C">
        <w:rPr>
          <w:b/>
          <w:bCs/>
          <w:iCs/>
          <w:szCs w:val="24"/>
        </w:rPr>
        <w:t>z</w:t>
      </w:r>
      <w:r w:rsidRPr="001A594C">
        <w:rPr>
          <w:iCs/>
          <w:szCs w:val="24"/>
        </w:rPr>
        <w:t>(</w:t>
      </w:r>
      <w:proofErr w:type="gramEnd"/>
      <m:oMath>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oMath>
      <w:r w:rsidRPr="001A594C">
        <w:rPr>
          <w:iCs/>
          <w:szCs w:val="24"/>
        </w:rPr>
        <w:t xml:space="preserve">), there exists a corresponding residual </w:t>
      </w:r>
      <m:oMath>
        <m:r>
          <w:rPr>
            <w:rFonts w:ascii="Cambria Math" w:hAnsi="Cambria Math"/>
            <w:szCs w:val="24"/>
          </w:rPr>
          <m:t>ε(</m:t>
        </m:r>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r>
          <m:rPr>
            <m:sty m:val="bi"/>
          </m:rPr>
          <w:rPr>
            <w:rFonts w:ascii="Cambria Math" w:hAnsi="Cambria Math"/>
            <w:szCs w:val="24"/>
          </w:rPr>
          <m:t>)</m:t>
        </m:r>
      </m:oMath>
      <w:r w:rsidRPr="001A594C">
        <w:rPr>
          <w:iCs/>
          <w:szCs w:val="24"/>
        </w:rPr>
        <w:t xml:space="preserve"> which is compared </w:t>
      </w:r>
      <w:r>
        <w:rPr>
          <w:iCs/>
          <w:szCs w:val="24"/>
        </w:rPr>
        <w:t xml:space="preserve">to </w:t>
      </w:r>
      <w:r w:rsidRPr="001A594C">
        <w:rPr>
          <w:iCs/>
          <w:szCs w:val="24"/>
        </w:rPr>
        <w:t xml:space="preserve">the associated estimation of the fitted </w:t>
      </w:r>
      <w:r>
        <w:rPr>
          <w:iCs/>
          <w:szCs w:val="24"/>
        </w:rPr>
        <w:t xml:space="preserve">ensemble. This can </w:t>
      </w:r>
      <w:r w:rsidRPr="001A594C">
        <w:rPr>
          <w:iCs/>
          <w:szCs w:val="24"/>
        </w:rPr>
        <w:t>be used for interpolation</w:t>
      </w:r>
      <w:r>
        <w:rPr>
          <w:iCs/>
          <w:szCs w:val="24"/>
        </w:rPr>
        <w:t xml:space="preserve"> due to inherit relationships between the points, properties, and values in each geo-atom</w:t>
      </w:r>
      <w:r w:rsidRPr="001A594C">
        <w:rPr>
          <w:iCs/>
          <w:szCs w:val="24"/>
        </w:rPr>
        <w:t xml:space="preserve">. The residual term, </w:t>
      </w:r>
      <m:oMath>
        <m:r>
          <w:rPr>
            <w:rFonts w:ascii="Cambria Math" w:hAnsi="Cambria Math"/>
            <w:szCs w:val="24"/>
          </w:rPr>
          <m:t>ε</m:t>
        </m:r>
        <m:d>
          <m:dPr>
            <m:ctrlPr>
              <w:rPr>
                <w:rFonts w:ascii="Cambria Math" w:hAnsi="Cambria Math"/>
                <w:iCs/>
                <w:szCs w:val="24"/>
              </w:rPr>
            </m:ctrlPr>
          </m:dPr>
          <m:e>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ctrlPr>
              <w:rPr>
                <w:rFonts w:ascii="Cambria Math" w:hAnsi="Cambria Math"/>
                <w:b/>
                <w:iCs/>
                <w:szCs w:val="24"/>
              </w:rPr>
            </m:ctrlPr>
          </m:e>
        </m:d>
        <m:r>
          <w:rPr>
            <w:rFonts w:ascii="Cambria Math" w:hAnsi="Cambria Math"/>
            <w:szCs w:val="24"/>
          </w:rPr>
          <m:t xml:space="preserve">, </m:t>
        </m:r>
      </m:oMath>
      <w:r w:rsidRPr="001A594C">
        <w:rPr>
          <w:bCs/>
          <w:iCs/>
          <w:szCs w:val="24"/>
        </w:rPr>
        <w:t>can be obtained by kriging with residuals at N monitoring stations:</w:t>
      </w:r>
    </w:p>
    <w:p w14:paraId="39FAD7A1" w14:textId="77777777" w:rsidR="005C610C" w:rsidRPr="001A594C" w:rsidRDefault="005C610C" w:rsidP="005C610C">
      <w:pPr>
        <w:ind w:firstLine="720"/>
        <w:rPr>
          <w:i/>
          <w:iCs/>
          <w:szCs w:val="24"/>
        </w:rPr>
      </w:pPr>
      <m:oMathPara>
        <m:oMath>
          <m:r>
            <w:rPr>
              <w:rFonts w:ascii="Cambria Math" w:hAnsi="Cambria Math"/>
              <w:szCs w:val="24"/>
            </w:rPr>
            <m:t>ε</m:t>
          </m:r>
          <m:d>
            <m:dPr>
              <m:ctrlPr>
                <w:rPr>
                  <w:rFonts w:ascii="Cambria Math" w:hAnsi="Cambria Math"/>
                  <w:bCs/>
                  <w:iCs/>
                  <w:szCs w:val="24"/>
                </w:rPr>
              </m:ctrlPr>
            </m:dPr>
            <m:e>
              <m:sSub>
                <m:sSubPr>
                  <m:ctrlPr>
                    <w:rPr>
                      <w:rFonts w:ascii="Cambria Math" w:hAnsi="Cambria Math"/>
                      <w:b/>
                      <w:iCs/>
                      <w:szCs w:val="24"/>
                    </w:rPr>
                  </m:ctrlPr>
                </m:sSubPr>
                <m:e>
                  <m:r>
                    <m:rPr>
                      <m:sty m:val="bi"/>
                    </m:rPr>
                    <w:rPr>
                      <w:rFonts w:ascii="Cambria Math" w:hAnsi="Cambria Math"/>
                      <w:szCs w:val="24"/>
                    </w:rPr>
                    <m:t>s</m:t>
                  </m:r>
                </m:e>
                <m:sub>
                  <m:r>
                    <m:rPr>
                      <m:sty m:val="bi"/>
                    </m:rPr>
                    <w:rPr>
                      <w:rFonts w:ascii="Cambria Math" w:hAnsi="Cambria Math"/>
                      <w:szCs w:val="24"/>
                    </w:rPr>
                    <m:t>0</m:t>
                  </m:r>
                </m:sub>
              </m:sSub>
            </m:e>
          </m:d>
          <m:r>
            <w:rPr>
              <w:rFonts w:ascii="Cambria Math" w:hAnsi="Cambria Math"/>
              <w:szCs w:val="24"/>
            </w:rPr>
            <m:t>=</m:t>
          </m:r>
          <m:sSup>
            <m:sSupPr>
              <m:ctrlPr>
                <w:rPr>
                  <w:rFonts w:ascii="Cambria Math" w:hAnsi="Cambria Math"/>
                  <w:bCs/>
                  <w:iCs/>
                  <w:szCs w:val="24"/>
                </w:rPr>
              </m:ctrlPr>
            </m:sSupPr>
            <m:e>
              <m:d>
                <m:dPr>
                  <m:begChr m:val="["/>
                  <m:endChr m:val="]"/>
                  <m:ctrlPr>
                    <w:rPr>
                      <w:rFonts w:ascii="Cambria Math" w:hAnsi="Cambria Math"/>
                      <w:bCs/>
                      <w:iCs/>
                      <w:szCs w:val="24"/>
                    </w:rPr>
                  </m:ctrlPr>
                </m:dPr>
                <m:e>
                  <m:r>
                    <w:rPr>
                      <w:rFonts w:ascii="Cambria Math" w:hAnsi="Cambria Math"/>
                      <w:szCs w:val="24"/>
                    </w:rPr>
                    <m:t>ε</m:t>
                  </m:r>
                  <m:d>
                    <m:dPr>
                      <m:ctrlPr>
                        <w:rPr>
                          <w:rFonts w:ascii="Cambria Math" w:hAnsi="Cambria Math"/>
                          <w:bCs/>
                          <w:iCs/>
                          <w:szCs w:val="24"/>
                        </w:rPr>
                      </m:ctrlPr>
                    </m:dPr>
                    <m:e>
                      <m:sSub>
                        <m:sSubPr>
                          <m:ctrlPr>
                            <w:rPr>
                              <w:rFonts w:ascii="Cambria Math" w:hAnsi="Cambria Math"/>
                              <w:bCs/>
                              <w:iCs/>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,…,ε</m:t>
                  </m:r>
                  <m:d>
                    <m:dPr>
                      <m:ctrlPr>
                        <w:rPr>
                          <w:rFonts w:ascii="Cambria Math" w:hAnsi="Cambria Math"/>
                          <w:bCs/>
                          <w:iCs/>
                          <w:szCs w:val="24"/>
                        </w:rPr>
                      </m:ctrlPr>
                    </m:dPr>
                    <m:e>
                      <m:sSub>
                        <m:sSubPr>
                          <m:ctrlPr>
                            <w:rPr>
                              <w:rFonts w:ascii="Cambria Math" w:hAnsi="Cambria Math"/>
                              <w:bCs/>
                              <w:iCs/>
                              <w:szCs w:val="24"/>
                            </w:rPr>
                          </m:ctrlPr>
                        </m:sSubPr>
                        <m:e>
                          <m:r>
                            <w:rPr>
                              <w:rFonts w:ascii="Cambria Math" w:hAnsi="Cambria Math"/>
                              <w:szCs w:val="24"/>
                            </w:rPr>
                            <m:t>s</m:t>
                          </m:r>
                        </m:e>
                        <m:sub>
                          <m:r>
                            <w:rPr>
                              <w:rFonts w:ascii="Cambria Math" w:hAnsi="Cambria Math"/>
                              <w:szCs w:val="24"/>
                            </w:rPr>
                            <m:t>N</m:t>
                          </m:r>
                        </m:sub>
                      </m:sSub>
                    </m:e>
                  </m:d>
                </m:e>
              </m:d>
            </m:e>
            <m:sup>
              <m:r>
                <w:rPr>
                  <w:rFonts w:ascii="Cambria Math" w:hAnsi="Cambria Math"/>
                  <w:szCs w:val="24"/>
                </w:rPr>
                <m:t>T</m:t>
              </m:r>
            </m:sup>
          </m:sSup>
          <m:r>
            <w:rPr>
              <w:rFonts w:ascii="Cambria Math" w:hAnsi="Cambria Math"/>
              <w:szCs w:val="24"/>
            </w:rPr>
            <m:t>=</m:t>
          </m:r>
          <m:sSubSup>
            <m:sSubSupPr>
              <m:ctrlPr>
                <w:rPr>
                  <w:rFonts w:ascii="Cambria Math" w:hAnsi="Cambria Math"/>
                  <w:bCs/>
                  <w:iCs/>
                  <w:szCs w:val="24"/>
                </w:rPr>
              </m:ctrlPr>
            </m:sSubSupPr>
            <m:e>
              <m:r>
                <w:rPr>
                  <w:rFonts w:ascii="Cambria Math" w:hAnsi="Cambria Math"/>
                  <w:szCs w:val="24"/>
                </w:rPr>
                <m:t>λ</m:t>
              </m:r>
            </m:e>
            <m:sub>
              <m:r>
                <w:rPr>
                  <w:rFonts w:ascii="Cambria Math" w:hAnsi="Cambria Math"/>
                  <w:szCs w:val="24"/>
                </w:rPr>
                <m:t>0</m:t>
              </m:r>
            </m:sub>
            <m:sup>
              <m:r>
                <w:rPr>
                  <w:rFonts w:ascii="Cambria Math" w:hAnsi="Cambria Math"/>
                  <w:szCs w:val="24"/>
                </w:rPr>
                <m:t>T</m:t>
              </m:r>
            </m:sup>
          </m:sSubSup>
          <m:r>
            <w:rPr>
              <w:rFonts w:ascii="Cambria Math" w:hAnsi="Cambria Math"/>
              <w:szCs w:val="24"/>
            </w:rPr>
            <m:t>ε</m:t>
          </m:r>
        </m:oMath>
      </m:oMathPara>
    </w:p>
    <w:p w14:paraId="672F1F4A" w14:textId="77777777" w:rsidR="005C610C" w:rsidRDefault="005C610C" w:rsidP="005C610C">
      <w:pPr>
        <w:rPr>
          <w:i/>
          <w:iCs/>
          <w:szCs w:val="24"/>
        </w:rPr>
      </w:pPr>
      <w:r w:rsidRPr="001A594C">
        <w:rPr>
          <w:iCs/>
          <w:szCs w:val="24"/>
        </w:rPr>
        <w:t xml:space="preserve">where the kriging weights </w:t>
      </w:r>
      <m:oMath>
        <m:sSub>
          <m:sSubPr>
            <m:ctrlPr>
              <w:rPr>
                <w:rFonts w:ascii="Cambria Math" w:hAnsi="Cambria Math"/>
                <w:iCs/>
                <w:szCs w:val="24"/>
              </w:rPr>
            </m:ctrlPr>
          </m:sSubPr>
          <m:e>
            <m:r>
              <w:rPr>
                <w:rFonts w:ascii="Cambria Math" w:hAnsi="Cambria Math"/>
                <w:szCs w:val="24"/>
              </w:rPr>
              <m:t>λ</m:t>
            </m:r>
          </m:e>
          <m:sub>
            <m:r>
              <w:rPr>
                <w:rFonts w:ascii="Cambria Math" w:hAnsi="Cambria Math"/>
                <w:szCs w:val="24"/>
              </w:rPr>
              <m:t>0</m:t>
            </m:r>
          </m:sub>
        </m:sSub>
      </m:oMath>
      <w:r w:rsidRPr="001A594C">
        <w:rPr>
          <w:iCs/>
          <w:szCs w:val="24"/>
        </w:rPr>
        <w:t xml:space="preserve"> can be represented as</w:t>
      </w:r>
      <w:r>
        <w:rPr>
          <w:iCs/>
          <w:szCs w:val="24"/>
        </w:rPr>
        <w:t xml:space="preserve"> a matrix comprised of:</w:t>
      </w:r>
      <w:r w:rsidRPr="001A594C">
        <w:rPr>
          <w:iCs/>
          <w:szCs w:val="24"/>
        </w:rPr>
        <w:t xml:space="preserve"> </w:t>
      </w:r>
    </w:p>
    <w:p w14:paraId="15D057FD" w14:textId="77777777" w:rsidR="005C610C" w:rsidRDefault="00000000" w:rsidP="005C610C">
      <w:pPr>
        <w:rPr>
          <w:i/>
          <w:iCs/>
          <w:szCs w:val="24"/>
        </w:rPr>
      </w:pPr>
      <m:oMathPara>
        <m:oMath>
          <m:sSub>
            <m:sSubPr>
              <m:ctrlPr>
                <w:rPr>
                  <w:rFonts w:ascii="Cambria Math" w:hAnsi="Cambria Math"/>
                  <w:iCs/>
                  <w:szCs w:val="24"/>
                </w:rPr>
              </m:ctrlPr>
            </m:sSubPr>
            <m:e>
              <m:r>
                <w:rPr>
                  <w:rFonts w:ascii="Cambria Math" w:hAnsi="Cambria Math"/>
                  <w:szCs w:val="24"/>
                </w:rPr>
                <m:t>λ</m:t>
              </m:r>
            </m:e>
            <m:sub>
              <m:r>
                <w:rPr>
                  <w:rFonts w:ascii="Cambria Math" w:hAnsi="Cambria Math"/>
                  <w:szCs w:val="24"/>
                </w:rPr>
                <m:t>0</m:t>
              </m:r>
            </m:sub>
          </m:sSub>
          <m:r>
            <w:rPr>
              <w:rFonts w:ascii="Cambria Math" w:hAnsi="Cambria Math"/>
              <w:szCs w:val="24"/>
            </w:rPr>
            <m:t>=</m:t>
          </m:r>
          <m:sSup>
            <m:sSupPr>
              <m:ctrlPr>
                <w:rPr>
                  <w:rFonts w:ascii="Cambria Math" w:hAnsi="Cambria Math"/>
                  <w:iCs/>
                  <w:szCs w:val="24"/>
                </w:rPr>
              </m:ctrlPr>
            </m:sSupPr>
            <m:e>
              <m:r>
                <m:rPr>
                  <m:sty m:val="bi"/>
                </m:rPr>
                <w:rPr>
                  <w:rFonts w:ascii="Cambria Math" w:hAnsi="Cambria Math"/>
                  <w:szCs w:val="24"/>
                </w:rPr>
                <m:t>C(</m:t>
              </m:r>
              <m:r>
                <w:rPr>
                  <w:rFonts w:ascii="Cambria Math" w:hAnsi="Cambria Math"/>
                  <w:szCs w:val="24"/>
                </w:rPr>
                <m:t>β)</m:t>
              </m:r>
            </m:e>
            <m:sup>
              <m:r>
                <w:rPr>
                  <w:rFonts w:ascii="Cambria Math" w:hAnsi="Cambria Math"/>
                  <w:szCs w:val="24"/>
                </w:rPr>
                <m:t>-1</m:t>
              </m:r>
            </m:sup>
          </m:sSup>
          <m:sSub>
            <m:sSubPr>
              <m:ctrlPr>
                <w:rPr>
                  <w:rFonts w:ascii="Cambria Math" w:hAnsi="Cambria Math"/>
                  <w:iCs/>
                  <w:szCs w:val="24"/>
                </w:rPr>
              </m:ctrlPr>
            </m:sSubPr>
            <m:e>
              <m:r>
                <m:rPr>
                  <m:sty m:val="bi"/>
                </m:rPr>
                <w:rPr>
                  <w:rFonts w:ascii="Cambria Math" w:hAnsi="Cambria Math"/>
                  <w:szCs w:val="24"/>
                </w:rPr>
                <m:t>c</m:t>
              </m:r>
            </m:e>
            <m:sub>
              <m:r>
                <w:rPr>
                  <w:rFonts w:ascii="Cambria Math" w:hAnsi="Cambria Math"/>
                  <w:szCs w:val="24"/>
                </w:rPr>
                <m:t>0</m:t>
              </m:r>
            </m:sub>
          </m:sSub>
        </m:oMath>
      </m:oMathPara>
    </w:p>
    <w:p w14:paraId="74CC5348" w14:textId="77777777" w:rsidR="005C610C" w:rsidRDefault="005C610C" w:rsidP="005C610C">
      <w:pPr>
        <w:rPr>
          <w:i/>
          <w:iCs/>
          <w:szCs w:val="24"/>
        </w:rPr>
      </w:pPr>
      <w:r w:rsidRPr="00807BF2">
        <w:rPr>
          <w:szCs w:val="24"/>
        </w:rPr>
        <w:t>Where</w:t>
      </w:r>
      <w:r>
        <w:rPr>
          <w:b/>
          <w:bCs/>
          <w:iCs/>
          <w:szCs w:val="24"/>
        </w:rPr>
        <w:t xml:space="preserve"> </w:t>
      </w:r>
      <w:r w:rsidRPr="001A594C">
        <w:rPr>
          <w:b/>
          <w:bCs/>
          <w:iCs/>
          <w:szCs w:val="24"/>
        </w:rPr>
        <w:t>C</w:t>
      </w:r>
      <w:r w:rsidRPr="001A594C">
        <w:rPr>
          <w:iCs/>
          <w:szCs w:val="24"/>
        </w:rPr>
        <w:t xml:space="preserve"> is the covariance specified by </w:t>
      </w:r>
      <m:oMath>
        <m:r>
          <w:rPr>
            <w:rFonts w:ascii="Cambria Math" w:hAnsi="Cambria Math"/>
            <w:szCs w:val="24"/>
          </w:rPr>
          <m:t>β</m:t>
        </m:r>
      </m:oMath>
      <w:r w:rsidRPr="001A594C">
        <w:rPr>
          <w:iCs/>
          <w:szCs w:val="24"/>
        </w:rPr>
        <w:t xml:space="preserve"> among O</w:t>
      </w:r>
      <w:r w:rsidRPr="001A594C">
        <w:rPr>
          <w:iCs/>
          <w:szCs w:val="24"/>
          <w:vertAlign w:val="subscript"/>
        </w:rPr>
        <w:t>3</w:t>
      </w:r>
      <w:r w:rsidRPr="001A594C">
        <w:rPr>
          <w:iCs/>
          <w:szCs w:val="24"/>
        </w:rPr>
        <w:t xml:space="preserve"> monitor stations</w:t>
      </w:r>
      <w:r w:rsidRPr="00807BF2">
        <w:rPr>
          <w:iCs/>
          <w:szCs w:val="24"/>
        </w:rPr>
        <w:t xml:space="preserve"> </w:t>
      </w:r>
      <w:r w:rsidRPr="001A594C">
        <w:rPr>
          <w:iCs/>
          <w:szCs w:val="24"/>
        </w:rPr>
        <w:t xml:space="preserve">to account for the spatial dependence. </w:t>
      </w:r>
      <w:r>
        <w:rPr>
          <w:iCs/>
          <w:szCs w:val="24"/>
        </w:rPr>
        <w:t>T</w:t>
      </w:r>
      <w:r w:rsidRPr="001A594C">
        <w:rPr>
          <w:iCs/>
          <w:szCs w:val="24"/>
        </w:rPr>
        <w:t>he covariance vector,</w:t>
      </w:r>
      <w:r>
        <w:rPr>
          <w:iCs/>
          <w:szCs w:val="24"/>
        </w:rPr>
        <w:t xml:space="preserve"> </w:t>
      </w:r>
      <m:oMath>
        <m:sSub>
          <m:sSubPr>
            <m:ctrlPr>
              <w:rPr>
                <w:rFonts w:ascii="Cambria Math" w:hAnsi="Cambria Math"/>
                <w:b/>
                <w:bCs/>
                <w:iCs/>
                <w:szCs w:val="24"/>
              </w:rPr>
            </m:ctrlPr>
          </m:sSubPr>
          <m:e>
            <m:r>
              <m:rPr>
                <m:sty m:val="bi"/>
              </m:rPr>
              <w:rPr>
                <w:rFonts w:ascii="Cambria Math" w:hAnsi="Cambria Math"/>
                <w:szCs w:val="24"/>
              </w:rPr>
              <m:t>c</m:t>
            </m:r>
          </m:e>
          <m:sub>
            <m:r>
              <m:rPr>
                <m:sty m:val="bi"/>
              </m:rPr>
              <w:rPr>
                <w:rFonts w:ascii="Cambria Math" w:hAnsi="Cambria Math"/>
                <w:szCs w:val="24"/>
              </w:rPr>
              <m:t>0</m:t>
            </m:r>
          </m:sub>
        </m:sSub>
      </m:oMath>
      <w:r w:rsidRPr="001A594C">
        <w:rPr>
          <w:iCs/>
          <w:szCs w:val="24"/>
        </w:rPr>
        <w:t xml:space="preserve"> is the spatial dependence between some </w:t>
      </w:r>
      <w:r>
        <w:rPr>
          <w:iCs/>
          <w:szCs w:val="24"/>
        </w:rPr>
        <w:t xml:space="preserve">geo-atom in the geo-field, </w:t>
      </w:r>
      <m:oMath>
        <m:sSub>
          <m:sSubPr>
            <m:ctrlPr>
              <w:rPr>
                <w:rFonts w:ascii="Cambria Math" w:hAnsi="Cambria Math"/>
                <w:b/>
                <w:bCs/>
                <w:iCs/>
                <w:szCs w:val="24"/>
              </w:rPr>
            </m:ctrlPr>
          </m:sSubPr>
          <m:e>
            <m:r>
              <m:rPr>
                <m:sty m:val="bi"/>
              </m:rPr>
              <w:rPr>
                <w:rFonts w:ascii="Cambria Math" w:hAnsi="Cambria Math"/>
                <w:szCs w:val="24"/>
              </w:rPr>
              <m:t>s</m:t>
            </m:r>
          </m:e>
          <m:sub>
            <m:r>
              <m:rPr>
                <m:sty m:val="bi"/>
              </m:rPr>
              <w:rPr>
                <w:rFonts w:ascii="Cambria Math" w:hAnsi="Cambria Math"/>
                <w:szCs w:val="24"/>
              </w:rPr>
              <m:t>0</m:t>
            </m:r>
          </m:sub>
        </m:sSub>
      </m:oMath>
      <w:r w:rsidRPr="00D72A7A">
        <w:rPr>
          <w:iCs/>
          <w:szCs w:val="24"/>
        </w:rPr>
        <w:t>,</w:t>
      </w:r>
      <w:r>
        <w:rPr>
          <w:iCs/>
          <w:szCs w:val="24"/>
        </w:rPr>
        <w:t xml:space="preserve"> and its associated complex trend with accounted drift</w:t>
      </w:r>
      <w:r w:rsidRPr="001A594C">
        <w:rPr>
          <w:iCs/>
          <w:szCs w:val="24"/>
        </w:rPr>
        <w:t>.</w:t>
      </w:r>
      <w:r>
        <w:rPr>
          <w:iCs/>
          <w:szCs w:val="24"/>
        </w:rPr>
        <w:t xml:space="preserve"> Tested drift functions included a sinusoidal estimation between latitude and the dependent variable, point specified drift between elevation and a Fourier series representation of the latitude, longitude, and maximum value to represent spatial drift at some point in time.</w:t>
      </w:r>
      <w:r w:rsidRPr="001A594C">
        <w:rPr>
          <w:iCs/>
          <w:szCs w:val="24"/>
        </w:rPr>
        <w:t xml:space="preserve"> </w:t>
      </w:r>
      <w:r>
        <w:rPr>
          <w:iCs/>
          <w:szCs w:val="24"/>
        </w:rPr>
        <w:t>This process allows for the incorporation of many trends into RK analysis estimations for a better representation of surface O</w:t>
      </w:r>
      <w:r>
        <w:rPr>
          <w:iCs/>
          <w:szCs w:val="24"/>
          <w:vertAlign w:val="subscript"/>
        </w:rPr>
        <w:t>3</w:t>
      </w:r>
      <w:r>
        <w:rPr>
          <w:iCs/>
          <w:szCs w:val="24"/>
        </w:rPr>
        <w:t xml:space="preserve"> based on spatially dependent in-situ values. </w:t>
      </w:r>
    </w:p>
    <w:p w14:paraId="5DA3F135" w14:textId="1142C644" w:rsidR="005C610C" w:rsidRPr="003C1C92" w:rsidRDefault="005C610C" w:rsidP="005C610C">
      <w:pPr>
        <w:jc w:val="center"/>
        <w:rPr>
          <w:i/>
          <w:iCs/>
          <w:szCs w:val="24"/>
        </w:rPr>
      </w:pPr>
      <w:r w:rsidRPr="00274FCD">
        <w:rPr>
          <w:iCs/>
          <w:szCs w:val="24"/>
        </w:rPr>
        <w:t>III.</w:t>
      </w:r>
      <w:r>
        <w:rPr>
          <w:iCs/>
          <w:szCs w:val="24"/>
        </w:rPr>
        <w:t xml:space="preserve">8. </w:t>
      </w:r>
      <w:r w:rsidR="00700E07">
        <w:rPr>
          <w:iCs/>
          <w:szCs w:val="24"/>
        </w:rPr>
        <w:t xml:space="preserve">Model </w:t>
      </w:r>
      <w:r w:rsidR="00700E07" w:rsidRPr="003C1C92">
        <w:rPr>
          <w:iCs/>
          <w:szCs w:val="24"/>
        </w:rPr>
        <w:t>Evaluation Techniques</w:t>
      </w:r>
    </w:p>
    <w:p w14:paraId="3C03A2FE" w14:textId="77777777" w:rsidR="00BC41CE" w:rsidRDefault="005C610C" w:rsidP="005C610C">
      <w:pPr>
        <w:ind w:firstLine="720"/>
        <w:rPr>
          <w:szCs w:val="24"/>
        </w:rPr>
      </w:pPr>
      <w:bookmarkStart w:id="11" w:name="_Hlk202611867"/>
      <w:r w:rsidRPr="005B4360">
        <w:rPr>
          <w:szCs w:val="24"/>
        </w:rPr>
        <w:t>Models were selected based on numerous factors. The mean absolute</w:t>
      </w:r>
      <w:r>
        <w:rPr>
          <w:szCs w:val="24"/>
        </w:rPr>
        <w:t xml:space="preserve"> </w:t>
      </w:r>
      <w:r w:rsidRPr="005B4360">
        <w:rPr>
          <w:szCs w:val="24"/>
        </w:rPr>
        <w:t>percent error (MA</w:t>
      </w:r>
      <w:r>
        <w:rPr>
          <w:szCs w:val="24"/>
        </w:rPr>
        <w:t>P</w:t>
      </w:r>
      <w:r w:rsidRPr="005B4360">
        <w:rPr>
          <w:szCs w:val="24"/>
        </w:rPr>
        <w:t xml:space="preserve">E) and </w:t>
      </w:r>
      <w:r>
        <w:rPr>
          <w:szCs w:val="24"/>
        </w:rPr>
        <w:t xml:space="preserve">root </w:t>
      </w:r>
      <w:r w:rsidRPr="005B4360">
        <w:rPr>
          <w:szCs w:val="24"/>
        </w:rPr>
        <w:t>mean standard error (</w:t>
      </w:r>
      <w:r>
        <w:rPr>
          <w:szCs w:val="24"/>
        </w:rPr>
        <w:t>R</w:t>
      </w:r>
      <w:r w:rsidRPr="005B4360">
        <w:rPr>
          <w:szCs w:val="24"/>
        </w:rPr>
        <w:t xml:space="preserve">MSE) were </w:t>
      </w:r>
      <w:r>
        <w:rPr>
          <w:szCs w:val="24"/>
        </w:rPr>
        <w:t>mainly utilized</w:t>
      </w:r>
      <w:r w:rsidRPr="005B4360">
        <w:rPr>
          <w:szCs w:val="24"/>
        </w:rPr>
        <w:t xml:space="preserve"> </w:t>
      </w:r>
      <w:r>
        <w:rPr>
          <w:szCs w:val="24"/>
        </w:rPr>
        <w:t xml:space="preserve">for comparison </w:t>
      </w:r>
      <w:r w:rsidRPr="005B4360">
        <w:rPr>
          <w:szCs w:val="24"/>
        </w:rPr>
        <w:t>as stud</w:t>
      </w:r>
      <w:r>
        <w:rPr>
          <w:szCs w:val="24"/>
        </w:rPr>
        <w:t>ies</w:t>
      </w:r>
      <w:r w:rsidRPr="005B4360">
        <w:rPr>
          <w:szCs w:val="24"/>
        </w:rPr>
        <w:t xml:space="preserve"> prefer their use of units relative to the dataset </w:t>
      </w:r>
      <w:r w:rsidRPr="005B4360">
        <w:rPr>
          <w:i/>
          <w:szCs w:val="24"/>
        </w:rPr>
        <w:fldChar w:fldCharType="begin"/>
      </w:r>
      <w:r>
        <w:rPr>
          <w:szCs w:val="24"/>
        </w:rPr>
        <w:instrText xml:space="preserve"> ADDIN ZOTERO_ITEM CSL_CITATION {"citationID":"bzqWlN92","properties":{"formattedCitation":"(Hu et al. 2023; Mu et al. 2023; Q. Pan, Harrou, and Sun 2023; A. Zhang et al. 2023)","plainCitation":"(Hu et al. 2023; Mu et al. 2023; Q. Pan, Harrou, and Sun 2023; A. Zhang et al. 2023)","noteIndex":0},"citationItems":[{"id":10076,"uris":["http://zotero.org/users/15391371/items/2UU6PP3W"],"itemData":{"id":10076,"type":"article-journal","abstract":"As people focus more on environmental protection, air quality prediction plays an increasingly important role in reducing pollution hazards. Both fine particulate matter (PM2.5) and ozone (O-3) pollutants can cause serious damage to human health and property, so it is necessary to accurately predict the concentration of these pollutants. In this study, a hybrid deep air quality prediction model consisting of a one-dimensional convolutional neural network (CNN), bidirectional long-term and short-term memory (BiLSTM), and a gated recurrent unit (GRU) is proposed to predict air quality pollutant concentrations. This model overcomes the limitations of a single model while taking advantages of its benefits. The BiLSTM neural network has more parameters and poor convergence performance, and the GRU has a poor ability to capture long-distance dependencies between features. Compared with the other three deep learning models, the CNN-BiLSTM-GRU model achieves better prediction results. The model proposed in this paper with both meteorological factors and pollutant factors shows the best prediction results with an R-2 of 0.956 and RMSE of 17.2 mu g/m(3) for PM2.5 and an R-2 of 0.958 and RMSE of 13.43 mu g/m(3) for O-3. The original data set from the Aotizhongxin Observator of Beijing with 35,064 samples is selected as the experimental data. The experimental results show that the CNN-BiLSTM-GRU model proposed in this paper achieves the best prediction results. The results show that the proposed model can predict PM2.5 and O-3 more accurately and more robustly, which indicates that it is a promising method for air and particulate pollutants' performance prediction.","archive_location":"WOS:000934209300001","container-title":"AIR QUALITY ATMOSPHERE AND HEALTH","DOI":"10.1007/s11869-023-01317-0","ISSN":"1873-9318","issue":"4","page":"857-871","title":"An optimized hybrid deep learning model for PM2.5 and O3 concentration prediction","volume":"16","author":[{"family":"Hu","given":"JT"},{"family":"Chen","given":"YY"},{"family":"Wang","given":"W"},{"family":"Zhang","given":"SC"},{"family":"Cui","given":"C"},{"family":"Ding","given":"WK"},{"family":"Fang","given":"Y"}],"issued":{"date-parts":[["2023",4]]}}},{"id":9848,"uris":["http://zotero.org/users/15391371/items/HS5FH4BZ"],"itemData":{"id":9848,"type":"article-journal","abstract":"Recently, the global background concentration of ozone (O 3 ) has demonstrated a rising trend. Among various methods, groun-based monitoring of O 3 concentrations is highly reliable for research analysis. To obtain information on the spatial characteristics of O 3 concentrations, it is necessary that the ground monitoring sites be constructed in sufficient density. In recent years, many researchers have used machine learning models to estimate surface O 3 concentrations, which cannot fully provide the spatial and temporal information contained in a sample dataset. To solve this problem, the current study utilized a deep learning model called the Residual connection Convolutional Long Short-Term Memory network (RConvLSTM) to estimate daily maximum 8-hr average (MDA8) O 3 over Jiangsu province, China during 2020. In this research, the R-ConvLSTM model not only provides the spatiotemporal information of MDA8 O 3 , but also involves residual connection to avoid the problem of gradient explosion and gradient disappearance with the deepening of network layers. We utilized the TROPOMI total O 3 column retrieved from Sentinel-5 Precursor, ERA5 reanalysis meteorological data, and other supplementary data to build a pre-trained dataset. The R-ConvLSTM model achieved an overall sample-base cross-validation (CV) R 2 of 0.955 with root mean square error (RMSE) of 9.372 pg/m 3 . Model estimation also showed a city-based CV R 2 of 0.896 with RMSE of 14.029 pg/m 3 , the highest MDA8 O 3 in spring being 122.60 +/- 31.60 pg/m 3 and the lowest in winter being 69.93 +/- 18.48 pg/m 3 . (c) 2022 The Research Center for Eco-Environmental Sciences, Chinese Academy of","archive_location":"WOS:001148937800001","container-title":"JOURNAL OF ENVIRONMENTAL SCIENCES","DOI":"10.1016/j.jes.2022.09.032","ISSN":"1001-0742","page":"122-133","title":"Estimation of surface ozone concentration over Jiangsu province using a high-performance deep learning model","volume":"132","author":[{"family":"Mu","given":"X"},{"family":"Wang","given":"SC"},{"family":"Jiang","given":"P"},{"family":"Wu","given":"YL"}],"issued":{"date-parts":[["2023",10]]}}},{"id":12476,"uris":["http://zotero.org/users/15391371/items/ZR3BUYPT"],"itemData":{"id":12476,"type":"article-journal","abstract":"AbstractPrecise and efficient ozone ($$\\hbox {O}_{3}$$O3) concentration prediction is crucial for weather monitoring and environmental policymaking due to the harmful effects of high$$\\hbox {O}_{3}$$O3pollution levels on human health and ecosystems. However, the complexity of$$\\hbox {O}_{3}$$O3formation mechanisms in the troposphere presents a significant challenge in modeling$$\\hbox {O}_{3}$$O3accurately and quickly, especially in the absence of a process model. Data-driven machine-learning techniques have demonstrated promising performance in modeling air pollution, mainly when a process model is unavailable. This study evaluates the predictive performance of nineteen machine learning models for ozone pollution prediction. Specifically, we assess how incorporating features using Random Forest affects$$\\hbox {O}_{3}$$O3concentration prediction and investigate using time-lagged measurements to improve prediction accuracy. Air pollution and meteorological data collected at King Abdullah University of Science and Technology are used. Results show that dynamic models using time-lagged data outperform static and reduced machine learning models. Incorporating time-lagged data improves the accuracy of machine learning models by 300% and 200%, respectively, compared to static and reduced models, under RMSE metrics. And importantly, the best dynamic model with time-lagged information only requires 0.01 s, indicating its practical use. The Diebold-Mariano Test, a statistical test used to compare the forecasting accuracy of models, is also conducted.","container-title":"Journal of Big Data","DOI":"10.1186/s40537-023-00748-x","ISSN":"2196-1115","issue":"1","journalAbbreviation":"J Big Data","language":"en","license":"https://creativecommons.org/licenses/by/4.0","note":"publisher: Springer Science and Business Media LLC","source":"Crossref","title":"A comparison of machine learning methods for ozone pollution prediction","URL":"https://journalofbigdata.springeropen.com/articles/10.1186/s40537-023-00748-x","volume":"10","author":[{"family":"Pan","given":"Qilong"},{"family":"Harrou","given":"Fouzi"},{"family":"Sun","given":"Ying"}],"accessed":{"date-parts":[["2025",7,14]]},"issued":{"date-parts":[["2023",5,15]]}}},{"id":9244,"uris":["http://zotero.org/users/15391371/items/ACBVEXRP"],"itemData":{"id":9244,"type":"article-journal","abstract":"The impacts of weather forecast uncertainties have not been quantified in current air quality forecasting systems. To address this, we developed an efficient 2-D convolutional neural network-surface ozone ensemble forecast (2DCNN-SOEF) system using 2-D convolutional neural network and weather ensemble forecasts, and we applied the system to 216-hr ozone forecasts in Shenzhen, China. The 2DCNN-SOEF demonstrated comparable performance to current operating forecast systems and met the air quality level forecast accuracies required by the Chinese authorities up to 144-hr lead time. Uncertainties in weather forecasts contributed 38%-54% of the ozone forecast errors at 24-hr lead time and beyond. The 2DCNN-SOEF enabled an \"ozone exceedance probability\" metric, which better represented the risks of air pollution given the range of possible weather outcomes. Our ensemble forecast framework can be extended to operationally forecast other meteorology-dependent environmental risks globally, making it a valuable tool for environmental management.","archive_location":"WOS:000973047200001","container-title":"GEOPHYSICAL RESEARCH LETTERS","DOI":"10.1029/2022GL102611","ISSN":"0094-8276","issue":"8","title":"Deep Learning-Based Ensemble Forecasts and Predictability Assessments for Surface Ozone Pollution","volume":"50","author":[{"family":"Zhang","given":"AX"},{"family":"Fu","given":"TM"},{"family":"Feng","given":"X"},{"family":"Guo","given":"JF"},{"family":"Liu","given":"CF"},{"family":"Chen","given":"JK"},{"family":"Mo","given":"JJ"},{"family":"Zhang","given":"X"},{"family":"Wang","given":"XL"},{"family":"Wu","given":"WL"},{"family":"Hou","given":"Y"},{"family":"Yang","given":"HL"},{"family":"Lu","given":"C"}],"issued":{"date-parts":[["2023",4,28]]}}}],"schema":"https://github.com/citation-style-language/schema/raw/master/csl-citation.json"} </w:instrText>
      </w:r>
      <w:r w:rsidRPr="005B4360">
        <w:rPr>
          <w:i/>
          <w:szCs w:val="24"/>
        </w:rPr>
        <w:fldChar w:fldCharType="separate"/>
      </w:r>
      <w:r w:rsidRPr="005C610C">
        <w:t>(Hu et al. 2023; Mu et al. 2023; Q. Pan, Harrou, and Sun 2023; A. Zhang et al. 2023)</w:t>
      </w:r>
      <w:r w:rsidRPr="005B4360">
        <w:rPr>
          <w:i/>
          <w:szCs w:val="24"/>
        </w:rPr>
        <w:fldChar w:fldCharType="end"/>
      </w:r>
      <w:r w:rsidRPr="005B4360">
        <w:rPr>
          <w:szCs w:val="24"/>
        </w:rPr>
        <w:t xml:space="preserve">. </w:t>
      </w:r>
      <w:r>
        <w:rPr>
          <w:szCs w:val="24"/>
        </w:rPr>
        <w:t>M</w:t>
      </w:r>
      <w:r w:rsidRPr="005B4360">
        <w:rPr>
          <w:szCs w:val="24"/>
        </w:rPr>
        <w:t>ean squared error (MSE)</w:t>
      </w:r>
      <w:r>
        <w:rPr>
          <w:szCs w:val="24"/>
        </w:rPr>
        <w:t xml:space="preserve">, </w:t>
      </w:r>
      <w:r w:rsidRPr="005B4360">
        <w:rPr>
          <w:szCs w:val="24"/>
        </w:rPr>
        <w:t>mean absolute error</w:t>
      </w:r>
      <w:r>
        <w:rPr>
          <w:szCs w:val="24"/>
        </w:rPr>
        <w:t xml:space="preserve"> (MAE)</w:t>
      </w:r>
      <w:r w:rsidRPr="005B4360">
        <w:rPr>
          <w:szCs w:val="24"/>
        </w:rPr>
        <w:t xml:space="preserve"> </w:t>
      </w:r>
      <w:r>
        <w:rPr>
          <w:szCs w:val="24"/>
        </w:rPr>
        <w:t xml:space="preserve">and overall percent error </w:t>
      </w:r>
      <w:r w:rsidRPr="005B4360">
        <w:rPr>
          <w:szCs w:val="24"/>
        </w:rPr>
        <w:t xml:space="preserve">were also calculated. </w:t>
      </w:r>
      <w:r>
        <w:rPr>
          <w:szCs w:val="24"/>
        </w:rPr>
        <w:t xml:space="preserve">Though not all metrics were required (e.g. </w:t>
      </w:r>
      <w:r w:rsidRPr="005B4360">
        <w:rPr>
          <w:szCs w:val="24"/>
        </w:rPr>
        <w:t xml:space="preserve">RMSE is simply the square root of </w:t>
      </w:r>
      <w:bookmarkEnd w:id="11"/>
      <w:r w:rsidRPr="005B4360">
        <w:rPr>
          <w:szCs w:val="24"/>
        </w:rPr>
        <w:t>MSE</w:t>
      </w:r>
      <w:r>
        <w:rPr>
          <w:szCs w:val="24"/>
        </w:rPr>
        <w:t xml:space="preserve"> so utilizing MSE seems redundant)</w:t>
      </w:r>
      <w:r w:rsidRPr="005B4360">
        <w:rPr>
          <w:szCs w:val="24"/>
        </w:rPr>
        <w:t>,</w:t>
      </w:r>
      <w:r>
        <w:rPr>
          <w:szCs w:val="24"/>
        </w:rPr>
        <w:t xml:space="preserve"> utilizing all error metrics revealed stronger insights into the improvements made by including geospatial uncertainty. </w:t>
      </w:r>
    </w:p>
    <w:p w14:paraId="7569686D" w14:textId="3E9659AA" w:rsidR="005C610C" w:rsidRPr="00BC41CE" w:rsidRDefault="005C610C" w:rsidP="005C610C">
      <w:pPr>
        <w:ind w:firstLine="720"/>
        <w:rPr>
          <w:i/>
          <w:iCs/>
          <w:szCs w:val="24"/>
        </w:rPr>
      </w:pPr>
      <w:r w:rsidRPr="005B4360">
        <w:rPr>
          <w:szCs w:val="24"/>
        </w:rPr>
        <w:t xml:space="preserve">The best model operating </w:t>
      </w:r>
      <w:r>
        <w:rPr>
          <w:szCs w:val="24"/>
        </w:rPr>
        <w:t xml:space="preserve">with </w:t>
      </w:r>
      <w:r w:rsidRPr="005B4360">
        <w:rPr>
          <w:szCs w:val="24"/>
        </w:rPr>
        <w:t>or with</w:t>
      </w:r>
      <w:r>
        <w:rPr>
          <w:szCs w:val="24"/>
        </w:rPr>
        <w:t>out</w:t>
      </w:r>
      <w:r w:rsidRPr="005B4360">
        <w:rPr>
          <w:szCs w:val="24"/>
        </w:rPr>
        <w:t xml:space="preserve"> RK improvements was applied to the full dataset for prediction of the final rasters. RMSE and Mean Absolute Percent Error (MAPE) calculations </w:t>
      </w:r>
      <w:r w:rsidR="00BC41CE">
        <w:rPr>
          <w:szCs w:val="24"/>
        </w:rPr>
        <w:t xml:space="preserve">along with statistical distributions of the outcome </w:t>
      </w:r>
      <w:r w:rsidRPr="005B4360">
        <w:rPr>
          <w:szCs w:val="24"/>
        </w:rPr>
        <w:t xml:space="preserve">are </w:t>
      </w:r>
      <w:r>
        <w:rPr>
          <w:szCs w:val="24"/>
        </w:rPr>
        <w:t xml:space="preserve">used for </w:t>
      </w:r>
      <w:r w:rsidRPr="005B4360">
        <w:rPr>
          <w:szCs w:val="24"/>
        </w:rPr>
        <w:t>the main determinants in model selection.</w:t>
      </w:r>
      <w:r>
        <w:rPr>
          <w:szCs w:val="24"/>
        </w:rPr>
        <w:t xml:space="preserve"> Finally, the R</w:t>
      </w:r>
      <w:r>
        <w:rPr>
          <w:szCs w:val="24"/>
          <w:vertAlign w:val="superscript"/>
        </w:rPr>
        <w:t>2</w:t>
      </w:r>
      <w:r>
        <w:rPr>
          <w:szCs w:val="24"/>
        </w:rPr>
        <w:t xml:space="preserve"> correlation coeffic</w:t>
      </w:r>
      <w:r w:rsidRPr="00747333">
        <w:rPr>
          <w:szCs w:val="24"/>
        </w:rPr>
        <w:t xml:space="preserve">ient </w:t>
      </w:r>
      <w:r w:rsidR="00BC41CE">
        <w:rPr>
          <w:szCs w:val="24"/>
        </w:rPr>
        <w:t>wa</w:t>
      </w:r>
      <w:r w:rsidRPr="00747333">
        <w:rPr>
          <w:szCs w:val="24"/>
        </w:rPr>
        <w:t>s used to represent the amount of variance in dependent variables that can be explained by the independent variable in a regression model. These</w:t>
      </w:r>
      <w:r>
        <w:rPr>
          <w:szCs w:val="24"/>
        </w:rPr>
        <w:t xml:space="preserve"> error metrics were also used for</w:t>
      </w:r>
      <w:r w:rsidR="00BC41CE">
        <w:rPr>
          <w:szCs w:val="24"/>
        </w:rPr>
        <w:t xml:space="preserve"> the evaluation of</w:t>
      </w:r>
      <w:r>
        <w:rPr>
          <w:szCs w:val="24"/>
        </w:rPr>
        <w:t xml:space="preserve"> interpolation and imputation of monitor values.</w:t>
      </w:r>
      <w:r w:rsidR="00BC41CE">
        <w:rPr>
          <w:szCs w:val="24"/>
        </w:rPr>
        <w:t xml:space="preserve"> The calculation of R</w:t>
      </w:r>
      <w:r w:rsidR="00BC41CE">
        <w:rPr>
          <w:szCs w:val="24"/>
          <w:vertAlign w:val="superscript"/>
        </w:rPr>
        <w:t xml:space="preserve">2 </w:t>
      </w:r>
      <w:r w:rsidR="00BC41CE">
        <w:rPr>
          <w:szCs w:val="24"/>
        </w:rPr>
        <w:t>allowed for a better interpretation of SHAP and overall feature importance within each model.</w:t>
      </w:r>
    </w:p>
    <w:p w14:paraId="67D80632" w14:textId="6CFA5352" w:rsidR="005C610C" w:rsidRPr="003C1C92" w:rsidRDefault="005C610C" w:rsidP="005C610C">
      <w:pPr>
        <w:jc w:val="center"/>
        <w:rPr>
          <w:i/>
          <w:iCs/>
          <w:szCs w:val="24"/>
        </w:rPr>
      </w:pPr>
      <w:r w:rsidRPr="00274FCD">
        <w:rPr>
          <w:iCs/>
          <w:szCs w:val="24"/>
        </w:rPr>
        <w:t>III.</w:t>
      </w:r>
      <w:r>
        <w:rPr>
          <w:iCs/>
          <w:szCs w:val="24"/>
        </w:rPr>
        <w:t xml:space="preserve">9. </w:t>
      </w:r>
      <w:r w:rsidR="00700E07">
        <w:rPr>
          <w:iCs/>
          <w:szCs w:val="24"/>
        </w:rPr>
        <w:t>Conclusion</w:t>
      </w:r>
    </w:p>
    <w:p w14:paraId="210FDCEE" w14:textId="116A4CE8" w:rsidR="0060636C" w:rsidRDefault="005C610C" w:rsidP="005C610C">
      <w:pPr>
        <w:ind w:firstLine="720"/>
        <w:rPr>
          <w:szCs w:val="24"/>
        </w:rPr>
      </w:pPr>
      <w:r w:rsidRPr="005B4360">
        <w:rPr>
          <w:szCs w:val="24"/>
        </w:rPr>
        <w:t xml:space="preserve">Models were </w:t>
      </w:r>
      <w:r>
        <w:rPr>
          <w:szCs w:val="24"/>
        </w:rPr>
        <w:t>tested</w:t>
      </w:r>
      <w:r w:rsidRPr="005B4360">
        <w:rPr>
          <w:szCs w:val="24"/>
        </w:rPr>
        <w:t xml:space="preserve"> with differing features to determine if data found </w:t>
      </w:r>
      <w:r>
        <w:rPr>
          <w:szCs w:val="24"/>
        </w:rPr>
        <w:t xml:space="preserve">starting in </w:t>
      </w:r>
      <w:r w:rsidRPr="005B4360">
        <w:rPr>
          <w:szCs w:val="24"/>
        </w:rPr>
        <w:t xml:space="preserve">1980 can be utilized to make </w:t>
      </w:r>
      <w:r>
        <w:rPr>
          <w:szCs w:val="24"/>
        </w:rPr>
        <w:t xml:space="preserve">historical </w:t>
      </w:r>
      <w:r w:rsidRPr="005B4360">
        <w:rPr>
          <w:szCs w:val="24"/>
        </w:rPr>
        <w:t xml:space="preserve">models as effective as those with modern </w:t>
      </w:r>
      <w:r w:rsidRPr="005B4360">
        <w:rPr>
          <w:szCs w:val="24"/>
        </w:rPr>
        <w:lastRenderedPageBreak/>
        <w:t>data. Features were selected based on the correlation with respect to daily surface ozone values</w:t>
      </w:r>
      <w:r>
        <w:rPr>
          <w:szCs w:val="24"/>
        </w:rPr>
        <w:t xml:space="preserve"> at monitoring locations, associated literature and learned knowledge through coursework</w:t>
      </w:r>
      <w:r w:rsidRPr="005B4360">
        <w:rPr>
          <w:szCs w:val="24"/>
        </w:rPr>
        <w:t>.</w:t>
      </w:r>
      <w:r>
        <w:rPr>
          <w:szCs w:val="24"/>
        </w:rPr>
        <w:t xml:space="preserve"> </w:t>
      </w:r>
      <w:r w:rsidR="0060636C">
        <w:rPr>
          <w:szCs w:val="24"/>
        </w:rPr>
        <w:t>Initially, c</w:t>
      </w:r>
      <w:r w:rsidRPr="005B4360">
        <w:rPr>
          <w:szCs w:val="24"/>
        </w:rPr>
        <w:t xml:space="preserve">utoffs for the number of features included in each model were determined by the ranking of variables across each of the three correlation equations, Pearson, Spearman, and Kendall. </w:t>
      </w:r>
      <w:r w:rsidR="0060636C">
        <w:rPr>
          <w:szCs w:val="24"/>
        </w:rPr>
        <w:t>Upon final review, the ranking of feature variables before implementation into the model was used to select the best variables for inclusion in each dataset depicted in Chapter IV. Only one dataset used a cutoff of the top 24 features across Pearson correlations.</w:t>
      </w:r>
    </w:p>
    <w:p w14:paraId="65729BE1" w14:textId="77FBFAD5" w:rsidR="005C610C" w:rsidRPr="005B4360" w:rsidRDefault="005C610C" w:rsidP="005C610C">
      <w:pPr>
        <w:ind w:firstLine="720"/>
        <w:rPr>
          <w:i/>
          <w:szCs w:val="24"/>
        </w:rPr>
      </w:pPr>
      <w:r w:rsidRPr="005B4360">
        <w:rPr>
          <w:szCs w:val="24"/>
        </w:rPr>
        <w:t xml:space="preserve">The first set of features contained </w:t>
      </w:r>
      <w:r>
        <w:rPr>
          <w:szCs w:val="24"/>
        </w:rPr>
        <w:t>the best correlating</w:t>
      </w:r>
      <w:r w:rsidRPr="005B4360">
        <w:rPr>
          <w:szCs w:val="24"/>
        </w:rPr>
        <w:t xml:space="preserve"> variables</w:t>
      </w:r>
      <w:r>
        <w:rPr>
          <w:szCs w:val="24"/>
        </w:rPr>
        <w:t xml:space="preserve"> associated with imagery from </w:t>
      </w:r>
      <w:proofErr w:type="spellStart"/>
      <w:r>
        <w:rPr>
          <w:szCs w:val="24"/>
        </w:rPr>
        <w:t>GridMET</w:t>
      </w:r>
      <w:proofErr w:type="spellEnd"/>
      <w:r>
        <w:rPr>
          <w:szCs w:val="24"/>
        </w:rPr>
        <w:t xml:space="preserve"> and weekly moving averages. The second set of features depicts variables found in modern imagery and anthropogenic sources. The third set consists of energy, CTM and meteorological representations</w:t>
      </w:r>
      <w:r w:rsidRPr="005B4360">
        <w:rPr>
          <w:szCs w:val="24"/>
        </w:rPr>
        <w:t xml:space="preserve"> </w:t>
      </w:r>
      <w:r>
        <w:rPr>
          <w:szCs w:val="24"/>
        </w:rPr>
        <w:t>most seen in literature from Chapter II. The final set contains the top 24 correlating features out of all the datasets combined, essentially combining all variables in the first three sets with a few lower correlated variables which were also key representations of surface O</w:t>
      </w:r>
      <w:r>
        <w:rPr>
          <w:szCs w:val="24"/>
          <w:vertAlign w:val="subscript"/>
        </w:rPr>
        <w:t xml:space="preserve">3 </w:t>
      </w:r>
      <w:r>
        <w:rPr>
          <w:szCs w:val="24"/>
        </w:rPr>
        <w:t xml:space="preserve">mentioned in Chapter II. </w:t>
      </w:r>
      <w:r w:rsidRPr="005B4360">
        <w:rPr>
          <w:szCs w:val="24"/>
        </w:rPr>
        <w:t xml:space="preserve">Table </w:t>
      </w:r>
      <w:r>
        <w:rPr>
          <w:szCs w:val="24"/>
        </w:rPr>
        <w:t>V.2</w:t>
      </w:r>
      <w:r w:rsidRPr="005B4360">
        <w:rPr>
          <w:szCs w:val="24"/>
        </w:rPr>
        <w:t xml:space="preserve"> </w:t>
      </w:r>
      <w:r>
        <w:rPr>
          <w:szCs w:val="24"/>
        </w:rPr>
        <w:t xml:space="preserve">in Chapter V </w:t>
      </w:r>
      <w:r w:rsidRPr="005B4360">
        <w:rPr>
          <w:szCs w:val="24"/>
        </w:rPr>
        <w:t>depicts the final selection of variables for each model and timeframe.</w:t>
      </w:r>
      <w:r>
        <w:rPr>
          <w:szCs w:val="24"/>
        </w:rPr>
        <w:t xml:space="preserve"> Each set of variables contained </w:t>
      </w:r>
      <w:r w:rsidR="0060636C">
        <w:rPr>
          <w:szCs w:val="24"/>
        </w:rPr>
        <w:t xml:space="preserve">metrological and/or domain inspired feature transformations and </w:t>
      </w:r>
      <w:r>
        <w:rPr>
          <w:szCs w:val="24"/>
        </w:rPr>
        <w:t>the top three correlating seasons, omitting the fourth season for use as a baseline category.</w:t>
      </w:r>
    </w:p>
    <w:p w14:paraId="78D30045" w14:textId="548CE00F" w:rsidR="005C610C" w:rsidRDefault="005C610C" w:rsidP="005C610C">
      <w:pPr>
        <w:ind w:firstLine="720"/>
        <w:rPr>
          <w:i/>
          <w:szCs w:val="24"/>
        </w:rPr>
      </w:pPr>
      <w:r>
        <w:rPr>
          <w:szCs w:val="24"/>
        </w:rPr>
        <w:t>A</w:t>
      </w:r>
      <w:r w:rsidRPr="005B4360">
        <w:rPr>
          <w:szCs w:val="24"/>
        </w:rPr>
        <w:t xml:space="preserve"> raster dataset was created at a 500m spatial resolution from the imagery in GEE of the following geographic variables provided by the sources mentioned </w:t>
      </w:r>
      <w:r>
        <w:rPr>
          <w:szCs w:val="24"/>
        </w:rPr>
        <w:t>in Chapter IV</w:t>
      </w:r>
      <w:r w:rsidRPr="005B4360">
        <w:rPr>
          <w:szCs w:val="24"/>
        </w:rPr>
        <w:t>.</w:t>
      </w:r>
      <w:bookmarkEnd w:id="10"/>
      <w:r w:rsidRPr="005B4360">
        <w:rPr>
          <w:szCs w:val="24"/>
        </w:rPr>
        <w:t xml:space="preserve"> </w:t>
      </w:r>
      <w:r>
        <w:rPr>
          <w:szCs w:val="24"/>
        </w:rPr>
        <w:t>The stacked result was resampled to 250m, used as a surface for prediction given the best model, and added to a 250m resolution RK grid created by modeled uncertainty around the monitoring stations for display of the final daily images. F</w:t>
      </w:r>
      <w:r w:rsidRPr="005B4360">
        <w:rPr>
          <w:szCs w:val="24"/>
        </w:rPr>
        <w:t xml:space="preserve">ive ML/AI ensembles </w:t>
      </w:r>
      <w:r>
        <w:rPr>
          <w:szCs w:val="24"/>
        </w:rPr>
        <w:t xml:space="preserve">in total were used </w:t>
      </w:r>
      <w:r w:rsidRPr="005B4360">
        <w:rPr>
          <w:szCs w:val="24"/>
        </w:rPr>
        <w:t>to find a trend yield</w:t>
      </w:r>
      <w:r>
        <w:rPr>
          <w:szCs w:val="24"/>
        </w:rPr>
        <w:t>ing</w:t>
      </w:r>
      <w:r w:rsidRPr="005B4360">
        <w:rPr>
          <w:szCs w:val="24"/>
        </w:rPr>
        <w:t xml:space="preserve"> the least </w:t>
      </w:r>
      <w:r>
        <w:rPr>
          <w:szCs w:val="24"/>
        </w:rPr>
        <w:t xml:space="preserve">complex </w:t>
      </w:r>
      <w:r w:rsidRPr="005B4360">
        <w:rPr>
          <w:szCs w:val="24"/>
        </w:rPr>
        <w:t>error</w:t>
      </w:r>
      <w:r>
        <w:rPr>
          <w:szCs w:val="24"/>
        </w:rPr>
        <w:t xml:space="preserve"> for RK trend establishment.</w:t>
      </w:r>
      <w:r w:rsidRPr="005B4360">
        <w:rPr>
          <w:szCs w:val="24"/>
        </w:rPr>
        <w:t xml:space="preserve"> </w:t>
      </w:r>
      <w:r>
        <w:rPr>
          <w:szCs w:val="24"/>
        </w:rPr>
        <w:t>Overall predictive e</w:t>
      </w:r>
      <w:r w:rsidRPr="005B4360">
        <w:rPr>
          <w:szCs w:val="24"/>
        </w:rPr>
        <w:t xml:space="preserve">rror was further reduced by </w:t>
      </w:r>
      <w:r>
        <w:rPr>
          <w:szCs w:val="24"/>
        </w:rPr>
        <w:t xml:space="preserve">adding </w:t>
      </w:r>
      <w:r w:rsidRPr="005B4360">
        <w:rPr>
          <w:szCs w:val="24"/>
        </w:rPr>
        <w:t xml:space="preserve">the geospatial uncertainty of the selected features </w:t>
      </w:r>
      <w:r>
        <w:rPr>
          <w:szCs w:val="24"/>
        </w:rPr>
        <w:t xml:space="preserve">into </w:t>
      </w:r>
      <w:r w:rsidRPr="005B4360">
        <w:rPr>
          <w:szCs w:val="24"/>
        </w:rPr>
        <w:t>the chosen ensemble.</w:t>
      </w:r>
      <w:r>
        <w:rPr>
          <w:szCs w:val="24"/>
        </w:rPr>
        <w:t xml:space="preserve"> Even if the</w:t>
      </w:r>
      <w:r w:rsidR="0060636C">
        <w:rPr>
          <w:szCs w:val="24"/>
        </w:rPr>
        <w:t xml:space="preserve"> initial numerical</w:t>
      </w:r>
      <w:r>
        <w:rPr>
          <w:szCs w:val="24"/>
        </w:rPr>
        <w:t xml:space="preserve"> model yielded no error, the RK method incorporated this and only enhanced areas which are further from the truth value.</w:t>
      </w:r>
      <w:r w:rsidRPr="005B4360">
        <w:rPr>
          <w:szCs w:val="24"/>
        </w:rPr>
        <w:t xml:space="preserve"> A case study of these methods is conducted over PHOTUC </w:t>
      </w:r>
      <w:r>
        <w:rPr>
          <w:szCs w:val="24"/>
        </w:rPr>
        <w:t xml:space="preserve">further separating the average results into county-based results. </w:t>
      </w:r>
    </w:p>
    <w:p w14:paraId="69A7F2B1" w14:textId="62ADA8A1" w:rsidR="005C610C" w:rsidRDefault="005C610C">
      <w:pPr>
        <w:overflowPunct/>
        <w:autoSpaceDE/>
        <w:autoSpaceDN/>
        <w:adjustRightInd/>
        <w:spacing w:after="160" w:line="278" w:lineRule="auto"/>
        <w:rPr>
          <w:i/>
          <w:iCs/>
          <w:szCs w:val="24"/>
        </w:rPr>
      </w:pPr>
      <w:r>
        <w:rPr>
          <w:i/>
          <w:iCs/>
          <w:szCs w:val="24"/>
        </w:rPr>
        <w:br w:type="page"/>
      </w:r>
    </w:p>
    <w:p w14:paraId="3B2B0A6C" w14:textId="3507067A" w:rsidR="00BC79E9" w:rsidRPr="005C610C" w:rsidRDefault="005C610C" w:rsidP="005C610C">
      <w:pPr>
        <w:jc w:val="center"/>
        <w:rPr>
          <w:szCs w:val="24"/>
        </w:rPr>
      </w:pPr>
      <w:r w:rsidRPr="005C610C">
        <w:rPr>
          <w:szCs w:val="24"/>
        </w:rPr>
        <w:lastRenderedPageBreak/>
        <w:t>Citations</w:t>
      </w:r>
    </w:p>
    <w:p w14:paraId="0A1BF2E5" w14:textId="77777777" w:rsidR="00F638F3" w:rsidRPr="00F638F3" w:rsidRDefault="005C610C" w:rsidP="00F638F3">
      <w:pPr>
        <w:pStyle w:val="Bibliography"/>
        <w:spacing w:line="240" w:lineRule="auto"/>
        <w:ind w:left="382" w:right="22" w:hanging="360"/>
      </w:pPr>
      <w:r>
        <w:rPr>
          <w:szCs w:val="24"/>
        </w:rPr>
        <w:fldChar w:fldCharType="begin"/>
      </w:r>
      <w:r w:rsidR="00F638F3">
        <w:rPr>
          <w:szCs w:val="24"/>
        </w:rPr>
        <w:instrText xml:space="preserve"> ADDIN ZOTERO_BIBL {"uncited":[],"omitted":[],"custom":[]} CSL_BIBLIOGRAPHY </w:instrText>
      </w:r>
      <w:r>
        <w:rPr>
          <w:szCs w:val="24"/>
        </w:rPr>
        <w:fldChar w:fldCharType="separate"/>
      </w:r>
      <w:r w:rsidR="00F638F3" w:rsidRPr="00F638F3">
        <w:t xml:space="preserve">Abdullah, Ahmad </w:t>
      </w:r>
      <w:proofErr w:type="spellStart"/>
      <w:r w:rsidR="00F638F3" w:rsidRPr="00F638F3">
        <w:t>Makmom</w:t>
      </w:r>
      <w:proofErr w:type="spellEnd"/>
      <w:r w:rsidR="00F638F3" w:rsidRPr="00F638F3">
        <w:t xml:space="preserve">, Marzuki Ismail, Fong Si Yuen, Samsuri Abdullah, and Rasheida E. Elhadi. 2017. “The Relationship between Daily Maximum Temperature and Daily Maximum Ground Level Ozone Concentration.” </w:t>
      </w:r>
      <w:r w:rsidR="00F638F3" w:rsidRPr="00F638F3">
        <w:rPr>
          <w:i/>
          <w:iCs/>
        </w:rPr>
        <w:t>Polish Journal of Environmental Studies</w:t>
      </w:r>
      <w:r w:rsidR="00F638F3" w:rsidRPr="00F638F3">
        <w:t xml:space="preserve"> 26: 517–23.</w:t>
      </w:r>
    </w:p>
    <w:p w14:paraId="6D41E97F" w14:textId="77777777" w:rsidR="00F638F3" w:rsidRPr="00F638F3" w:rsidRDefault="00F638F3" w:rsidP="00F638F3">
      <w:pPr>
        <w:pStyle w:val="Bibliography"/>
        <w:spacing w:line="240" w:lineRule="auto"/>
        <w:ind w:left="382" w:right="22" w:hanging="360"/>
      </w:pPr>
      <w:r w:rsidRPr="00F638F3">
        <w:t xml:space="preserve">Abdullah, Samsuri, Najihah Husna Ahmad Nasir, Marzuki Ismail, Ali Najah Ahmed, and Mohamad </w:t>
      </w:r>
      <w:proofErr w:type="gramStart"/>
      <w:r w:rsidRPr="00F638F3">
        <w:t>Nor</w:t>
      </w:r>
      <w:proofErr w:type="gramEnd"/>
      <w:r w:rsidRPr="00F638F3">
        <w:t xml:space="preserve"> </w:t>
      </w:r>
      <w:proofErr w:type="spellStart"/>
      <w:r w:rsidRPr="00F638F3">
        <w:t>Khasbi</w:t>
      </w:r>
      <w:proofErr w:type="spellEnd"/>
      <w:r w:rsidRPr="00F638F3">
        <w:t xml:space="preserve"> </w:t>
      </w:r>
      <w:proofErr w:type="spellStart"/>
      <w:r w:rsidRPr="00F638F3">
        <w:t>Jarkoni</w:t>
      </w:r>
      <w:proofErr w:type="spellEnd"/>
      <w:r w:rsidRPr="00F638F3">
        <w:t xml:space="preserve">. 2019. “Development of Ozone Prediction Model in Urban Area.” </w:t>
      </w:r>
      <w:r w:rsidRPr="00F638F3">
        <w:rPr>
          <w:i/>
          <w:iCs/>
        </w:rPr>
        <w:t>International Journal of Innovative Technology and Exploring Engineering</w:t>
      </w:r>
      <w:r w:rsidRPr="00F638F3">
        <w:t xml:space="preserve"> 8 (10). Blue Eyes Intelligence Engineering and Sciences Engineering and Sciences Publication - BEIESP: 2263–67. doi:10.35940/</w:t>
      </w:r>
      <w:proofErr w:type="gramStart"/>
      <w:r w:rsidRPr="00F638F3">
        <w:t>ijitee.j</w:t>
      </w:r>
      <w:proofErr w:type="gramEnd"/>
      <w:r w:rsidRPr="00F638F3">
        <w:t>1127.0881019.</w:t>
      </w:r>
    </w:p>
    <w:p w14:paraId="14A790B8" w14:textId="77777777" w:rsidR="00F638F3" w:rsidRPr="00F638F3" w:rsidRDefault="00F638F3" w:rsidP="00F638F3">
      <w:pPr>
        <w:pStyle w:val="Bibliography"/>
        <w:spacing w:line="240" w:lineRule="auto"/>
        <w:ind w:left="382" w:right="22" w:hanging="360"/>
      </w:pPr>
      <w:r w:rsidRPr="00F638F3">
        <w:t xml:space="preserve">Akima, Hiroshi. 1970. “A New Method of Interpolation and Smooth Curve Fitting Based on Local Procedures.” </w:t>
      </w:r>
      <w:r w:rsidRPr="00F638F3">
        <w:rPr>
          <w:i/>
          <w:iCs/>
        </w:rPr>
        <w:t>Journal of the ACM</w:t>
      </w:r>
      <w:r w:rsidRPr="00F638F3">
        <w:t xml:space="preserve"> 17 (4). Association for Computing Machinery (ACM): 589–602. doi:10.1145/321607.321609.</w:t>
      </w:r>
    </w:p>
    <w:p w14:paraId="7B67A5C0" w14:textId="77777777" w:rsidR="00F638F3" w:rsidRPr="00F638F3" w:rsidRDefault="00F638F3" w:rsidP="00F638F3">
      <w:pPr>
        <w:pStyle w:val="Bibliography"/>
        <w:spacing w:line="240" w:lineRule="auto"/>
        <w:ind w:left="382" w:right="22" w:hanging="360"/>
      </w:pPr>
      <w:r w:rsidRPr="00F638F3">
        <w:t xml:space="preserve">Beretta, Lorenzo, and Alessandro Santaniello. 2016. “Nearest Neighbor Imputation Algorithms: A Critical Evaluation.” </w:t>
      </w:r>
      <w:r w:rsidRPr="00F638F3">
        <w:rPr>
          <w:i/>
          <w:iCs/>
        </w:rPr>
        <w:t>BMC Medical Informatics and Decision Making</w:t>
      </w:r>
      <w:r w:rsidRPr="00F638F3">
        <w:t xml:space="preserve"> 16 (S3): 74. doi:10.1186/s12911-016-0318-z.</w:t>
      </w:r>
    </w:p>
    <w:p w14:paraId="524EBED2" w14:textId="77777777" w:rsidR="00F638F3" w:rsidRPr="00F638F3" w:rsidRDefault="00F638F3" w:rsidP="00F638F3">
      <w:pPr>
        <w:pStyle w:val="Bibliography"/>
        <w:spacing w:line="240" w:lineRule="auto"/>
        <w:ind w:left="382" w:right="22" w:hanging="360"/>
      </w:pPr>
      <w:r w:rsidRPr="00F638F3">
        <w:t xml:space="preserve">Borgnakke, Claus, and Richard Edwin Sonntag. 2014. </w:t>
      </w:r>
      <w:r w:rsidRPr="00F638F3">
        <w:rPr>
          <w:i/>
          <w:iCs/>
        </w:rPr>
        <w:t>Fundamentals of Thermodynamics</w:t>
      </w:r>
      <w:r w:rsidRPr="00F638F3">
        <w:t>. 8. ed., SI version. Hoboken, NJ: Wiley.</w:t>
      </w:r>
    </w:p>
    <w:p w14:paraId="31FB52BC" w14:textId="77777777" w:rsidR="00F638F3" w:rsidRPr="00F638F3" w:rsidRDefault="00F638F3" w:rsidP="00F638F3">
      <w:pPr>
        <w:pStyle w:val="Bibliography"/>
        <w:spacing w:line="240" w:lineRule="auto"/>
        <w:ind w:left="382" w:right="22" w:hanging="360"/>
      </w:pPr>
      <w:proofErr w:type="spellStart"/>
      <w:r w:rsidRPr="00F638F3">
        <w:t>Buitinck</w:t>
      </w:r>
      <w:proofErr w:type="spellEnd"/>
      <w:r w:rsidRPr="00F638F3">
        <w:t xml:space="preserve">, Lars, Gilles </w:t>
      </w:r>
      <w:proofErr w:type="spellStart"/>
      <w:r w:rsidRPr="00F638F3">
        <w:t>Louppe</w:t>
      </w:r>
      <w:proofErr w:type="spellEnd"/>
      <w:r w:rsidRPr="00F638F3">
        <w:t xml:space="preserve">, Mathieu Blondel, Fabian Pedregosa, Andreas Mueller, Olivier Grisel, Vlad Niculae, et al. 2013. “API Design for Machine Learning Software: Experiences from the Scikit-Learn Project.” In </w:t>
      </w:r>
      <w:r w:rsidRPr="00F638F3">
        <w:rPr>
          <w:i/>
          <w:iCs/>
        </w:rPr>
        <w:t>ECML PKDD Workshop: Languages for Data Mining and Machine Learning</w:t>
      </w:r>
      <w:r w:rsidRPr="00F638F3">
        <w:t>, 108–22.</w:t>
      </w:r>
    </w:p>
    <w:p w14:paraId="11A1C4FA" w14:textId="77777777" w:rsidR="00F638F3" w:rsidRPr="00F638F3" w:rsidRDefault="00F638F3" w:rsidP="00F638F3">
      <w:pPr>
        <w:pStyle w:val="Bibliography"/>
        <w:spacing w:line="240" w:lineRule="auto"/>
        <w:ind w:left="382" w:right="22" w:hanging="360"/>
      </w:pPr>
      <w:r w:rsidRPr="00F638F3">
        <w:t xml:space="preserve">Cao, Guofeng. 2022. “Deep Learning of Big Geospatial Data: Challenges and Opportunities.” In </w:t>
      </w:r>
      <w:r w:rsidRPr="00F638F3">
        <w:rPr>
          <w:i/>
          <w:iCs/>
        </w:rPr>
        <w:t xml:space="preserve">New Thinking in </w:t>
      </w:r>
      <w:proofErr w:type="spellStart"/>
      <w:r w:rsidRPr="00F638F3">
        <w:rPr>
          <w:i/>
          <w:iCs/>
        </w:rPr>
        <w:t>GIScience</w:t>
      </w:r>
      <w:proofErr w:type="spellEnd"/>
      <w:r w:rsidRPr="00F638F3">
        <w:t xml:space="preserve">, by Bin Li, A-Xing Zhu, Hui Lin, Xun Shi, and </w:t>
      </w:r>
      <w:proofErr w:type="spellStart"/>
      <w:r w:rsidRPr="00F638F3">
        <w:t>Cuizhen</w:t>
      </w:r>
      <w:proofErr w:type="spellEnd"/>
      <w:r w:rsidRPr="00F638F3">
        <w:t xml:space="preserve"> Wang, 159–69. Singapore: Springer Nature Singapore. doi:10.1007/978-981-19-3816-0_18.</w:t>
      </w:r>
    </w:p>
    <w:p w14:paraId="060E53A9" w14:textId="77777777" w:rsidR="00F638F3" w:rsidRPr="00F638F3" w:rsidRDefault="00F638F3" w:rsidP="00F638F3">
      <w:pPr>
        <w:pStyle w:val="Bibliography"/>
        <w:spacing w:line="240" w:lineRule="auto"/>
        <w:ind w:left="382" w:right="22" w:hanging="360"/>
      </w:pPr>
      <w:r w:rsidRPr="00F638F3">
        <w:t xml:space="preserve">Chen, Bin, Yixuan Wang, Jianping Huang, Lin Zhao, </w:t>
      </w:r>
      <w:proofErr w:type="spellStart"/>
      <w:r w:rsidRPr="00F638F3">
        <w:t>Ruming</w:t>
      </w:r>
      <w:proofErr w:type="spellEnd"/>
      <w:r w:rsidRPr="00F638F3">
        <w:t xml:space="preserve"> Chen, Zhihao Song, and </w:t>
      </w:r>
      <w:proofErr w:type="spellStart"/>
      <w:r w:rsidRPr="00F638F3">
        <w:t>Jiashun</w:t>
      </w:r>
      <w:proofErr w:type="spellEnd"/>
      <w:r w:rsidRPr="00F638F3">
        <w:t xml:space="preserve"> Hu. 2023. “Estimation of Near-Surface Ozone Concentration and Analysis of Main Weather Situation in China Based on Machine Learning Model and Himawari-8 TOAR Data.” </w:t>
      </w:r>
      <w:r w:rsidRPr="00F638F3">
        <w:rPr>
          <w:i/>
          <w:iCs/>
        </w:rPr>
        <w:t>Science of The Total Environment</w:t>
      </w:r>
      <w:r w:rsidRPr="00F638F3">
        <w:t xml:space="preserve"> 864 (March): 160928. </w:t>
      </w:r>
      <w:proofErr w:type="gramStart"/>
      <w:r w:rsidRPr="00F638F3">
        <w:t>doi:10.1016/j.scitotenv</w:t>
      </w:r>
      <w:proofErr w:type="gramEnd"/>
      <w:r w:rsidRPr="00F638F3">
        <w:t>.2022.160928.</w:t>
      </w:r>
    </w:p>
    <w:p w14:paraId="6EAC2DA5" w14:textId="77777777" w:rsidR="00F638F3" w:rsidRPr="00F638F3" w:rsidRDefault="00F638F3" w:rsidP="00F638F3">
      <w:pPr>
        <w:pStyle w:val="Bibliography"/>
        <w:spacing w:line="240" w:lineRule="auto"/>
        <w:ind w:left="382" w:right="22" w:hanging="360"/>
      </w:pPr>
      <w:r w:rsidRPr="00F638F3">
        <w:t xml:space="preserve">Chen, CH, TF Chen, SP Huang, and KH Chang. 2021. “Comparison of the RADM2 and RACM Chemical Mechanisms in O3 Simulations: Effect of the Photolysis Rate Constant.” </w:t>
      </w:r>
      <w:r w:rsidRPr="00F638F3">
        <w:rPr>
          <w:i/>
          <w:iCs/>
        </w:rPr>
        <w:t>SCIENTIFIC REPORTS</w:t>
      </w:r>
      <w:r w:rsidRPr="00F638F3">
        <w:t xml:space="preserve"> 11 (1). doi:10.1038/s41598-021-84629-4.</w:t>
      </w:r>
    </w:p>
    <w:p w14:paraId="5E5FF612" w14:textId="77777777" w:rsidR="00F638F3" w:rsidRPr="00F638F3" w:rsidRDefault="00F638F3" w:rsidP="00F638F3">
      <w:pPr>
        <w:pStyle w:val="Bibliography"/>
        <w:spacing w:line="240" w:lineRule="auto"/>
        <w:ind w:left="382" w:right="22" w:hanging="360"/>
      </w:pPr>
      <w:r w:rsidRPr="00F638F3">
        <w:t xml:space="preserve">Cheng, Y, YH Wang, YZ Zhang, JH Crawford, GS Diskin, AJ Weinheimer, and A Fried. 2018. “Estimator of Surface Ozone Using Formaldehyde and Carbon Monoxide Concentrations Over the Eastern United States in Summer.” </w:t>
      </w:r>
      <w:r w:rsidRPr="00F638F3">
        <w:rPr>
          <w:i/>
          <w:iCs/>
        </w:rPr>
        <w:t>JOURNAL OF GEOPHYSICAL RESEARCH-ATMOSPHERES</w:t>
      </w:r>
      <w:r w:rsidRPr="00F638F3">
        <w:t xml:space="preserve"> 123 (14): 7642–55. doi:10.1029/2018JD028452.</w:t>
      </w:r>
    </w:p>
    <w:p w14:paraId="226FF65E" w14:textId="77777777" w:rsidR="00F638F3" w:rsidRPr="00F638F3" w:rsidRDefault="00F638F3" w:rsidP="00F638F3">
      <w:pPr>
        <w:pStyle w:val="Bibliography"/>
        <w:spacing w:line="240" w:lineRule="auto"/>
        <w:ind w:left="382" w:right="22" w:hanging="360"/>
      </w:pPr>
      <w:proofErr w:type="spellStart"/>
      <w:r w:rsidRPr="00F638F3">
        <w:t>Dangermond</w:t>
      </w:r>
      <w:proofErr w:type="spellEnd"/>
      <w:r w:rsidRPr="00F638F3">
        <w:t xml:space="preserve">, Jack, and Michael F. Goodchild. 2020. “Building Geospatial Infrastructure.” </w:t>
      </w:r>
      <w:r w:rsidRPr="00F638F3">
        <w:rPr>
          <w:i/>
          <w:iCs/>
        </w:rPr>
        <w:t>Geo-Spatial Information Science</w:t>
      </w:r>
      <w:r w:rsidRPr="00F638F3">
        <w:t xml:space="preserve"> 23 (1). Informa UK Limited: 1–9. doi:10.1080/10095020.2019.1698274.</w:t>
      </w:r>
    </w:p>
    <w:p w14:paraId="3C4B4838" w14:textId="77777777" w:rsidR="00F638F3" w:rsidRPr="00F638F3" w:rsidRDefault="00F638F3" w:rsidP="00F638F3">
      <w:pPr>
        <w:pStyle w:val="Bibliography"/>
        <w:spacing w:line="240" w:lineRule="auto"/>
        <w:ind w:left="382" w:right="22" w:hanging="360"/>
      </w:pPr>
      <w:r w:rsidRPr="00F638F3">
        <w:lastRenderedPageBreak/>
        <w:t xml:space="preserve">De Marco, Alessandra, Hector Garcia-Gomez, Alessio </w:t>
      </w:r>
      <w:proofErr w:type="spellStart"/>
      <w:r w:rsidRPr="00F638F3">
        <w:t>Collalti</w:t>
      </w:r>
      <w:proofErr w:type="spellEnd"/>
      <w:r w:rsidRPr="00F638F3">
        <w:t xml:space="preserve">, Yusef Omidi </w:t>
      </w:r>
      <w:proofErr w:type="spellStart"/>
      <w:r w:rsidRPr="00F638F3">
        <w:t>Khaniabadi</w:t>
      </w:r>
      <w:proofErr w:type="spellEnd"/>
      <w:r w:rsidRPr="00F638F3">
        <w:t xml:space="preserve">, </w:t>
      </w:r>
      <w:proofErr w:type="spellStart"/>
      <w:r w:rsidRPr="00F638F3">
        <w:t>Zhaozhong</w:t>
      </w:r>
      <w:proofErr w:type="spellEnd"/>
      <w:r w:rsidRPr="00F638F3">
        <w:t xml:space="preserve"> Feng, Chiara Proietti, Pierre Sicard, Marcello Vitale, Alessandro Anav, and Elena Paoletti. 2022. “Ozone Modelling and Mapping for Risk Assessment: An Overview of Different Approaches for Human and Ecosystems Health.” </w:t>
      </w:r>
      <w:r w:rsidRPr="00F638F3">
        <w:rPr>
          <w:i/>
          <w:iCs/>
        </w:rPr>
        <w:t>Environmental Research</w:t>
      </w:r>
      <w:r w:rsidRPr="00F638F3">
        <w:t xml:space="preserve"> 211 (August): 113048. </w:t>
      </w:r>
      <w:proofErr w:type="gramStart"/>
      <w:r w:rsidRPr="00F638F3">
        <w:t>doi:10.1016/j.envres</w:t>
      </w:r>
      <w:proofErr w:type="gramEnd"/>
      <w:r w:rsidRPr="00F638F3">
        <w:t>.2022.113048.</w:t>
      </w:r>
    </w:p>
    <w:p w14:paraId="2F1E5E8B" w14:textId="77777777" w:rsidR="00F638F3" w:rsidRPr="00F638F3" w:rsidRDefault="00F638F3" w:rsidP="00F638F3">
      <w:pPr>
        <w:pStyle w:val="Bibliography"/>
        <w:spacing w:line="240" w:lineRule="auto"/>
        <w:ind w:left="382" w:right="22" w:hanging="360"/>
      </w:pPr>
      <w:r w:rsidRPr="00F638F3">
        <w:t>EPA, Environmental Protection Agency. 2025. “Air Quality System (AQS) API.” Table. https://www.epa.gov/outdoor-air-quality-data/download-daily-data: Air Quality Data.</w:t>
      </w:r>
    </w:p>
    <w:p w14:paraId="3B1DB7F0" w14:textId="77777777" w:rsidR="00F638F3" w:rsidRPr="00F638F3" w:rsidRDefault="00F638F3" w:rsidP="00F638F3">
      <w:pPr>
        <w:pStyle w:val="Bibliography"/>
        <w:spacing w:line="240" w:lineRule="auto"/>
        <w:ind w:left="382" w:right="22" w:hanging="360"/>
      </w:pPr>
      <w:r w:rsidRPr="00F638F3">
        <w:t xml:space="preserve">EPA, US. 2013. “Final Report: Integrated Science Assessment of Ozone and Related Photochemical Oxidants.” </w:t>
      </w:r>
      <w:r w:rsidRPr="00F638F3">
        <w:rPr>
          <w:i/>
          <w:iCs/>
        </w:rPr>
        <w:t>US Environmental Protection Agency, Washington, DC</w:t>
      </w:r>
      <w:r w:rsidRPr="00F638F3">
        <w:t>.</w:t>
      </w:r>
    </w:p>
    <w:p w14:paraId="7E2649ED" w14:textId="77777777" w:rsidR="00F638F3" w:rsidRPr="00F638F3" w:rsidRDefault="00F638F3" w:rsidP="00F638F3">
      <w:pPr>
        <w:pStyle w:val="Bibliography"/>
        <w:spacing w:line="240" w:lineRule="auto"/>
        <w:ind w:left="382" w:right="22" w:hanging="360"/>
      </w:pPr>
      <w:r w:rsidRPr="00F638F3">
        <w:t xml:space="preserve">European Centre </w:t>
      </w:r>
      <w:proofErr w:type="gramStart"/>
      <w:r w:rsidRPr="00F638F3">
        <w:t>For</w:t>
      </w:r>
      <w:proofErr w:type="gramEnd"/>
      <w:r w:rsidRPr="00F638F3">
        <w:t xml:space="preserve"> Medium-Range Weather Forecasts. 2019. “ERA5 Reanalysis (0.25 Degree Latitude-Longitude Grid).” netCDF4. UCAR/NCAR - Research Data Archive. doi:10.5065/BH6N-5N20.</w:t>
      </w:r>
    </w:p>
    <w:p w14:paraId="1DEEFDD7" w14:textId="77777777" w:rsidR="00F638F3" w:rsidRPr="00F638F3" w:rsidRDefault="00F638F3" w:rsidP="00F638F3">
      <w:pPr>
        <w:pStyle w:val="Bibliography"/>
        <w:spacing w:line="240" w:lineRule="auto"/>
        <w:ind w:left="382" w:right="22" w:hanging="360"/>
      </w:pPr>
      <w:r w:rsidRPr="00F638F3">
        <w:t xml:space="preserve">Goodchild, Michael F. 2004. “The Validity and Usefulness of Laws in Geographic Information Science and Geography.” </w:t>
      </w:r>
      <w:r w:rsidRPr="00F638F3">
        <w:rPr>
          <w:i/>
          <w:iCs/>
        </w:rPr>
        <w:t>Annals of the Association of American Geographers</w:t>
      </w:r>
      <w:r w:rsidRPr="00F638F3">
        <w:t xml:space="preserve"> 94 (2). Informa UK Limited: 300–303. doi:10.1111/j.1467-8306.2004.</w:t>
      </w:r>
      <w:proofErr w:type="gramStart"/>
      <w:r w:rsidRPr="00F638F3">
        <w:t>09402008.x.</w:t>
      </w:r>
      <w:proofErr w:type="gramEnd"/>
    </w:p>
    <w:p w14:paraId="748CD494" w14:textId="77777777" w:rsidR="00F638F3" w:rsidRPr="00F638F3" w:rsidRDefault="00F638F3" w:rsidP="00F638F3">
      <w:pPr>
        <w:pStyle w:val="Bibliography"/>
        <w:spacing w:line="240" w:lineRule="auto"/>
        <w:ind w:left="382" w:right="22" w:hanging="360"/>
      </w:pPr>
      <w:r w:rsidRPr="00F638F3">
        <w:t xml:space="preserve">Goodchild, Michael F., May Yuan, and Thomas J. Cova. 2007. “Towards a General Theory of Geographic Representation in GIS.” </w:t>
      </w:r>
      <w:r w:rsidRPr="00F638F3">
        <w:rPr>
          <w:i/>
          <w:iCs/>
        </w:rPr>
        <w:t>International Journal of Geographical Information Science</w:t>
      </w:r>
      <w:r w:rsidRPr="00F638F3">
        <w:t xml:space="preserve"> 21 (3): 239–60. doi:10.1080/13658810600965271.</w:t>
      </w:r>
    </w:p>
    <w:p w14:paraId="59C429CD" w14:textId="77777777" w:rsidR="00F638F3" w:rsidRPr="00F638F3" w:rsidRDefault="00F638F3" w:rsidP="00F638F3">
      <w:pPr>
        <w:pStyle w:val="Bibliography"/>
        <w:spacing w:line="240" w:lineRule="auto"/>
        <w:ind w:left="382" w:right="22" w:hanging="360"/>
      </w:pPr>
      <w:r w:rsidRPr="00F638F3">
        <w:t xml:space="preserve">He, Shan, and Gregory R. Carmichael. 1999. “Sensitivity of Photolysis Rates and Ozone Production in the Troposphere to Aerosol Properties.” </w:t>
      </w:r>
      <w:r w:rsidRPr="00F638F3">
        <w:rPr>
          <w:i/>
          <w:iCs/>
        </w:rPr>
        <w:t>Journal of Geophysical Research: Atmospheres</w:t>
      </w:r>
      <w:r w:rsidRPr="00F638F3">
        <w:t xml:space="preserve"> 104 (D21): 26307–24. doi:10.1029/1999JD900789.</w:t>
      </w:r>
    </w:p>
    <w:p w14:paraId="55847703" w14:textId="77777777" w:rsidR="00F638F3" w:rsidRPr="00F638F3" w:rsidRDefault="00F638F3" w:rsidP="00F638F3">
      <w:pPr>
        <w:pStyle w:val="Bibliography"/>
        <w:spacing w:line="240" w:lineRule="auto"/>
        <w:ind w:left="382" w:right="22" w:hanging="360"/>
      </w:pPr>
      <w:r w:rsidRPr="00F638F3">
        <w:t xml:space="preserve">Hsu, CY, RQ Lee, PY Wong, SCC Lung, YC Chen, PC Chen, G Adamkiewicz, and CD Wu. 2024. “Estimating Morning and Evening Commute Period O3 Concentration in Taiwan Using a Fine Spatial-Temporal Resolution Ensemble Mixed Spatial Model with Geo-AI Technology.” </w:t>
      </w:r>
      <w:r w:rsidRPr="00F638F3">
        <w:rPr>
          <w:i/>
          <w:iCs/>
        </w:rPr>
        <w:t>JOURNAL OF ENVIRONMENTAL MANAGEMENT</w:t>
      </w:r>
      <w:r w:rsidRPr="00F638F3">
        <w:t xml:space="preserve"> 351 (February). </w:t>
      </w:r>
      <w:proofErr w:type="gramStart"/>
      <w:r w:rsidRPr="00F638F3">
        <w:t>doi:10.1016/j.jenvman</w:t>
      </w:r>
      <w:proofErr w:type="gramEnd"/>
      <w:r w:rsidRPr="00F638F3">
        <w:t>.2023.119725.</w:t>
      </w:r>
    </w:p>
    <w:p w14:paraId="55D68A40" w14:textId="77777777" w:rsidR="00F638F3" w:rsidRPr="00F638F3" w:rsidRDefault="00F638F3" w:rsidP="00F638F3">
      <w:pPr>
        <w:pStyle w:val="Bibliography"/>
        <w:spacing w:line="240" w:lineRule="auto"/>
        <w:ind w:left="382" w:right="22" w:hanging="360"/>
      </w:pPr>
      <w:r w:rsidRPr="00F638F3">
        <w:t xml:space="preserve">Hu, JT, YY Chen, W Wang, SC Zhang, C Cui, WK Ding, and Y Fang. 2023. “An Optimized Hybrid Deep Learning Model for PM2.5 and O3 Concentration Prediction.” </w:t>
      </w:r>
      <w:r w:rsidRPr="00F638F3">
        <w:rPr>
          <w:i/>
          <w:iCs/>
        </w:rPr>
        <w:t>AIR QUALITY ATMOSPHERE AND HEALTH</w:t>
      </w:r>
      <w:r w:rsidRPr="00F638F3">
        <w:t xml:space="preserve"> 16 (4): 857–71. doi:10.1007/s11869-023-01317-0.</w:t>
      </w:r>
    </w:p>
    <w:p w14:paraId="2282A320" w14:textId="77777777" w:rsidR="00F638F3" w:rsidRPr="00F638F3" w:rsidRDefault="00F638F3" w:rsidP="00F638F3">
      <w:pPr>
        <w:pStyle w:val="Bibliography"/>
        <w:spacing w:line="240" w:lineRule="auto"/>
        <w:ind w:left="382" w:right="22" w:hanging="360"/>
      </w:pPr>
      <w:r w:rsidRPr="00F638F3">
        <w:t>Ilić, Predrag, Zoran Popović, and Dragana Ne\</w:t>
      </w:r>
      <w:proofErr w:type="spellStart"/>
      <w:r w:rsidRPr="00F638F3">
        <w:t>vsković</w:t>
      </w:r>
      <w:proofErr w:type="spellEnd"/>
      <w:r w:rsidRPr="00F638F3">
        <w:t xml:space="preserve"> Markić. 2020. “Assessment of Meteorological Effects and Ozone Variation in Urban Area.” </w:t>
      </w:r>
      <w:r w:rsidRPr="00F638F3">
        <w:rPr>
          <w:i/>
          <w:iCs/>
        </w:rPr>
        <w:t>Ecological Chemistry and Engineering S</w:t>
      </w:r>
      <w:r w:rsidRPr="00F638F3">
        <w:t xml:space="preserve"> 27: 373–85.</w:t>
      </w:r>
    </w:p>
    <w:p w14:paraId="08B8CF5B" w14:textId="77777777" w:rsidR="00F638F3" w:rsidRPr="00F638F3" w:rsidRDefault="00F638F3" w:rsidP="00F638F3">
      <w:pPr>
        <w:pStyle w:val="Bibliography"/>
        <w:spacing w:line="240" w:lineRule="auto"/>
        <w:ind w:left="382" w:right="22" w:hanging="360"/>
      </w:pPr>
      <w:r w:rsidRPr="00F638F3">
        <w:t xml:space="preserve">Li, YS, TJ Wang, QG Wang, MM Li, YW Qu, H Wu, and M Xie. 2024. “Exploring the Role of Aerosol-Ozone Interactions on O3 Surge and PM2.5 Decline during the Clean Air Action Period in Eastern China 2014-2020.” </w:t>
      </w:r>
      <w:r w:rsidRPr="00F638F3">
        <w:rPr>
          <w:i/>
          <w:iCs/>
        </w:rPr>
        <w:t>ATMOSPHERIC RESEARCH</w:t>
      </w:r>
      <w:r w:rsidRPr="00F638F3">
        <w:t xml:space="preserve"> 302 (June). </w:t>
      </w:r>
      <w:proofErr w:type="gramStart"/>
      <w:r w:rsidRPr="00F638F3">
        <w:t>doi:10.1016/j.atmosres</w:t>
      </w:r>
      <w:proofErr w:type="gramEnd"/>
      <w:r w:rsidRPr="00F638F3">
        <w:t>.2024.107294.</w:t>
      </w:r>
    </w:p>
    <w:p w14:paraId="34F78989" w14:textId="77777777" w:rsidR="00F638F3" w:rsidRPr="00F638F3" w:rsidRDefault="00F638F3" w:rsidP="00F638F3">
      <w:pPr>
        <w:pStyle w:val="Bibliography"/>
        <w:spacing w:line="240" w:lineRule="auto"/>
        <w:ind w:left="382" w:right="22" w:hanging="360"/>
      </w:pPr>
      <w:r w:rsidRPr="00F638F3">
        <w:lastRenderedPageBreak/>
        <w:t xml:space="preserve">Liao, Serena G, Yan Lin, </w:t>
      </w:r>
      <w:proofErr w:type="spellStart"/>
      <w:r w:rsidRPr="00F638F3">
        <w:t>Dongwan</w:t>
      </w:r>
      <w:proofErr w:type="spellEnd"/>
      <w:r w:rsidRPr="00F638F3">
        <w:t xml:space="preserve"> D Kang, </w:t>
      </w:r>
      <w:proofErr w:type="spellStart"/>
      <w:r w:rsidRPr="00F638F3">
        <w:t>Divay</w:t>
      </w:r>
      <w:proofErr w:type="spellEnd"/>
      <w:r w:rsidRPr="00F638F3">
        <w:t xml:space="preserve"> Chandra, Jessica Bon, Naftali Kaminski, Frank C Sciurba, and George C Tseng. 2014. “Missing Value Imputation in High-Dimensional </w:t>
      </w:r>
      <w:proofErr w:type="spellStart"/>
      <w:r w:rsidRPr="00F638F3">
        <w:t>Phenomic</w:t>
      </w:r>
      <w:proofErr w:type="spellEnd"/>
      <w:r w:rsidRPr="00F638F3">
        <w:t xml:space="preserve"> Data: Imputable or Not, and How?” </w:t>
      </w:r>
      <w:r w:rsidRPr="00F638F3">
        <w:rPr>
          <w:i/>
          <w:iCs/>
        </w:rPr>
        <w:t>BMC Bioinformatics</w:t>
      </w:r>
      <w:r w:rsidRPr="00F638F3">
        <w:t xml:space="preserve"> 15 (1): 346. doi:10.1186/s12859-014-0346-6.</w:t>
      </w:r>
    </w:p>
    <w:p w14:paraId="17641E72" w14:textId="77777777" w:rsidR="00F638F3" w:rsidRPr="00F638F3" w:rsidRDefault="00F638F3" w:rsidP="00F638F3">
      <w:pPr>
        <w:pStyle w:val="Bibliography"/>
        <w:spacing w:line="240" w:lineRule="auto"/>
        <w:ind w:left="382" w:right="22" w:hanging="360"/>
      </w:pPr>
      <w:r w:rsidRPr="00F638F3">
        <w:t xml:space="preserve">Liu, Ying, Guofeng Cao, </w:t>
      </w:r>
      <w:proofErr w:type="spellStart"/>
      <w:r w:rsidRPr="00F638F3">
        <w:t>Naizhuo</w:t>
      </w:r>
      <w:proofErr w:type="spellEnd"/>
      <w:r w:rsidRPr="00F638F3">
        <w:t xml:space="preserve"> Zhao, Kevin Mulligan, and Xinyue Ye. 2018. “Improve Ground-Level PM2.5 Concentration Mapping Using a Random Forests-Based Geostatistical Approach.” </w:t>
      </w:r>
      <w:r w:rsidRPr="00F638F3">
        <w:rPr>
          <w:i/>
          <w:iCs/>
        </w:rPr>
        <w:t>Environmental Pollution</w:t>
      </w:r>
      <w:r w:rsidRPr="00F638F3">
        <w:t xml:space="preserve"> 235 (April): 272–82. </w:t>
      </w:r>
      <w:proofErr w:type="gramStart"/>
      <w:r w:rsidRPr="00F638F3">
        <w:t>doi:10.1016/j.envpol</w:t>
      </w:r>
      <w:proofErr w:type="gramEnd"/>
      <w:r w:rsidRPr="00F638F3">
        <w:t>.2017.12.070.</w:t>
      </w:r>
    </w:p>
    <w:p w14:paraId="76F0AE70" w14:textId="77777777" w:rsidR="00F638F3" w:rsidRPr="00F638F3" w:rsidRDefault="00F638F3" w:rsidP="00F638F3">
      <w:pPr>
        <w:pStyle w:val="Bibliography"/>
        <w:spacing w:line="240" w:lineRule="auto"/>
        <w:ind w:left="382" w:right="22" w:hanging="360"/>
      </w:pPr>
      <w:r w:rsidRPr="00F638F3">
        <w:t xml:space="preserve">Miller, Harvey J., and Michael F. Goodchild. 2015. “Data-Driven Geography.” </w:t>
      </w:r>
      <w:proofErr w:type="spellStart"/>
      <w:r w:rsidRPr="00F638F3">
        <w:rPr>
          <w:i/>
          <w:iCs/>
        </w:rPr>
        <w:t>GeoJournal</w:t>
      </w:r>
      <w:proofErr w:type="spellEnd"/>
      <w:r w:rsidRPr="00F638F3">
        <w:t xml:space="preserve"> 80 (4): 449–61. doi:10.1007/s10708-014-9602-6.</w:t>
      </w:r>
    </w:p>
    <w:p w14:paraId="0A60F348" w14:textId="77777777" w:rsidR="00F638F3" w:rsidRPr="00F638F3" w:rsidRDefault="00F638F3" w:rsidP="00F638F3">
      <w:pPr>
        <w:pStyle w:val="Bibliography"/>
        <w:spacing w:line="240" w:lineRule="auto"/>
        <w:ind w:left="382" w:right="22" w:hanging="360"/>
      </w:pPr>
      <w:r w:rsidRPr="00F638F3">
        <w:t xml:space="preserve">Mu, X, SC Wang, P Jiang, and YL Wu. 2023. “Estimation of Surface Ozone Concentration over Jiangsu Province Using a High-Performance Deep Learning Model.” </w:t>
      </w:r>
      <w:r w:rsidRPr="00F638F3">
        <w:rPr>
          <w:i/>
          <w:iCs/>
        </w:rPr>
        <w:t>JOURNAL OF ENVIRONMENTAL SCIENCES</w:t>
      </w:r>
      <w:r w:rsidRPr="00F638F3">
        <w:t xml:space="preserve"> 132 (October): 122–33. </w:t>
      </w:r>
      <w:proofErr w:type="gramStart"/>
      <w:r w:rsidRPr="00F638F3">
        <w:t>doi:10.1016/j.jes</w:t>
      </w:r>
      <w:proofErr w:type="gramEnd"/>
      <w:r w:rsidRPr="00F638F3">
        <w:t>.2022.09.032.</w:t>
      </w:r>
    </w:p>
    <w:p w14:paraId="4461B68C" w14:textId="77777777" w:rsidR="00F638F3" w:rsidRPr="00F638F3" w:rsidRDefault="00F638F3" w:rsidP="00F638F3">
      <w:pPr>
        <w:pStyle w:val="Bibliography"/>
        <w:spacing w:line="240" w:lineRule="auto"/>
        <w:ind w:left="382" w:right="22" w:hanging="360"/>
      </w:pPr>
      <w:proofErr w:type="spellStart"/>
      <w:r w:rsidRPr="00F638F3">
        <w:t>Napi</w:t>
      </w:r>
      <w:proofErr w:type="spellEnd"/>
      <w:r w:rsidRPr="00F638F3">
        <w:t xml:space="preserve">, NNLM, S Abdullah, AA Mansor, AN Ahmed, and M Ismail. 2021. “Development </w:t>
      </w:r>
      <w:proofErr w:type="gramStart"/>
      <w:r w:rsidRPr="00F638F3">
        <w:t>Of</w:t>
      </w:r>
      <w:proofErr w:type="gramEnd"/>
      <w:r w:rsidRPr="00F638F3">
        <w:t xml:space="preserve"> Models </w:t>
      </w:r>
      <w:proofErr w:type="gramStart"/>
      <w:r w:rsidRPr="00F638F3">
        <w:t>For</w:t>
      </w:r>
      <w:proofErr w:type="gramEnd"/>
      <w:r w:rsidRPr="00F638F3">
        <w:t xml:space="preserve"> Forecasting </w:t>
      </w:r>
      <w:proofErr w:type="gramStart"/>
      <w:r w:rsidRPr="00F638F3">
        <w:t>Of</w:t>
      </w:r>
      <w:proofErr w:type="gramEnd"/>
      <w:r w:rsidRPr="00F638F3">
        <w:t xml:space="preserve"> Seasonal Ground Level Ozone (O3).” </w:t>
      </w:r>
      <w:r w:rsidRPr="00F638F3">
        <w:rPr>
          <w:i/>
          <w:iCs/>
        </w:rPr>
        <w:t xml:space="preserve">Journal Of Engineering Science </w:t>
      </w:r>
      <w:proofErr w:type="gramStart"/>
      <w:r w:rsidRPr="00F638F3">
        <w:rPr>
          <w:i/>
          <w:iCs/>
        </w:rPr>
        <w:t>And</w:t>
      </w:r>
      <w:proofErr w:type="gramEnd"/>
      <w:r w:rsidRPr="00F638F3">
        <w:rPr>
          <w:i/>
          <w:iCs/>
        </w:rPr>
        <w:t xml:space="preserve"> Technology</w:t>
      </w:r>
      <w:r w:rsidRPr="00F638F3">
        <w:t xml:space="preserve"> 16 (4): 3136–54.</w:t>
      </w:r>
    </w:p>
    <w:p w14:paraId="73A4E4D5" w14:textId="77777777" w:rsidR="00F638F3" w:rsidRPr="00F638F3" w:rsidRDefault="00F638F3" w:rsidP="00F638F3">
      <w:pPr>
        <w:pStyle w:val="Bibliography"/>
        <w:spacing w:line="240" w:lineRule="auto"/>
        <w:ind w:left="382" w:right="22" w:hanging="360"/>
      </w:pPr>
      <w:r w:rsidRPr="00F638F3">
        <w:t xml:space="preserve">Pan, Qilong, </w:t>
      </w:r>
      <w:proofErr w:type="spellStart"/>
      <w:r w:rsidRPr="00F638F3">
        <w:t>Fouzi</w:t>
      </w:r>
      <w:proofErr w:type="spellEnd"/>
      <w:r w:rsidRPr="00F638F3">
        <w:t xml:space="preserve"> </w:t>
      </w:r>
      <w:proofErr w:type="spellStart"/>
      <w:r w:rsidRPr="00F638F3">
        <w:t>Harrou</w:t>
      </w:r>
      <w:proofErr w:type="spellEnd"/>
      <w:r w:rsidRPr="00F638F3">
        <w:t xml:space="preserve">, and Ying Sun. 2023. “A Comparison of Machine Learning Methods for Ozone Pollution Prediction.” </w:t>
      </w:r>
      <w:r w:rsidRPr="00F638F3">
        <w:rPr>
          <w:i/>
          <w:iCs/>
        </w:rPr>
        <w:t>Journal of Big Data</w:t>
      </w:r>
      <w:r w:rsidRPr="00F638F3">
        <w:t xml:space="preserve"> 10 (1). Springer Science and Business Media LLC. doi:10.1186/s40537-023-00748-x.</w:t>
      </w:r>
    </w:p>
    <w:p w14:paraId="17EBC6A1" w14:textId="77777777" w:rsidR="00F638F3" w:rsidRPr="00F638F3" w:rsidRDefault="00F638F3" w:rsidP="00F638F3">
      <w:pPr>
        <w:pStyle w:val="Bibliography"/>
        <w:spacing w:line="240" w:lineRule="auto"/>
        <w:ind w:left="382" w:right="22" w:hanging="360"/>
      </w:pPr>
      <w:r w:rsidRPr="00F638F3">
        <w:t xml:space="preserve">Pan, S, Y Choi, A Roy, and W Jeon. 2017. “Allocating Emissions to 4 Km and 1 Km Horizontal Spatial Resolutions and Its Impact on Simulated NOx and O3 in Houston, TX.” </w:t>
      </w:r>
      <w:r w:rsidRPr="00F638F3">
        <w:rPr>
          <w:i/>
          <w:iCs/>
        </w:rPr>
        <w:t>ATMOSPHERIC ENVIRONMENT</w:t>
      </w:r>
      <w:r w:rsidRPr="00F638F3">
        <w:t xml:space="preserve"> 164 (September): 398–415. </w:t>
      </w:r>
      <w:proofErr w:type="gramStart"/>
      <w:r w:rsidRPr="00F638F3">
        <w:t>doi:10.1016/j.atmosenv</w:t>
      </w:r>
      <w:proofErr w:type="gramEnd"/>
      <w:r w:rsidRPr="00F638F3">
        <w:t>.2017.06.026.</w:t>
      </w:r>
    </w:p>
    <w:p w14:paraId="4B2FBCB8" w14:textId="77777777" w:rsidR="00F638F3" w:rsidRPr="00F638F3" w:rsidRDefault="00F638F3" w:rsidP="00F638F3">
      <w:pPr>
        <w:pStyle w:val="Bibliography"/>
        <w:spacing w:line="240" w:lineRule="auto"/>
        <w:ind w:left="382" w:right="22" w:hanging="360"/>
      </w:pPr>
      <w:r w:rsidRPr="00F638F3">
        <w:t>Pridal, Petr, Tomas Pohanka, Ali Ashraf, and Radim Kacer. 2014. “</w:t>
      </w:r>
      <w:proofErr w:type="spellStart"/>
      <w:r w:rsidRPr="00F638F3">
        <w:t>EPSG.Io</w:t>
      </w:r>
      <w:proofErr w:type="spellEnd"/>
      <w:r w:rsidRPr="00F638F3">
        <w:t xml:space="preserve">: Coordinate Systems Worldwide.” </w:t>
      </w:r>
      <w:proofErr w:type="spellStart"/>
      <w:r w:rsidRPr="00F638F3">
        <w:rPr>
          <w:i/>
          <w:iCs/>
        </w:rPr>
        <w:t>EPSG.Io</w:t>
      </w:r>
      <w:proofErr w:type="spellEnd"/>
      <w:r w:rsidRPr="00F638F3">
        <w:rPr>
          <w:i/>
          <w:iCs/>
        </w:rPr>
        <w:t xml:space="preserve"> </w:t>
      </w:r>
      <w:proofErr w:type="gramStart"/>
      <w:r w:rsidRPr="00F638F3">
        <w:rPr>
          <w:i/>
          <w:iCs/>
        </w:rPr>
        <w:t>From</w:t>
      </w:r>
      <w:proofErr w:type="gramEnd"/>
      <w:r w:rsidRPr="00F638F3">
        <w:rPr>
          <w:i/>
          <w:iCs/>
        </w:rPr>
        <w:t xml:space="preserve"> </w:t>
      </w:r>
      <w:proofErr w:type="spellStart"/>
      <w:r w:rsidRPr="00F638F3">
        <w:rPr>
          <w:i/>
          <w:iCs/>
        </w:rPr>
        <w:t>MapTiler</w:t>
      </w:r>
      <w:proofErr w:type="spellEnd"/>
      <w:r w:rsidRPr="00F638F3">
        <w:rPr>
          <w:i/>
          <w:iCs/>
        </w:rPr>
        <w:t xml:space="preserve"> Team</w:t>
      </w:r>
      <w:r w:rsidRPr="00F638F3">
        <w:t>. https://epsg.io/32612.</w:t>
      </w:r>
    </w:p>
    <w:p w14:paraId="0167BB76" w14:textId="77777777" w:rsidR="00F638F3" w:rsidRPr="00F638F3" w:rsidRDefault="00F638F3" w:rsidP="00F638F3">
      <w:pPr>
        <w:pStyle w:val="Bibliography"/>
        <w:spacing w:line="240" w:lineRule="auto"/>
        <w:ind w:left="382" w:right="22" w:hanging="360"/>
      </w:pPr>
      <w:r w:rsidRPr="00F638F3">
        <w:t xml:space="preserve">Raschka, Sebastian, and Vahid </w:t>
      </w:r>
      <w:proofErr w:type="spellStart"/>
      <w:r w:rsidRPr="00F638F3">
        <w:t>Mirjalili</w:t>
      </w:r>
      <w:proofErr w:type="spellEnd"/>
      <w:r w:rsidRPr="00F638F3">
        <w:t xml:space="preserve">. 2019. </w:t>
      </w:r>
      <w:r w:rsidRPr="00F638F3">
        <w:rPr>
          <w:i/>
          <w:iCs/>
        </w:rPr>
        <w:t>Python Machine Learning: Machine Learning and Deep Learning with Python, Scikit-Learn, and TensorFlow 2</w:t>
      </w:r>
      <w:r w:rsidRPr="00F638F3">
        <w:t xml:space="preserve">. Third edition. Expert Insight. Birmingham Mumbai: </w:t>
      </w:r>
      <w:proofErr w:type="spellStart"/>
      <w:r w:rsidRPr="00F638F3">
        <w:t>Packt</w:t>
      </w:r>
      <w:proofErr w:type="spellEnd"/>
      <w:r w:rsidRPr="00F638F3">
        <w:t>.</w:t>
      </w:r>
    </w:p>
    <w:p w14:paraId="038F3E77" w14:textId="77777777" w:rsidR="00F638F3" w:rsidRPr="00F638F3" w:rsidRDefault="00F638F3" w:rsidP="00F638F3">
      <w:pPr>
        <w:pStyle w:val="Bibliography"/>
        <w:spacing w:line="240" w:lineRule="auto"/>
        <w:ind w:left="382" w:right="22" w:hanging="360"/>
      </w:pPr>
      <w:r w:rsidRPr="00F638F3">
        <w:t xml:space="preserve">Richter, A. 2009. “Nitrogen Oxides in the Troposphere – What Have We Learned from Satellite Measurements?” </w:t>
      </w:r>
      <w:r w:rsidRPr="00F638F3">
        <w:rPr>
          <w:i/>
          <w:iCs/>
        </w:rPr>
        <w:t>The European Physical Journal Conferences</w:t>
      </w:r>
      <w:r w:rsidRPr="00F638F3">
        <w:t xml:space="preserve"> 1: 149–56. doi:10.1140/</w:t>
      </w:r>
      <w:proofErr w:type="spellStart"/>
      <w:r w:rsidRPr="00F638F3">
        <w:t>epjconf</w:t>
      </w:r>
      <w:proofErr w:type="spellEnd"/>
      <w:r w:rsidRPr="00F638F3">
        <w:t>/e2009-00916-9.</w:t>
      </w:r>
    </w:p>
    <w:p w14:paraId="295C0F3C" w14:textId="77777777" w:rsidR="00F638F3" w:rsidRPr="00F638F3" w:rsidRDefault="00F638F3" w:rsidP="00F638F3">
      <w:pPr>
        <w:pStyle w:val="Bibliography"/>
        <w:spacing w:line="240" w:lineRule="auto"/>
        <w:ind w:left="382" w:right="22" w:hanging="360"/>
      </w:pPr>
      <w:r w:rsidRPr="00F638F3">
        <w:t xml:space="preserve">Rouault, Even, Frank Warmerdam, Kurt Schwehr, Andrey Kiselev, Howard Butler, Mateusz </w:t>
      </w:r>
      <w:proofErr w:type="spellStart"/>
      <w:r w:rsidRPr="00F638F3">
        <w:t>Łoskot</w:t>
      </w:r>
      <w:proofErr w:type="spellEnd"/>
      <w:r w:rsidRPr="00F638F3">
        <w:t>, Tamas Szekeres, et al. 2025. “GDAL.” Zenodo. doi:10.5281/ZENODO.15375292.</w:t>
      </w:r>
    </w:p>
    <w:p w14:paraId="4BC13204" w14:textId="77777777" w:rsidR="00F638F3" w:rsidRPr="00F638F3" w:rsidRDefault="00F638F3" w:rsidP="00F638F3">
      <w:pPr>
        <w:pStyle w:val="Bibliography"/>
        <w:spacing w:line="240" w:lineRule="auto"/>
        <w:ind w:left="382" w:right="22" w:hanging="360"/>
      </w:pPr>
      <w:r w:rsidRPr="00F638F3">
        <w:t xml:space="preserve">Schultz, Martin G, Sabine Schröder, Olga </w:t>
      </w:r>
      <w:proofErr w:type="spellStart"/>
      <w:r w:rsidRPr="00F638F3">
        <w:t>Lyapina</w:t>
      </w:r>
      <w:proofErr w:type="spellEnd"/>
      <w:r w:rsidRPr="00F638F3">
        <w:t xml:space="preserve">, Owen R Cooper, Ian </w:t>
      </w:r>
      <w:proofErr w:type="spellStart"/>
      <w:r w:rsidRPr="00F638F3">
        <w:t>Galbally</w:t>
      </w:r>
      <w:proofErr w:type="spellEnd"/>
      <w:r w:rsidRPr="00F638F3">
        <w:t xml:space="preserve">, Irina </w:t>
      </w:r>
      <w:proofErr w:type="spellStart"/>
      <w:r w:rsidRPr="00F638F3">
        <w:t>Petropavlovskikh</w:t>
      </w:r>
      <w:proofErr w:type="spellEnd"/>
      <w:r w:rsidRPr="00F638F3">
        <w:t xml:space="preserve">, Erika von </w:t>
      </w:r>
      <w:proofErr w:type="spellStart"/>
      <w:r w:rsidRPr="00F638F3">
        <w:t>Schneidemesser</w:t>
      </w:r>
      <w:proofErr w:type="spellEnd"/>
      <w:r w:rsidRPr="00F638F3">
        <w:t>, et al. 2017. “Tropospheric Ozone Assessment Report, Links to Global Surface Ozone Datasets.” Application/zip. PANGAEA. doi:10.1594/PANGAEA.876108.</w:t>
      </w:r>
    </w:p>
    <w:p w14:paraId="4DA8AD5D" w14:textId="77777777" w:rsidR="00F638F3" w:rsidRPr="00F638F3" w:rsidRDefault="00F638F3" w:rsidP="00F638F3">
      <w:pPr>
        <w:pStyle w:val="Bibliography"/>
        <w:spacing w:line="240" w:lineRule="auto"/>
        <w:ind w:left="382" w:right="22" w:hanging="360"/>
      </w:pPr>
      <w:r w:rsidRPr="00F638F3">
        <w:t xml:space="preserve">Shah, Viral, Christoph A. Keller, K. Emma Knowland, Amy Christiansen, Lu Hu, Haolin Wang, Xiao Lu, Becky Alexander, and Daniel J. Jacob. 2024. “Particulate Nitrate Photolysis as a Possible Driver of Rising Tropospheric Ozone.” </w:t>
      </w:r>
      <w:r w:rsidRPr="00F638F3">
        <w:rPr>
          <w:i/>
          <w:iCs/>
        </w:rPr>
        <w:lastRenderedPageBreak/>
        <w:t>Geophysical Research Letters</w:t>
      </w:r>
      <w:r w:rsidRPr="00F638F3">
        <w:t xml:space="preserve"> 51 (5): e2023GL107980. doi:10.1029/2023GL107980.</w:t>
      </w:r>
    </w:p>
    <w:p w14:paraId="5B0FAC24" w14:textId="77777777" w:rsidR="00F638F3" w:rsidRPr="00F638F3" w:rsidRDefault="00F638F3" w:rsidP="00F638F3">
      <w:pPr>
        <w:pStyle w:val="Bibliography"/>
        <w:spacing w:line="240" w:lineRule="auto"/>
        <w:ind w:left="382" w:right="22" w:hanging="360"/>
      </w:pPr>
      <w:r w:rsidRPr="00F638F3">
        <w:t xml:space="preserve">Staehle, Christoph, Harald E. Rieder, and Arlene M. Fiore. 2023. “Technical Note: An Assessment of the Performance of Statistical Bias Correction Techniques for Global Chemistry-Climate Model Surface Ozone Fields.” </w:t>
      </w:r>
      <w:proofErr w:type="spellStart"/>
      <w:r w:rsidRPr="00F638F3">
        <w:rPr>
          <w:i/>
          <w:iCs/>
        </w:rPr>
        <w:t>EGUsphere</w:t>
      </w:r>
      <w:proofErr w:type="spellEnd"/>
      <w:r w:rsidRPr="00F638F3">
        <w:t xml:space="preserve">, </w:t>
      </w:r>
      <w:proofErr w:type="gramStart"/>
      <w:r w:rsidRPr="00F638F3">
        <w:t>November,</w:t>
      </w:r>
      <w:proofErr w:type="gramEnd"/>
      <w:r w:rsidRPr="00F638F3">
        <w:t xml:space="preserve"> 1–21. doi:10.5194/egusphere-2023-2743.</w:t>
      </w:r>
    </w:p>
    <w:p w14:paraId="034BB560" w14:textId="77777777" w:rsidR="00F638F3" w:rsidRPr="00F638F3" w:rsidRDefault="00F638F3" w:rsidP="00F638F3">
      <w:pPr>
        <w:pStyle w:val="Bibliography"/>
        <w:spacing w:line="240" w:lineRule="auto"/>
        <w:ind w:left="382" w:right="22" w:hanging="360"/>
      </w:pPr>
      <w:r w:rsidRPr="00F638F3">
        <w:t xml:space="preserve">Taylor, John R. 2005. </w:t>
      </w:r>
      <w:r w:rsidRPr="00F638F3">
        <w:rPr>
          <w:i/>
          <w:iCs/>
        </w:rPr>
        <w:t>Classical Mechanics</w:t>
      </w:r>
      <w:r w:rsidRPr="00F638F3">
        <w:t xml:space="preserve">. </w:t>
      </w:r>
      <w:proofErr w:type="spellStart"/>
      <w:r w:rsidRPr="00F638F3">
        <w:t>Nachdr</w:t>
      </w:r>
      <w:proofErr w:type="spellEnd"/>
      <w:r w:rsidRPr="00F638F3">
        <w:t>. Sausalito, Calif: University Science Books.</w:t>
      </w:r>
    </w:p>
    <w:p w14:paraId="0A79E49E" w14:textId="77777777" w:rsidR="00F638F3" w:rsidRPr="00F638F3" w:rsidRDefault="00F638F3" w:rsidP="00F638F3">
      <w:pPr>
        <w:pStyle w:val="Bibliography"/>
        <w:spacing w:line="240" w:lineRule="auto"/>
        <w:ind w:left="382" w:right="22" w:hanging="360"/>
      </w:pPr>
      <w:r w:rsidRPr="00F638F3">
        <w:t xml:space="preserve">Travis, Katherine R., and Daniel J. Jacob. 2019. “Systematic Bias in Evaluating Chemical Transport Models with Maximum Daily 8 h Average (MDA8) Surface Ozone for Air Quality Applications: A Case Study with GEOS-Chem v9.02.” </w:t>
      </w:r>
      <w:r w:rsidRPr="00F638F3">
        <w:rPr>
          <w:i/>
          <w:iCs/>
        </w:rPr>
        <w:t>Geoscientific Model Development</w:t>
      </w:r>
      <w:r w:rsidRPr="00F638F3">
        <w:t xml:space="preserve"> 12 (8): 3641–48. doi:10.5194/gmd-12-3641-2019.</w:t>
      </w:r>
    </w:p>
    <w:p w14:paraId="0144327C" w14:textId="77777777" w:rsidR="00F638F3" w:rsidRPr="00F638F3" w:rsidRDefault="00F638F3" w:rsidP="00F638F3">
      <w:pPr>
        <w:pStyle w:val="Bibliography"/>
        <w:spacing w:line="240" w:lineRule="auto"/>
        <w:ind w:left="382" w:right="22" w:hanging="360"/>
      </w:pPr>
      <w:r w:rsidRPr="00F638F3">
        <w:t xml:space="preserve">Turner, Michelle C., Michael Jerrett, C. Arden Pope, Daniel </w:t>
      </w:r>
      <w:proofErr w:type="spellStart"/>
      <w:r w:rsidRPr="00F638F3">
        <w:t>Krewski</w:t>
      </w:r>
      <w:proofErr w:type="spellEnd"/>
      <w:r w:rsidRPr="00F638F3">
        <w:t xml:space="preserve">, Susan M. </w:t>
      </w:r>
      <w:proofErr w:type="spellStart"/>
      <w:r w:rsidRPr="00F638F3">
        <w:t>Gapstur</w:t>
      </w:r>
      <w:proofErr w:type="spellEnd"/>
      <w:r w:rsidRPr="00F638F3">
        <w:t xml:space="preserve">, W. Ryan Diver, Bernardo S. Beckerman, et al. 2016. “Long-Term Ozone Exposure and Mortality in a Large Prospective Study.” </w:t>
      </w:r>
      <w:r w:rsidRPr="00F638F3">
        <w:rPr>
          <w:i/>
          <w:iCs/>
        </w:rPr>
        <w:t>American Journal of Respiratory and Critical Care Medicine</w:t>
      </w:r>
      <w:r w:rsidRPr="00F638F3">
        <w:t xml:space="preserve"> 193 (10). American Thoracic Society - AJRCCM: 1134–42. doi:10.1164/rccm.201508-1633OC.</w:t>
      </w:r>
    </w:p>
    <w:p w14:paraId="3051622E" w14:textId="77777777" w:rsidR="00F638F3" w:rsidRPr="00F638F3" w:rsidRDefault="00F638F3" w:rsidP="00F638F3">
      <w:pPr>
        <w:pStyle w:val="Bibliography"/>
        <w:spacing w:line="240" w:lineRule="auto"/>
        <w:ind w:left="382" w:right="22" w:hanging="360"/>
      </w:pPr>
      <w:r w:rsidRPr="00F638F3">
        <w:t>United States Census Bureau. 2022. “TIGER/Line Shapefiles (Machine Readable Data Files).” Department of Commerce. https://www.census.gov/cgi-bin/geo/shapefiles/index.php.</w:t>
      </w:r>
    </w:p>
    <w:p w14:paraId="3D305090" w14:textId="77777777" w:rsidR="00F638F3" w:rsidRPr="00F638F3" w:rsidRDefault="00F638F3" w:rsidP="00F638F3">
      <w:pPr>
        <w:pStyle w:val="Bibliography"/>
        <w:spacing w:line="240" w:lineRule="auto"/>
        <w:ind w:left="382" w:right="22" w:hanging="360"/>
      </w:pPr>
      <w:r w:rsidRPr="00F638F3">
        <w:t xml:space="preserve">———. 2025. “Arizona - Census Bureau Profile.” </w:t>
      </w:r>
      <w:r w:rsidRPr="00F638F3">
        <w:rPr>
          <w:i/>
          <w:iCs/>
        </w:rPr>
        <w:t>Arizona</w:t>
      </w:r>
      <w:r w:rsidRPr="00F638F3">
        <w:t>. https://data.census.gov/profile/Arizona?g=040XX00US04.</w:t>
      </w:r>
    </w:p>
    <w:p w14:paraId="018F7833" w14:textId="77777777" w:rsidR="00F638F3" w:rsidRPr="00F638F3" w:rsidRDefault="00F638F3" w:rsidP="00F638F3">
      <w:pPr>
        <w:pStyle w:val="Bibliography"/>
        <w:spacing w:line="240" w:lineRule="auto"/>
        <w:ind w:left="382" w:right="22" w:hanging="360"/>
      </w:pPr>
      <w:r w:rsidRPr="00F638F3">
        <w:t>U.S. Geological Survey. 2024. “1 Meter Digital Elevation Models (DEMs) - USGS National Map 3DEP Downloadable Data Collection | USGS Science Data Catalog.” National Geospatial Technical Operations Center. https://data.usgs.gov/datacatalog/data/USGS:77ae0551-c61e-4979-aedd-d797abdcde0e.</w:t>
      </w:r>
    </w:p>
    <w:p w14:paraId="7802EA15" w14:textId="77777777" w:rsidR="00F638F3" w:rsidRPr="00F638F3" w:rsidRDefault="00F638F3" w:rsidP="00F638F3">
      <w:pPr>
        <w:pStyle w:val="Bibliography"/>
        <w:spacing w:line="240" w:lineRule="auto"/>
        <w:ind w:left="382" w:right="22" w:hanging="360"/>
      </w:pPr>
      <w:r w:rsidRPr="00F638F3">
        <w:t xml:space="preserve">Wang, Meng, Paul D. Sampson, Jianlin Hu, Michael Kleeman, Joshua P. Keller, Casey Olives, Adam A. </w:t>
      </w:r>
      <w:proofErr w:type="spellStart"/>
      <w:r w:rsidRPr="00F638F3">
        <w:t>Szpiro</w:t>
      </w:r>
      <w:proofErr w:type="spellEnd"/>
      <w:r w:rsidRPr="00F638F3">
        <w:t>, Sverre Vedal, and Joel D. Kaufman. 2016. “Combining Land-Use Regression and Chemical Transport Modeling in a Spatiotemporal Geostatistical Model for Ozone and PM</w:t>
      </w:r>
      <w:r w:rsidRPr="00F638F3">
        <w:rPr>
          <w:vertAlign w:val="subscript"/>
        </w:rPr>
        <w:t>2.5</w:t>
      </w:r>
      <w:r w:rsidRPr="00F638F3">
        <w:t xml:space="preserve">.” </w:t>
      </w:r>
      <w:r w:rsidRPr="00F638F3">
        <w:rPr>
          <w:i/>
          <w:iCs/>
        </w:rPr>
        <w:t>Environmental Science &amp; Technology</w:t>
      </w:r>
      <w:r w:rsidRPr="00F638F3">
        <w:t xml:space="preserve"> 50 (10). American Chemical Society (ACS): 5111–18. </w:t>
      </w:r>
      <w:proofErr w:type="gramStart"/>
      <w:r w:rsidRPr="00F638F3">
        <w:t>doi:10.1021/acs.est</w:t>
      </w:r>
      <w:proofErr w:type="gramEnd"/>
      <w:r w:rsidRPr="00F638F3">
        <w:t>.5b06001.</w:t>
      </w:r>
    </w:p>
    <w:p w14:paraId="22DB1241" w14:textId="77777777" w:rsidR="00F638F3" w:rsidRPr="00F638F3" w:rsidRDefault="00F638F3" w:rsidP="00F638F3">
      <w:pPr>
        <w:pStyle w:val="Bibliography"/>
        <w:spacing w:line="240" w:lineRule="auto"/>
        <w:ind w:left="382" w:right="22" w:hanging="360"/>
      </w:pPr>
      <w:r w:rsidRPr="00F638F3">
        <w:t xml:space="preserve">Wang, Y, QQ Yuan, TW Li, LY Zhu, and LP Zhang. 2021. “Estimating Daily Full-Coverage near Surface O3, CO, and NO2 Concentrations at a High Spatial Resolution over China Based on S5P-TROPOMI and GEOS-FP.” </w:t>
      </w:r>
      <w:r w:rsidRPr="00F638F3">
        <w:rPr>
          <w:i/>
          <w:iCs/>
        </w:rPr>
        <w:t>ISPRS JOURNAL OF PHOTOGRAMMETRY AND REMOTE SENSING</w:t>
      </w:r>
      <w:r w:rsidRPr="00F638F3">
        <w:t xml:space="preserve"> 175 (May): 311–25. </w:t>
      </w:r>
      <w:proofErr w:type="gramStart"/>
      <w:r w:rsidRPr="00F638F3">
        <w:t>doi:10.1016/j.isprsjprs</w:t>
      </w:r>
      <w:proofErr w:type="gramEnd"/>
      <w:r w:rsidRPr="00F638F3">
        <w:t>.2021.03.018.</w:t>
      </w:r>
    </w:p>
    <w:p w14:paraId="495818E9" w14:textId="77777777" w:rsidR="00F638F3" w:rsidRPr="00F638F3" w:rsidRDefault="00F638F3" w:rsidP="00F638F3">
      <w:pPr>
        <w:pStyle w:val="Bibliography"/>
        <w:spacing w:line="240" w:lineRule="auto"/>
        <w:ind w:left="382" w:right="22" w:hanging="360"/>
      </w:pPr>
      <w:r w:rsidRPr="00F638F3">
        <w:t xml:space="preserve">Ye, XP, XL Wang, and L Zhang. 2022. “Diagnosing the Model Bias in Simulating Daily Surface Ozone Variability Using a Machine Learning Method: The Effects of Dry Deposition and Cloud Optical Depth.” </w:t>
      </w:r>
      <w:r w:rsidRPr="00F638F3">
        <w:rPr>
          <w:i/>
          <w:iCs/>
        </w:rPr>
        <w:t>ENVIRONMENTAL SCIENCE &amp; TECHNOLOGY</w:t>
      </w:r>
      <w:r w:rsidRPr="00F638F3">
        <w:t xml:space="preserve"> 56 (23): 16665–75. </w:t>
      </w:r>
      <w:proofErr w:type="gramStart"/>
      <w:r w:rsidRPr="00F638F3">
        <w:t>doi:10.1021/acs.est</w:t>
      </w:r>
      <w:proofErr w:type="gramEnd"/>
      <w:r w:rsidRPr="00F638F3">
        <w:t>.2c05712.</w:t>
      </w:r>
    </w:p>
    <w:p w14:paraId="53C07F8E" w14:textId="77777777" w:rsidR="00F638F3" w:rsidRPr="00F638F3" w:rsidRDefault="00F638F3" w:rsidP="00F638F3">
      <w:pPr>
        <w:pStyle w:val="Bibliography"/>
        <w:spacing w:line="240" w:lineRule="auto"/>
        <w:ind w:left="382" w:right="22" w:hanging="360"/>
      </w:pPr>
      <w:r w:rsidRPr="00F638F3">
        <w:lastRenderedPageBreak/>
        <w:t xml:space="preserve">Zhang, AX, TM Fu, X Feng, JF Guo, CF Liu, JK Chen, JJ Mo, et al. 2023. “Deep Learning-Based Ensemble Forecasts and Predictability Assessments for Surface Ozone Pollution.” </w:t>
      </w:r>
      <w:r w:rsidRPr="00F638F3">
        <w:rPr>
          <w:i/>
          <w:iCs/>
        </w:rPr>
        <w:t>GEOPHYSICAL RESEARCH LETTERS</w:t>
      </w:r>
      <w:r w:rsidRPr="00F638F3">
        <w:t xml:space="preserve"> 50 (8). doi:10.1029/2022GL102611.</w:t>
      </w:r>
    </w:p>
    <w:p w14:paraId="1AEA4D6B" w14:textId="77777777" w:rsidR="00F638F3" w:rsidRPr="00F638F3" w:rsidRDefault="00F638F3" w:rsidP="00F638F3">
      <w:pPr>
        <w:pStyle w:val="Bibliography"/>
        <w:spacing w:line="240" w:lineRule="auto"/>
        <w:ind w:left="382" w:right="22" w:hanging="360"/>
      </w:pPr>
      <w:r w:rsidRPr="00F638F3">
        <w:t xml:space="preserve">Zhang, Wenxiu, Di Liu, </w:t>
      </w:r>
      <w:proofErr w:type="spellStart"/>
      <w:r w:rsidRPr="00F638F3">
        <w:t>Hanqin</w:t>
      </w:r>
      <w:proofErr w:type="spellEnd"/>
      <w:r w:rsidRPr="00F638F3">
        <w:t xml:space="preserve"> Tian, </w:t>
      </w:r>
      <w:proofErr w:type="spellStart"/>
      <w:r w:rsidRPr="00F638F3">
        <w:t>Naiqin</w:t>
      </w:r>
      <w:proofErr w:type="spellEnd"/>
      <w:r w:rsidRPr="00F638F3">
        <w:t xml:space="preserve"> Pan, </w:t>
      </w:r>
      <w:proofErr w:type="spellStart"/>
      <w:r w:rsidRPr="00F638F3">
        <w:t>Ruqi</w:t>
      </w:r>
      <w:proofErr w:type="spellEnd"/>
      <w:r w:rsidRPr="00F638F3">
        <w:t xml:space="preserve"> Yang, </w:t>
      </w:r>
      <w:proofErr w:type="spellStart"/>
      <w:r w:rsidRPr="00F638F3">
        <w:t>Wenhan</w:t>
      </w:r>
      <w:proofErr w:type="spellEnd"/>
      <w:r w:rsidRPr="00F638F3">
        <w:t xml:space="preserve"> Tang, Jia Yang, et al. 2022. “Recurrent Mapping of Hourly Surface Ozone Data (</w:t>
      </w:r>
      <w:proofErr w:type="spellStart"/>
      <w:r w:rsidRPr="00F638F3">
        <w:t>HrSOD</w:t>
      </w:r>
      <w:proofErr w:type="spellEnd"/>
      <w:r w:rsidRPr="00F638F3">
        <w:t xml:space="preserve">) across China during 2005-2020 for Ecosystem and Human Health Risk Assessment.” </w:t>
      </w:r>
      <w:r w:rsidRPr="00F638F3">
        <w:rPr>
          <w:i/>
          <w:iCs/>
        </w:rPr>
        <w:t xml:space="preserve">Earth System </w:t>
      </w:r>
      <w:proofErr w:type="gramStart"/>
      <w:r w:rsidRPr="00F638F3">
        <w:rPr>
          <w:i/>
          <w:iCs/>
        </w:rPr>
        <w:t>Science Data</w:t>
      </w:r>
      <w:proofErr w:type="gramEnd"/>
      <w:r w:rsidRPr="00F638F3">
        <w:rPr>
          <w:i/>
          <w:iCs/>
        </w:rPr>
        <w:t xml:space="preserve"> Discussions</w:t>
      </w:r>
      <w:r w:rsidRPr="00F638F3">
        <w:t xml:space="preserve">, December. Copernicus Gesellschaft </w:t>
      </w:r>
      <w:proofErr w:type="spellStart"/>
      <w:r w:rsidRPr="00F638F3">
        <w:t>mbH</w:t>
      </w:r>
      <w:proofErr w:type="spellEnd"/>
      <w:r w:rsidRPr="00F638F3">
        <w:t>, 2–36. doi:10.5194/essd-2022-428.</w:t>
      </w:r>
    </w:p>
    <w:p w14:paraId="61573B71" w14:textId="4B9D6256" w:rsidR="005C610C" w:rsidRPr="005C610C" w:rsidRDefault="005C610C" w:rsidP="00F638F3">
      <w:pPr>
        <w:ind w:left="382" w:right="22" w:hanging="360"/>
        <w:contextualSpacing/>
        <w:rPr>
          <w:szCs w:val="24"/>
        </w:rPr>
      </w:pPr>
      <w:r>
        <w:rPr>
          <w:szCs w:val="24"/>
        </w:rPr>
        <w:fldChar w:fldCharType="end"/>
      </w:r>
    </w:p>
    <w:sectPr w:rsidR="005C610C" w:rsidRPr="005C610C" w:rsidSect="005C610C">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FCF8E" w14:textId="77777777" w:rsidR="00ED2C59" w:rsidRDefault="00ED2C59" w:rsidP="005A7F22">
      <w:r>
        <w:separator/>
      </w:r>
    </w:p>
  </w:endnote>
  <w:endnote w:type="continuationSeparator" w:id="0">
    <w:p w14:paraId="62F4F4BA" w14:textId="77777777" w:rsidR="00ED2C59" w:rsidRDefault="00ED2C59" w:rsidP="005A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49356"/>
      <w:docPartObj>
        <w:docPartGallery w:val="Page Numbers (Bottom of Page)"/>
        <w:docPartUnique/>
      </w:docPartObj>
    </w:sdtPr>
    <w:sdtEndPr>
      <w:rPr>
        <w:noProof/>
      </w:rPr>
    </w:sdtEndPr>
    <w:sdtContent>
      <w:p w14:paraId="0C4C2257" w14:textId="003B36CD" w:rsidR="005C610C" w:rsidRDefault="005C61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6A5657" w14:textId="77777777" w:rsidR="005C610C" w:rsidRDefault="005C6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7F9B0" w14:textId="77777777" w:rsidR="00ED2C59" w:rsidRDefault="00ED2C59" w:rsidP="005A7F22">
      <w:r>
        <w:separator/>
      </w:r>
    </w:p>
  </w:footnote>
  <w:footnote w:type="continuationSeparator" w:id="0">
    <w:p w14:paraId="503BB47E" w14:textId="77777777" w:rsidR="00ED2C59" w:rsidRDefault="00ED2C59" w:rsidP="005A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28404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5417D"/>
    <w:multiLevelType w:val="multilevel"/>
    <w:tmpl w:val="25E06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81A5E"/>
    <w:multiLevelType w:val="multilevel"/>
    <w:tmpl w:val="6A8CE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333F3"/>
    <w:multiLevelType w:val="hybridMultilevel"/>
    <w:tmpl w:val="59A466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837D7"/>
    <w:multiLevelType w:val="multilevel"/>
    <w:tmpl w:val="F06CF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B3A5C"/>
    <w:multiLevelType w:val="hybridMultilevel"/>
    <w:tmpl w:val="2EA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01A7F"/>
    <w:multiLevelType w:val="hybridMultilevel"/>
    <w:tmpl w:val="4922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16E7C"/>
    <w:multiLevelType w:val="hybridMultilevel"/>
    <w:tmpl w:val="A03EE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026A3"/>
    <w:multiLevelType w:val="multilevel"/>
    <w:tmpl w:val="0B4E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01816"/>
    <w:multiLevelType w:val="multilevel"/>
    <w:tmpl w:val="96945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03A20"/>
    <w:multiLevelType w:val="hybridMultilevel"/>
    <w:tmpl w:val="3ED85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C2400"/>
    <w:multiLevelType w:val="multilevel"/>
    <w:tmpl w:val="96748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97235F"/>
    <w:multiLevelType w:val="multilevel"/>
    <w:tmpl w:val="6D1C3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2C0A21"/>
    <w:multiLevelType w:val="multilevel"/>
    <w:tmpl w:val="9DBA7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F46B9"/>
    <w:multiLevelType w:val="multilevel"/>
    <w:tmpl w:val="ECA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F7110"/>
    <w:multiLevelType w:val="multilevel"/>
    <w:tmpl w:val="9E1E9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807EB3"/>
    <w:multiLevelType w:val="multilevel"/>
    <w:tmpl w:val="D3307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553996"/>
    <w:multiLevelType w:val="multilevel"/>
    <w:tmpl w:val="B9D2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96D3C"/>
    <w:multiLevelType w:val="multilevel"/>
    <w:tmpl w:val="DC96F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7F39EC"/>
    <w:multiLevelType w:val="hybridMultilevel"/>
    <w:tmpl w:val="AD60F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E3100E"/>
    <w:multiLevelType w:val="multilevel"/>
    <w:tmpl w:val="4540F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672BE"/>
    <w:multiLevelType w:val="multilevel"/>
    <w:tmpl w:val="4A8A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155988"/>
    <w:multiLevelType w:val="multilevel"/>
    <w:tmpl w:val="E6DC4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7A78AF"/>
    <w:multiLevelType w:val="multilevel"/>
    <w:tmpl w:val="4C80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8E4ED9"/>
    <w:multiLevelType w:val="multilevel"/>
    <w:tmpl w:val="3C9ED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A05557"/>
    <w:multiLevelType w:val="multilevel"/>
    <w:tmpl w:val="577A4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8520CB"/>
    <w:multiLevelType w:val="hybridMultilevel"/>
    <w:tmpl w:val="C0D06F42"/>
    <w:lvl w:ilvl="0" w:tplc="D91EE8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8A697D"/>
    <w:multiLevelType w:val="multilevel"/>
    <w:tmpl w:val="59AEF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BF15B5"/>
    <w:multiLevelType w:val="multilevel"/>
    <w:tmpl w:val="F4749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EA605B"/>
    <w:multiLevelType w:val="multilevel"/>
    <w:tmpl w:val="B8AC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4437F4"/>
    <w:multiLevelType w:val="multilevel"/>
    <w:tmpl w:val="7D2EA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B51652"/>
    <w:multiLevelType w:val="hybridMultilevel"/>
    <w:tmpl w:val="19B82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F47985"/>
    <w:multiLevelType w:val="hybridMultilevel"/>
    <w:tmpl w:val="4600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0861E2"/>
    <w:multiLevelType w:val="multilevel"/>
    <w:tmpl w:val="F0103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F31F73"/>
    <w:multiLevelType w:val="hybridMultilevel"/>
    <w:tmpl w:val="8CE22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5069D0"/>
    <w:multiLevelType w:val="multilevel"/>
    <w:tmpl w:val="357E6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1C308C"/>
    <w:multiLevelType w:val="multilevel"/>
    <w:tmpl w:val="54AE1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E84007"/>
    <w:multiLevelType w:val="hybridMultilevel"/>
    <w:tmpl w:val="3C749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EB2648"/>
    <w:multiLevelType w:val="multilevel"/>
    <w:tmpl w:val="9596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3C3D64"/>
    <w:multiLevelType w:val="multilevel"/>
    <w:tmpl w:val="E99E0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712798"/>
    <w:multiLevelType w:val="multilevel"/>
    <w:tmpl w:val="4908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134459"/>
    <w:multiLevelType w:val="multilevel"/>
    <w:tmpl w:val="90B05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580D38"/>
    <w:multiLevelType w:val="multilevel"/>
    <w:tmpl w:val="9110B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163DCE"/>
    <w:multiLevelType w:val="hybridMultilevel"/>
    <w:tmpl w:val="8D4E6692"/>
    <w:lvl w:ilvl="0" w:tplc="24C87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7C651C7"/>
    <w:multiLevelType w:val="hybridMultilevel"/>
    <w:tmpl w:val="16C6F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B12EFA"/>
    <w:multiLevelType w:val="multilevel"/>
    <w:tmpl w:val="CCE87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B5195C"/>
    <w:multiLevelType w:val="hybridMultilevel"/>
    <w:tmpl w:val="0E74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5769AE"/>
    <w:multiLevelType w:val="hybridMultilevel"/>
    <w:tmpl w:val="E7EE2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AF2FC2"/>
    <w:multiLevelType w:val="multilevel"/>
    <w:tmpl w:val="AECA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48779F"/>
    <w:multiLevelType w:val="multilevel"/>
    <w:tmpl w:val="A0CA1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6F3848"/>
    <w:multiLevelType w:val="multilevel"/>
    <w:tmpl w:val="DF84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252404"/>
    <w:multiLevelType w:val="multilevel"/>
    <w:tmpl w:val="B032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4E7538"/>
    <w:multiLevelType w:val="multilevel"/>
    <w:tmpl w:val="60AE6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92635A"/>
    <w:multiLevelType w:val="multilevel"/>
    <w:tmpl w:val="78CC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3B4B2E"/>
    <w:multiLevelType w:val="hybridMultilevel"/>
    <w:tmpl w:val="CD502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1279A7"/>
    <w:multiLevelType w:val="multilevel"/>
    <w:tmpl w:val="85C67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9966EE"/>
    <w:multiLevelType w:val="multilevel"/>
    <w:tmpl w:val="111C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572071">
    <w:abstractNumId w:val="50"/>
  </w:num>
  <w:num w:numId="2" w16cid:durableId="468327883">
    <w:abstractNumId w:val="40"/>
  </w:num>
  <w:num w:numId="3" w16cid:durableId="1721592420">
    <w:abstractNumId w:val="14"/>
  </w:num>
  <w:num w:numId="4" w16cid:durableId="226310195">
    <w:abstractNumId w:val="32"/>
  </w:num>
  <w:num w:numId="5" w16cid:durableId="59640381">
    <w:abstractNumId w:val="46"/>
  </w:num>
  <w:num w:numId="6" w16cid:durableId="1628311795">
    <w:abstractNumId w:val="21"/>
  </w:num>
  <w:num w:numId="7" w16cid:durableId="2064477079">
    <w:abstractNumId w:val="8"/>
  </w:num>
  <w:num w:numId="8" w16cid:durableId="635843316">
    <w:abstractNumId w:val="6"/>
  </w:num>
  <w:num w:numId="9" w16cid:durableId="2141415627">
    <w:abstractNumId w:val="54"/>
  </w:num>
  <w:num w:numId="10" w16cid:durableId="1405445258">
    <w:abstractNumId w:val="17"/>
  </w:num>
  <w:num w:numId="11" w16cid:durableId="856192752">
    <w:abstractNumId w:val="42"/>
  </w:num>
  <w:num w:numId="12" w16cid:durableId="1185554049">
    <w:abstractNumId w:val="23"/>
  </w:num>
  <w:num w:numId="13" w16cid:durableId="1280333853">
    <w:abstractNumId w:val="5"/>
  </w:num>
  <w:num w:numId="14" w16cid:durableId="1664971962">
    <w:abstractNumId w:val="37"/>
  </w:num>
  <w:num w:numId="15" w16cid:durableId="1771732599">
    <w:abstractNumId w:val="29"/>
  </w:num>
  <w:num w:numId="16" w16cid:durableId="566455329">
    <w:abstractNumId w:val="48"/>
  </w:num>
  <w:num w:numId="17" w16cid:durableId="1938951066">
    <w:abstractNumId w:val="53"/>
  </w:num>
  <w:num w:numId="18" w16cid:durableId="737678478">
    <w:abstractNumId w:val="20"/>
  </w:num>
  <w:num w:numId="19" w16cid:durableId="1554074693">
    <w:abstractNumId w:val="25"/>
  </w:num>
  <w:num w:numId="20" w16cid:durableId="1374961267">
    <w:abstractNumId w:val="39"/>
  </w:num>
  <w:num w:numId="21" w16cid:durableId="1131434759">
    <w:abstractNumId w:val="2"/>
  </w:num>
  <w:num w:numId="22" w16cid:durableId="1623920845">
    <w:abstractNumId w:val="49"/>
  </w:num>
  <w:num w:numId="23" w16cid:durableId="1242790891">
    <w:abstractNumId w:val="35"/>
  </w:num>
  <w:num w:numId="24" w16cid:durableId="1515456446">
    <w:abstractNumId w:val="22"/>
  </w:num>
  <w:num w:numId="25" w16cid:durableId="1463766349">
    <w:abstractNumId w:val="41"/>
  </w:num>
  <w:num w:numId="26" w16cid:durableId="818812249">
    <w:abstractNumId w:val="28"/>
  </w:num>
  <w:num w:numId="27" w16cid:durableId="2114982097">
    <w:abstractNumId w:val="13"/>
  </w:num>
  <w:num w:numId="28" w16cid:durableId="679891199">
    <w:abstractNumId w:val="38"/>
  </w:num>
  <w:num w:numId="29" w16cid:durableId="1772240134">
    <w:abstractNumId w:val="12"/>
  </w:num>
  <w:num w:numId="30" w16cid:durableId="1137530506">
    <w:abstractNumId w:val="19"/>
  </w:num>
  <w:num w:numId="31" w16cid:durableId="1213425884">
    <w:abstractNumId w:val="7"/>
  </w:num>
  <w:num w:numId="32" w16cid:durableId="1793599056">
    <w:abstractNumId w:val="10"/>
  </w:num>
  <w:num w:numId="33" w16cid:durableId="1458723896">
    <w:abstractNumId w:val="36"/>
  </w:num>
  <w:num w:numId="34" w16cid:durableId="1729105131">
    <w:abstractNumId w:val="18"/>
  </w:num>
  <w:num w:numId="35" w16cid:durableId="601034271">
    <w:abstractNumId w:val="30"/>
  </w:num>
  <w:num w:numId="36" w16cid:durableId="1075468456">
    <w:abstractNumId w:val="45"/>
  </w:num>
  <w:num w:numId="37" w16cid:durableId="1119910595">
    <w:abstractNumId w:val="1"/>
  </w:num>
  <w:num w:numId="38" w16cid:durableId="774326283">
    <w:abstractNumId w:val="27"/>
  </w:num>
  <w:num w:numId="39" w16cid:durableId="972127998">
    <w:abstractNumId w:val="4"/>
  </w:num>
  <w:num w:numId="40" w16cid:durableId="1701856720">
    <w:abstractNumId w:val="24"/>
  </w:num>
  <w:num w:numId="41" w16cid:durableId="1936478342">
    <w:abstractNumId w:val="55"/>
  </w:num>
  <w:num w:numId="42" w16cid:durableId="1045057113">
    <w:abstractNumId w:val="52"/>
  </w:num>
  <w:num w:numId="43" w16cid:durableId="496464505">
    <w:abstractNumId w:val="11"/>
  </w:num>
  <w:num w:numId="44" w16cid:durableId="1293824483">
    <w:abstractNumId w:val="33"/>
  </w:num>
  <w:num w:numId="45" w16cid:durableId="1213930107">
    <w:abstractNumId w:val="16"/>
  </w:num>
  <w:num w:numId="46" w16cid:durableId="1351225491">
    <w:abstractNumId w:val="15"/>
  </w:num>
  <w:num w:numId="47" w16cid:durableId="1176918073">
    <w:abstractNumId w:val="9"/>
  </w:num>
  <w:num w:numId="48" w16cid:durableId="339551990">
    <w:abstractNumId w:val="0"/>
  </w:num>
  <w:num w:numId="49" w16cid:durableId="1791897784">
    <w:abstractNumId w:val="31"/>
  </w:num>
  <w:num w:numId="50" w16cid:durableId="1411583893">
    <w:abstractNumId w:val="56"/>
  </w:num>
  <w:num w:numId="51" w16cid:durableId="1973973818">
    <w:abstractNumId w:val="34"/>
  </w:num>
  <w:num w:numId="52" w16cid:durableId="2016613123">
    <w:abstractNumId w:val="51"/>
  </w:num>
  <w:num w:numId="53" w16cid:durableId="988826978">
    <w:abstractNumId w:val="44"/>
  </w:num>
  <w:num w:numId="54" w16cid:durableId="1747343345">
    <w:abstractNumId w:val="3"/>
  </w:num>
  <w:num w:numId="55" w16cid:durableId="1805659154">
    <w:abstractNumId w:val="47"/>
  </w:num>
  <w:num w:numId="56" w16cid:durableId="1187670193">
    <w:abstractNumId w:val="43"/>
  </w:num>
  <w:num w:numId="57" w16cid:durableId="4364884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D8"/>
    <w:rsid w:val="00005A72"/>
    <w:rsid w:val="0001125E"/>
    <w:rsid w:val="000408F6"/>
    <w:rsid w:val="00055129"/>
    <w:rsid w:val="00067C50"/>
    <w:rsid w:val="000C6EC6"/>
    <w:rsid w:val="0012544D"/>
    <w:rsid w:val="00137C1B"/>
    <w:rsid w:val="001669EA"/>
    <w:rsid w:val="001C0A67"/>
    <w:rsid w:val="001C1136"/>
    <w:rsid w:val="001E0C82"/>
    <w:rsid w:val="00271E56"/>
    <w:rsid w:val="002E7446"/>
    <w:rsid w:val="0036212B"/>
    <w:rsid w:val="00380DC1"/>
    <w:rsid w:val="00384CEC"/>
    <w:rsid w:val="00387417"/>
    <w:rsid w:val="00414D58"/>
    <w:rsid w:val="00440AFD"/>
    <w:rsid w:val="00446BE8"/>
    <w:rsid w:val="00460994"/>
    <w:rsid w:val="00460EDF"/>
    <w:rsid w:val="004A54B1"/>
    <w:rsid w:val="004B07A0"/>
    <w:rsid w:val="00523F57"/>
    <w:rsid w:val="00540460"/>
    <w:rsid w:val="00565E91"/>
    <w:rsid w:val="00576B2E"/>
    <w:rsid w:val="00590CDC"/>
    <w:rsid w:val="005A7F22"/>
    <w:rsid w:val="005C610C"/>
    <w:rsid w:val="0060636C"/>
    <w:rsid w:val="006600E7"/>
    <w:rsid w:val="00677B75"/>
    <w:rsid w:val="006928E0"/>
    <w:rsid w:val="006A3239"/>
    <w:rsid w:val="006B70A6"/>
    <w:rsid w:val="00700E07"/>
    <w:rsid w:val="00701CD8"/>
    <w:rsid w:val="00723720"/>
    <w:rsid w:val="00740FFB"/>
    <w:rsid w:val="007618E2"/>
    <w:rsid w:val="007E17F2"/>
    <w:rsid w:val="00861DE0"/>
    <w:rsid w:val="00884410"/>
    <w:rsid w:val="008A787A"/>
    <w:rsid w:val="008D6CE8"/>
    <w:rsid w:val="00903751"/>
    <w:rsid w:val="00906A9A"/>
    <w:rsid w:val="00906B41"/>
    <w:rsid w:val="00911E0C"/>
    <w:rsid w:val="009806F2"/>
    <w:rsid w:val="0098180C"/>
    <w:rsid w:val="00A05E95"/>
    <w:rsid w:val="00A12DBE"/>
    <w:rsid w:val="00A23501"/>
    <w:rsid w:val="00A7618E"/>
    <w:rsid w:val="00A868F0"/>
    <w:rsid w:val="00AD5E08"/>
    <w:rsid w:val="00AF6E6E"/>
    <w:rsid w:val="00B22C0C"/>
    <w:rsid w:val="00B50C99"/>
    <w:rsid w:val="00B55F55"/>
    <w:rsid w:val="00B92252"/>
    <w:rsid w:val="00BB537D"/>
    <w:rsid w:val="00BC41CE"/>
    <w:rsid w:val="00BC79E9"/>
    <w:rsid w:val="00C656F8"/>
    <w:rsid w:val="00C671D7"/>
    <w:rsid w:val="00C70A34"/>
    <w:rsid w:val="00CC6C93"/>
    <w:rsid w:val="00D03435"/>
    <w:rsid w:val="00D521AE"/>
    <w:rsid w:val="00D57DD6"/>
    <w:rsid w:val="00DD3199"/>
    <w:rsid w:val="00DE4D94"/>
    <w:rsid w:val="00E2000F"/>
    <w:rsid w:val="00E63900"/>
    <w:rsid w:val="00ED0C9F"/>
    <w:rsid w:val="00ED2C59"/>
    <w:rsid w:val="00F01C9D"/>
    <w:rsid w:val="00F060C7"/>
    <w:rsid w:val="00F4570F"/>
    <w:rsid w:val="00F638F3"/>
    <w:rsid w:val="00F9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7AC4"/>
  <w15:chartTrackingRefBased/>
  <w15:docId w15:val="{9B7FFB70-92A8-47B1-8C48-672DF60C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5C610C"/>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 w:type="paragraph" w:styleId="Heading1">
    <w:name w:val="heading 1"/>
    <w:basedOn w:val="Normal"/>
    <w:next w:val="Normal"/>
    <w:link w:val="Heading1Char"/>
    <w:uiPriority w:val="9"/>
    <w:qFormat/>
    <w:rsid w:val="00701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1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1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1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C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C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C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C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1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1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1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CD8"/>
    <w:rPr>
      <w:rFonts w:eastAsiaTheme="majorEastAsia" w:cstheme="majorBidi"/>
      <w:color w:val="272727" w:themeColor="text1" w:themeTint="D8"/>
    </w:rPr>
  </w:style>
  <w:style w:type="paragraph" w:styleId="Title">
    <w:name w:val="Title"/>
    <w:basedOn w:val="Normal"/>
    <w:next w:val="Normal"/>
    <w:link w:val="TitleChar"/>
    <w:uiPriority w:val="10"/>
    <w:qFormat/>
    <w:rsid w:val="00701C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CD8"/>
    <w:pPr>
      <w:spacing w:before="160"/>
      <w:jc w:val="center"/>
    </w:pPr>
    <w:rPr>
      <w:i/>
      <w:iCs/>
      <w:color w:val="404040" w:themeColor="text1" w:themeTint="BF"/>
    </w:rPr>
  </w:style>
  <w:style w:type="character" w:customStyle="1" w:styleId="QuoteChar">
    <w:name w:val="Quote Char"/>
    <w:basedOn w:val="DefaultParagraphFont"/>
    <w:link w:val="Quote"/>
    <w:uiPriority w:val="29"/>
    <w:rsid w:val="00701CD8"/>
    <w:rPr>
      <w:i/>
      <w:iCs/>
      <w:color w:val="404040" w:themeColor="text1" w:themeTint="BF"/>
    </w:rPr>
  </w:style>
  <w:style w:type="paragraph" w:styleId="ListParagraph">
    <w:name w:val="List Paragraph"/>
    <w:basedOn w:val="Normal"/>
    <w:uiPriority w:val="34"/>
    <w:qFormat/>
    <w:rsid w:val="00701CD8"/>
    <w:pPr>
      <w:ind w:left="720"/>
      <w:contextualSpacing/>
    </w:pPr>
  </w:style>
  <w:style w:type="character" w:styleId="IntenseEmphasis">
    <w:name w:val="Intense Emphasis"/>
    <w:basedOn w:val="DefaultParagraphFont"/>
    <w:uiPriority w:val="21"/>
    <w:qFormat/>
    <w:rsid w:val="00701CD8"/>
    <w:rPr>
      <w:i/>
      <w:iCs/>
      <w:color w:val="0F4761" w:themeColor="accent1" w:themeShade="BF"/>
    </w:rPr>
  </w:style>
  <w:style w:type="paragraph" w:styleId="IntenseQuote">
    <w:name w:val="Intense Quote"/>
    <w:basedOn w:val="Normal"/>
    <w:next w:val="Normal"/>
    <w:link w:val="IntenseQuoteChar"/>
    <w:uiPriority w:val="30"/>
    <w:qFormat/>
    <w:rsid w:val="00701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CD8"/>
    <w:rPr>
      <w:i/>
      <w:iCs/>
      <w:color w:val="0F4761" w:themeColor="accent1" w:themeShade="BF"/>
    </w:rPr>
  </w:style>
  <w:style w:type="character" w:styleId="IntenseReference">
    <w:name w:val="Intense Reference"/>
    <w:basedOn w:val="DefaultParagraphFont"/>
    <w:uiPriority w:val="32"/>
    <w:qFormat/>
    <w:rsid w:val="00701CD8"/>
    <w:rPr>
      <w:b/>
      <w:bCs/>
      <w:smallCaps/>
      <w:color w:val="0F4761" w:themeColor="accent1" w:themeShade="BF"/>
      <w:spacing w:val="5"/>
    </w:rPr>
  </w:style>
  <w:style w:type="character" w:styleId="Strong">
    <w:name w:val="Strong"/>
    <w:basedOn w:val="DefaultParagraphFont"/>
    <w:uiPriority w:val="22"/>
    <w:qFormat/>
    <w:rsid w:val="00F060C7"/>
    <w:rPr>
      <w:b/>
      <w:bCs/>
    </w:rPr>
  </w:style>
  <w:style w:type="character" w:styleId="CommentReference">
    <w:name w:val="annotation reference"/>
    <w:basedOn w:val="DefaultParagraphFont"/>
    <w:uiPriority w:val="99"/>
    <w:semiHidden/>
    <w:unhideWhenUsed/>
    <w:rsid w:val="007E17F2"/>
    <w:rPr>
      <w:sz w:val="16"/>
      <w:szCs w:val="16"/>
    </w:rPr>
  </w:style>
  <w:style w:type="paragraph" w:styleId="CommentText">
    <w:name w:val="annotation text"/>
    <w:basedOn w:val="Normal"/>
    <w:link w:val="CommentTextChar"/>
    <w:uiPriority w:val="99"/>
    <w:unhideWhenUsed/>
    <w:rsid w:val="007E17F2"/>
    <w:rPr>
      <w:sz w:val="20"/>
    </w:rPr>
  </w:style>
  <w:style w:type="character" w:customStyle="1" w:styleId="CommentTextChar">
    <w:name w:val="Comment Text Char"/>
    <w:basedOn w:val="DefaultParagraphFont"/>
    <w:link w:val="CommentText"/>
    <w:uiPriority w:val="99"/>
    <w:rsid w:val="007E17F2"/>
    <w:rPr>
      <w:sz w:val="20"/>
      <w:szCs w:val="20"/>
    </w:rPr>
  </w:style>
  <w:style w:type="paragraph" w:styleId="CommentSubject">
    <w:name w:val="annotation subject"/>
    <w:basedOn w:val="CommentText"/>
    <w:next w:val="CommentText"/>
    <w:link w:val="CommentSubjectChar"/>
    <w:uiPriority w:val="99"/>
    <w:semiHidden/>
    <w:unhideWhenUsed/>
    <w:rsid w:val="007E17F2"/>
    <w:rPr>
      <w:b/>
      <w:bCs/>
    </w:rPr>
  </w:style>
  <w:style w:type="character" w:customStyle="1" w:styleId="CommentSubjectChar">
    <w:name w:val="Comment Subject Char"/>
    <w:basedOn w:val="CommentTextChar"/>
    <w:link w:val="CommentSubject"/>
    <w:uiPriority w:val="99"/>
    <w:semiHidden/>
    <w:rsid w:val="007E17F2"/>
    <w:rPr>
      <w:b/>
      <w:bCs/>
      <w:sz w:val="20"/>
      <w:szCs w:val="20"/>
    </w:rPr>
  </w:style>
  <w:style w:type="character" w:styleId="PlaceholderText">
    <w:name w:val="Placeholder Text"/>
    <w:basedOn w:val="DefaultParagraphFont"/>
    <w:uiPriority w:val="99"/>
    <w:semiHidden/>
    <w:rsid w:val="004B07A0"/>
    <w:rPr>
      <w:color w:val="666666"/>
    </w:rPr>
  </w:style>
  <w:style w:type="paragraph" w:styleId="FootnoteText">
    <w:name w:val="footnote text"/>
    <w:basedOn w:val="Normal"/>
    <w:link w:val="FootnoteTextChar"/>
    <w:uiPriority w:val="99"/>
    <w:semiHidden/>
    <w:unhideWhenUsed/>
    <w:rsid w:val="005A7F22"/>
    <w:rPr>
      <w:sz w:val="20"/>
    </w:rPr>
  </w:style>
  <w:style w:type="character" w:customStyle="1" w:styleId="FootnoteTextChar">
    <w:name w:val="Footnote Text Char"/>
    <w:basedOn w:val="DefaultParagraphFont"/>
    <w:link w:val="FootnoteText"/>
    <w:uiPriority w:val="99"/>
    <w:semiHidden/>
    <w:rsid w:val="005A7F22"/>
    <w:rPr>
      <w:sz w:val="20"/>
      <w:szCs w:val="20"/>
    </w:rPr>
  </w:style>
  <w:style w:type="character" w:styleId="FootnoteReference">
    <w:name w:val="footnote reference"/>
    <w:basedOn w:val="DefaultParagraphFont"/>
    <w:uiPriority w:val="99"/>
    <w:semiHidden/>
    <w:unhideWhenUsed/>
    <w:rsid w:val="005A7F22"/>
    <w:rPr>
      <w:vertAlign w:val="superscript"/>
    </w:rPr>
  </w:style>
  <w:style w:type="character" w:styleId="EndnoteReference">
    <w:name w:val="endnote reference"/>
    <w:basedOn w:val="DefaultParagraphFont"/>
    <w:uiPriority w:val="99"/>
    <w:semiHidden/>
    <w:unhideWhenUsed/>
    <w:rsid w:val="00540460"/>
    <w:rPr>
      <w:vertAlign w:val="superscript"/>
    </w:rPr>
  </w:style>
  <w:style w:type="paragraph" w:styleId="NormalWeb">
    <w:name w:val="Normal (Web)"/>
    <w:basedOn w:val="Normal"/>
    <w:uiPriority w:val="99"/>
    <w:semiHidden/>
    <w:unhideWhenUsed/>
    <w:rsid w:val="00540460"/>
    <w:pPr>
      <w:overflowPunct/>
      <w:autoSpaceDE/>
      <w:autoSpaceDN/>
      <w:adjustRightInd/>
      <w:spacing w:before="100" w:beforeAutospacing="1" w:after="100" w:afterAutospacing="1"/>
    </w:pPr>
    <w:rPr>
      <w:rFonts w:ascii="Times New Roman" w:hAnsi="Times New Roman"/>
      <w:i/>
      <w:szCs w:val="24"/>
    </w:rPr>
  </w:style>
  <w:style w:type="character" w:styleId="Emphasis">
    <w:name w:val="Emphasis"/>
    <w:basedOn w:val="DefaultParagraphFont"/>
    <w:uiPriority w:val="20"/>
    <w:qFormat/>
    <w:rsid w:val="00540460"/>
    <w:rPr>
      <w:i/>
      <w:iCs/>
    </w:rPr>
  </w:style>
  <w:style w:type="paragraph" w:styleId="ListBullet">
    <w:name w:val="List Bullet"/>
    <w:basedOn w:val="Normal"/>
    <w:uiPriority w:val="99"/>
    <w:unhideWhenUsed/>
    <w:rsid w:val="00540460"/>
    <w:pPr>
      <w:numPr>
        <w:numId w:val="48"/>
      </w:numPr>
      <w:contextualSpacing/>
    </w:pPr>
  </w:style>
  <w:style w:type="character" w:styleId="Hyperlink">
    <w:name w:val="Hyperlink"/>
    <w:basedOn w:val="DefaultParagraphFont"/>
    <w:uiPriority w:val="99"/>
    <w:unhideWhenUsed/>
    <w:rsid w:val="00540460"/>
    <w:rPr>
      <w:color w:val="467886" w:themeColor="hyperlink"/>
      <w:u w:val="single"/>
    </w:rPr>
  </w:style>
  <w:style w:type="character" w:styleId="UnresolvedMention">
    <w:name w:val="Unresolved Mention"/>
    <w:basedOn w:val="DefaultParagraphFont"/>
    <w:uiPriority w:val="99"/>
    <w:semiHidden/>
    <w:unhideWhenUsed/>
    <w:rsid w:val="00540460"/>
    <w:rPr>
      <w:color w:val="605E5C"/>
      <w:shd w:val="clear" w:color="auto" w:fill="E1DFDD"/>
    </w:rPr>
  </w:style>
  <w:style w:type="paragraph" w:styleId="Caption">
    <w:name w:val="caption"/>
    <w:basedOn w:val="Normal"/>
    <w:next w:val="Normal"/>
    <w:uiPriority w:val="35"/>
    <w:unhideWhenUsed/>
    <w:qFormat/>
    <w:rsid w:val="00540460"/>
    <w:pPr>
      <w:spacing w:after="200"/>
    </w:pPr>
    <w:rPr>
      <w:i/>
      <w:iCs/>
      <w:color w:val="0E2841" w:themeColor="text2"/>
      <w:sz w:val="18"/>
      <w:szCs w:val="18"/>
    </w:rPr>
  </w:style>
  <w:style w:type="paragraph" w:styleId="Bibliography">
    <w:name w:val="Bibliography"/>
    <w:basedOn w:val="Normal"/>
    <w:next w:val="Normal"/>
    <w:uiPriority w:val="37"/>
    <w:unhideWhenUsed/>
    <w:rsid w:val="00540460"/>
    <w:pPr>
      <w:spacing w:line="480" w:lineRule="auto"/>
      <w:ind w:left="720" w:hanging="720"/>
    </w:pPr>
  </w:style>
  <w:style w:type="paragraph" w:styleId="Header">
    <w:name w:val="header"/>
    <w:basedOn w:val="Normal"/>
    <w:link w:val="HeaderChar"/>
    <w:uiPriority w:val="99"/>
    <w:unhideWhenUsed/>
    <w:rsid w:val="00540460"/>
    <w:pPr>
      <w:tabs>
        <w:tab w:val="center" w:pos="4680"/>
        <w:tab w:val="right" w:pos="9360"/>
      </w:tabs>
    </w:pPr>
  </w:style>
  <w:style w:type="character" w:customStyle="1" w:styleId="HeaderChar">
    <w:name w:val="Header Char"/>
    <w:basedOn w:val="DefaultParagraphFont"/>
    <w:link w:val="Header"/>
    <w:uiPriority w:val="99"/>
    <w:rsid w:val="00540460"/>
    <w:rPr>
      <w:rFonts w:ascii="Century Schoolbook" w:eastAsia="Times New Roman" w:hAnsi="Century Schoolbook" w:cs="Times New Roman"/>
      <w:i/>
      <w:kern w:val="0"/>
      <w:sz w:val="36"/>
      <w:szCs w:val="20"/>
      <w14:ligatures w14:val="none"/>
    </w:rPr>
  </w:style>
  <w:style w:type="paragraph" w:styleId="Footer">
    <w:name w:val="footer"/>
    <w:basedOn w:val="Normal"/>
    <w:link w:val="FooterChar"/>
    <w:uiPriority w:val="99"/>
    <w:unhideWhenUsed/>
    <w:rsid w:val="00540460"/>
    <w:pPr>
      <w:tabs>
        <w:tab w:val="center" w:pos="4680"/>
        <w:tab w:val="right" w:pos="9360"/>
      </w:tabs>
    </w:pPr>
  </w:style>
  <w:style w:type="character" w:customStyle="1" w:styleId="FooterChar">
    <w:name w:val="Footer Char"/>
    <w:basedOn w:val="DefaultParagraphFont"/>
    <w:link w:val="Footer"/>
    <w:uiPriority w:val="99"/>
    <w:rsid w:val="00540460"/>
    <w:rPr>
      <w:rFonts w:ascii="Century Schoolbook" w:eastAsia="Times New Roman" w:hAnsi="Century Schoolbook" w:cs="Times New Roman"/>
      <w:i/>
      <w:kern w:val="0"/>
      <w:sz w:val="36"/>
      <w:szCs w:val="20"/>
      <w14:ligatures w14:val="none"/>
    </w:rPr>
  </w:style>
  <w:style w:type="character" w:styleId="PageNumber">
    <w:name w:val="page number"/>
    <w:basedOn w:val="DefaultParagraphFont"/>
    <w:uiPriority w:val="99"/>
    <w:semiHidden/>
    <w:unhideWhenUsed/>
    <w:rsid w:val="005C610C"/>
  </w:style>
  <w:style w:type="paragraph" w:styleId="Revision">
    <w:name w:val="Revision"/>
    <w:hidden/>
    <w:uiPriority w:val="99"/>
    <w:semiHidden/>
    <w:rsid w:val="005C610C"/>
    <w:pPr>
      <w:spacing w:after="0" w:line="240" w:lineRule="auto"/>
    </w:pPr>
    <w:rPr>
      <w:rFonts w:ascii="Century Schoolbook" w:eastAsia="Times New Roman" w:hAnsi="Century Schoolbook" w:cs="Times New Roman"/>
      <w:i/>
      <w:kern w:val="0"/>
      <w:sz w:val="36"/>
      <w:szCs w:val="20"/>
      <w14:ligatures w14:val="none"/>
    </w:rPr>
  </w:style>
  <w:style w:type="character" w:customStyle="1" w:styleId="element-citation">
    <w:name w:val="element-citation"/>
    <w:basedOn w:val="DefaultParagraphFont"/>
    <w:rsid w:val="005C610C"/>
  </w:style>
  <w:style w:type="paragraph" w:customStyle="1" w:styleId="Heading41">
    <w:name w:val="Heading 41"/>
    <w:basedOn w:val="Normal"/>
    <w:next w:val="Normal"/>
    <w:uiPriority w:val="9"/>
    <w:semiHidden/>
    <w:unhideWhenUsed/>
    <w:qFormat/>
    <w:rsid w:val="005C610C"/>
    <w:pPr>
      <w:keepNext/>
      <w:keepLines/>
      <w:overflowPunct/>
      <w:autoSpaceDE/>
      <w:autoSpaceDN/>
      <w:adjustRightInd/>
      <w:spacing w:before="80" w:after="40"/>
      <w:outlineLvl w:val="3"/>
    </w:pPr>
    <w:rPr>
      <w:rFonts w:ascii="Times New Roman" w:hAnsi="Times New Roman"/>
      <w:iCs/>
      <w:color w:val="0F4761"/>
      <w:szCs w:val="24"/>
    </w:rPr>
  </w:style>
  <w:style w:type="paragraph" w:customStyle="1" w:styleId="Heading51">
    <w:name w:val="Heading 51"/>
    <w:basedOn w:val="Normal"/>
    <w:next w:val="Normal"/>
    <w:uiPriority w:val="9"/>
    <w:semiHidden/>
    <w:unhideWhenUsed/>
    <w:qFormat/>
    <w:rsid w:val="005C610C"/>
    <w:pPr>
      <w:keepNext/>
      <w:keepLines/>
      <w:overflowPunct/>
      <w:autoSpaceDE/>
      <w:autoSpaceDN/>
      <w:adjustRightInd/>
      <w:spacing w:before="80" w:after="40"/>
      <w:outlineLvl w:val="4"/>
    </w:pPr>
    <w:rPr>
      <w:rFonts w:ascii="Times New Roman" w:hAnsi="Times New Roman"/>
      <w:i/>
      <w:color w:val="0F4761"/>
      <w:szCs w:val="24"/>
    </w:rPr>
  </w:style>
  <w:style w:type="paragraph" w:customStyle="1" w:styleId="Heading61">
    <w:name w:val="Heading 61"/>
    <w:basedOn w:val="Normal"/>
    <w:next w:val="Normal"/>
    <w:uiPriority w:val="9"/>
    <w:semiHidden/>
    <w:unhideWhenUsed/>
    <w:qFormat/>
    <w:rsid w:val="005C610C"/>
    <w:pPr>
      <w:keepNext/>
      <w:keepLines/>
      <w:overflowPunct/>
      <w:autoSpaceDE/>
      <w:autoSpaceDN/>
      <w:adjustRightInd/>
      <w:spacing w:before="40"/>
      <w:outlineLvl w:val="5"/>
    </w:pPr>
    <w:rPr>
      <w:rFonts w:ascii="Times New Roman" w:hAnsi="Times New Roman"/>
      <w:iCs/>
      <w:color w:val="595959"/>
      <w:szCs w:val="24"/>
    </w:rPr>
  </w:style>
  <w:style w:type="paragraph" w:customStyle="1" w:styleId="Heading71">
    <w:name w:val="Heading 71"/>
    <w:basedOn w:val="Normal"/>
    <w:next w:val="Normal"/>
    <w:uiPriority w:val="9"/>
    <w:semiHidden/>
    <w:unhideWhenUsed/>
    <w:qFormat/>
    <w:rsid w:val="005C610C"/>
    <w:pPr>
      <w:keepNext/>
      <w:keepLines/>
      <w:overflowPunct/>
      <w:autoSpaceDE/>
      <w:autoSpaceDN/>
      <w:adjustRightInd/>
      <w:spacing w:before="40"/>
      <w:outlineLvl w:val="6"/>
    </w:pPr>
    <w:rPr>
      <w:rFonts w:ascii="Times New Roman" w:hAnsi="Times New Roman"/>
      <w:i/>
      <w:color w:val="595959"/>
      <w:szCs w:val="24"/>
    </w:rPr>
  </w:style>
  <w:style w:type="paragraph" w:customStyle="1" w:styleId="Heading81">
    <w:name w:val="Heading 81"/>
    <w:basedOn w:val="Normal"/>
    <w:next w:val="Normal"/>
    <w:uiPriority w:val="9"/>
    <w:semiHidden/>
    <w:unhideWhenUsed/>
    <w:qFormat/>
    <w:rsid w:val="005C610C"/>
    <w:pPr>
      <w:keepNext/>
      <w:keepLines/>
      <w:overflowPunct/>
      <w:autoSpaceDE/>
      <w:autoSpaceDN/>
      <w:adjustRightInd/>
      <w:outlineLvl w:val="7"/>
    </w:pPr>
    <w:rPr>
      <w:rFonts w:ascii="Times New Roman" w:hAnsi="Times New Roman"/>
      <w:iCs/>
      <w:color w:val="272727"/>
      <w:szCs w:val="24"/>
    </w:rPr>
  </w:style>
  <w:style w:type="paragraph" w:customStyle="1" w:styleId="Heading91">
    <w:name w:val="Heading 91"/>
    <w:basedOn w:val="Normal"/>
    <w:next w:val="Normal"/>
    <w:uiPriority w:val="9"/>
    <w:semiHidden/>
    <w:unhideWhenUsed/>
    <w:qFormat/>
    <w:rsid w:val="005C610C"/>
    <w:pPr>
      <w:keepNext/>
      <w:keepLines/>
      <w:overflowPunct/>
      <w:autoSpaceDE/>
      <w:autoSpaceDN/>
      <w:adjustRightInd/>
      <w:outlineLvl w:val="8"/>
    </w:pPr>
    <w:rPr>
      <w:rFonts w:ascii="Times New Roman" w:hAnsi="Times New Roman"/>
      <w:i/>
      <w:color w:val="272727"/>
      <w:szCs w:val="24"/>
    </w:rPr>
  </w:style>
  <w:style w:type="numbering" w:customStyle="1" w:styleId="NoList1">
    <w:name w:val="No List1"/>
    <w:next w:val="NoList"/>
    <w:uiPriority w:val="99"/>
    <w:semiHidden/>
    <w:unhideWhenUsed/>
    <w:rsid w:val="005C610C"/>
  </w:style>
  <w:style w:type="paragraph" w:customStyle="1" w:styleId="Title1">
    <w:name w:val="Title1"/>
    <w:basedOn w:val="Normal"/>
    <w:next w:val="Normal"/>
    <w:uiPriority w:val="10"/>
    <w:qFormat/>
    <w:rsid w:val="005C610C"/>
    <w:pPr>
      <w:overflowPunct/>
      <w:autoSpaceDE/>
      <w:autoSpaceDN/>
      <w:adjustRightInd/>
      <w:spacing w:after="80"/>
      <w:contextualSpacing/>
    </w:pPr>
    <w:rPr>
      <w:rFonts w:ascii="Aptos Display" w:hAnsi="Aptos Display"/>
      <w:i/>
      <w:spacing w:val="-10"/>
      <w:kern w:val="28"/>
      <w:sz w:val="56"/>
      <w:szCs w:val="56"/>
    </w:rPr>
  </w:style>
  <w:style w:type="paragraph" w:customStyle="1" w:styleId="Subtitle1">
    <w:name w:val="Subtitle1"/>
    <w:basedOn w:val="Normal"/>
    <w:next w:val="Normal"/>
    <w:uiPriority w:val="11"/>
    <w:qFormat/>
    <w:rsid w:val="005C610C"/>
    <w:pPr>
      <w:numPr>
        <w:ilvl w:val="1"/>
      </w:numPr>
      <w:overflowPunct/>
      <w:autoSpaceDE/>
      <w:autoSpaceDN/>
      <w:adjustRightInd/>
    </w:pPr>
    <w:rPr>
      <w:rFonts w:ascii="Times New Roman" w:hAnsi="Times New Roman"/>
      <w:i/>
      <w:color w:val="595959"/>
      <w:spacing w:val="15"/>
      <w:sz w:val="28"/>
      <w:szCs w:val="28"/>
    </w:rPr>
  </w:style>
  <w:style w:type="paragraph" w:customStyle="1" w:styleId="Quote1">
    <w:name w:val="Quote1"/>
    <w:basedOn w:val="Normal"/>
    <w:next w:val="Normal"/>
    <w:uiPriority w:val="29"/>
    <w:qFormat/>
    <w:rsid w:val="005C610C"/>
    <w:pPr>
      <w:overflowPunct/>
      <w:autoSpaceDE/>
      <w:autoSpaceDN/>
      <w:adjustRightInd/>
      <w:spacing w:before="160"/>
      <w:jc w:val="center"/>
    </w:pPr>
    <w:rPr>
      <w:rFonts w:ascii="Times New Roman" w:hAnsi="Times New Roman"/>
      <w:iCs/>
      <w:color w:val="404040"/>
      <w:szCs w:val="24"/>
    </w:rPr>
  </w:style>
  <w:style w:type="character" w:customStyle="1" w:styleId="IntenseEmphasis1">
    <w:name w:val="Intense Emphasis1"/>
    <w:basedOn w:val="DefaultParagraphFont"/>
    <w:uiPriority w:val="21"/>
    <w:qFormat/>
    <w:rsid w:val="005C610C"/>
    <w:rPr>
      <w:i/>
      <w:iCs/>
      <w:color w:val="0F4761"/>
    </w:rPr>
  </w:style>
  <w:style w:type="paragraph" w:customStyle="1" w:styleId="IntenseQuote1">
    <w:name w:val="Intense Quote1"/>
    <w:basedOn w:val="Normal"/>
    <w:next w:val="Normal"/>
    <w:uiPriority w:val="30"/>
    <w:qFormat/>
    <w:rsid w:val="005C610C"/>
    <w:pPr>
      <w:pBdr>
        <w:top w:val="single" w:sz="4" w:space="10" w:color="0F4761"/>
        <w:bottom w:val="single" w:sz="4" w:space="10" w:color="0F4761"/>
      </w:pBdr>
      <w:overflowPunct/>
      <w:autoSpaceDE/>
      <w:autoSpaceDN/>
      <w:adjustRightInd/>
      <w:spacing w:before="360" w:after="360"/>
      <w:ind w:left="864" w:right="864"/>
      <w:jc w:val="center"/>
    </w:pPr>
    <w:rPr>
      <w:rFonts w:ascii="Times New Roman" w:hAnsi="Times New Roman"/>
      <w:iCs/>
      <w:color w:val="0F4761"/>
      <w:szCs w:val="24"/>
    </w:rPr>
  </w:style>
  <w:style w:type="character" w:customStyle="1" w:styleId="IntenseReference1">
    <w:name w:val="Intense Reference1"/>
    <w:basedOn w:val="DefaultParagraphFont"/>
    <w:uiPriority w:val="32"/>
    <w:qFormat/>
    <w:rsid w:val="005C610C"/>
    <w:rPr>
      <w:b/>
      <w:bCs/>
      <w:smallCaps/>
      <w:color w:val="0F4761"/>
      <w:spacing w:val="5"/>
    </w:rPr>
  </w:style>
  <w:style w:type="paragraph" w:customStyle="1" w:styleId="Caption1">
    <w:name w:val="Caption1"/>
    <w:basedOn w:val="Normal"/>
    <w:next w:val="Normal"/>
    <w:uiPriority w:val="35"/>
    <w:unhideWhenUsed/>
    <w:qFormat/>
    <w:rsid w:val="005C610C"/>
    <w:pPr>
      <w:overflowPunct/>
      <w:autoSpaceDE/>
      <w:autoSpaceDN/>
      <w:adjustRightInd/>
      <w:spacing w:after="200"/>
    </w:pPr>
    <w:rPr>
      <w:rFonts w:ascii="Times New Roman" w:hAnsi="Times New Roman"/>
      <w:iCs/>
      <w:color w:val="0E2841"/>
      <w:sz w:val="18"/>
      <w:szCs w:val="18"/>
    </w:rPr>
  </w:style>
  <w:style w:type="table" w:styleId="TableGrid">
    <w:name w:val="Table Grid"/>
    <w:basedOn w:val="TableNormal"/>
    <w:uiPriority w:val="39"/>
    <w:rsid w:val="005C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C610C"/>
    <w:pPr>
      <w:overflowPunct/>
      <w:autoSpaceDE/>
      <w:autoSpaceDN/>
      <w:adjustRightInd/>
    </w:pPr>
    <w:rPr>
      <w:rFonts w:ascii="Times New Roman" w:hAnsi="Times New Roman"/>
      <w:i/>
      <w:sz w:val="20"/>
    </w:rPr>
  </w:style>
  <w:style w:type="character" w:customStyle="1" w:styleId="EndnoteTextChar">
    <w:name w:val="Endnote Text Char"/>
    <w:basedOn w:val="DefaultParagraphFont"/>
    <w:link w:val="EndnoteText"/>
    <w:uiPriority w:val="99"/>
    <w:semiHidden/>
    <w:rsid w:val="005C610C"/>
    <w:rPr>
      <w:rFonts w:ascii="Times New Roman" w:eastAsia="Times New Roman" w:hAnsi="Times New Roman" w:cs="Times New Roman"/>
      <w:kern w:val="0"/>
      <w:sz w:val="20"/>
      <w:szCs w:val="20"/>
      <w14:ligatures w14:val="none"/>
    </w:rPr>
  </w:style>
  <w:style w:type="paragraph" w:styleId="TOCHeading">
    <w:name w:val="TOC Heading"/>
    <w:basedOn w:val="Heading1"/>
    <w:next w:val="Normal"/>
    <w:uiPriority w:val="39"/>
    <w:unhideWhenUsed/>
    <w:qFormat/>
    <w:rsid w:val="005C610C"/>
    <w:pPr>
      <w:overflowPunct/>
      <w:autoSpaceDE/>
      <w:autoSpaceDN/>
      <w:adjustRightInd/>
      <w:spacing w:before="480" w:after="0" w:line="276" w:lineRule="auto"/>
      <w:outlineLvl w:val="9"/>
    </w:pPr>
    <w:rPr>
      <w:b/>
      <w:bCs/>
      <w:i/>
      <w:sz w:val="28"/>
      <w:szCs w:val="28"/>
    </w:rPr>
  </w:style>
  <w:style w:type="paragraph" w:styleId="TOC1">
    <w:name w:val="toc 1"/>
    <w:basedOn w:val="Normal"/>
    <w:next w:val="Normal"/>
    <w:autoRedefine/>
    <w:uiPriority w:val="39"/>
    <w:semiHidden/>
    <w:unhideWhenUsed/>
    <w:rsid w:val="005C610C"/>
    <w:pPr>
      <w:overflowPunct/>
      <w:autoSpaceDE/>
      <w:autoSpaceDN/>
      <w:adjustRightInd/>
      <w:spacing w:before="120"/>
    </w:pPr>
    <w:rPr>
      <w:rFonts w:ascii="Times New Roman" w:hAnsi="Times New Roman"/>
      <w:b/>
      <w:bCs/>
      <w:iCs/>
      <w:szCs w:val="24"/>
    </w:rPr>
  </w:style>
  <w:style w:type="paragraph" w:styleId="TOC2">
    <w:name w:val="toc 2"/>
    <w:basedOn w:val="Normal"/>
    <w:next w:val="Normal"/>
    <w:autoRedefine/>
    <w:uiPriority w:val="39"/>
    <w:semiHidden/>
    <w:unhideWhenUsed/>
    <w:rsid w:val="005C610C"/>
    <w:pPr>
      <w:overflowPunct/>
      <w:autoSpaceDE/>
      <w:autoSpaceDN/>
      <w:adjustRightInd/>
      <w:spacing w:before="120"/>
      <w:ind w:left="240"/>
    </w:pPr>
    <w:rPr>
      <w:rFonts w:ascii="Times New Roman" w:hAnsi="Times New Roman"/>
      <w:b/>
      <w:bCs/>
      <w:i/>
      <w:sz w:val="22"/>
      <w:szCs w:val="22"/>
    </w:rPr>
  </w:style>
  <w:style w:type="paragraph" w:styleId="TOC3">
    <w:name w:val="toc 3"/>
    <w:basedOn w:val="Normal"/>
    <w:next w:val="Normal"/>
    <w:autoRedefine/>
    <w:uiPriority w:val="39"/>
    <w:semiHidden/>
    <w:unhideWhenUsed/>
    <w:rsid w:val="005C610C"/>
    <w:pPr>
      <w:overflowPunct/>
      <w:autoSpaceDE/>
      <w:autoSpaceDN/>
      <w:adjustRightInd/>
      <w:ind w:left="480"/>
    </w:pPr>
    <w:rPr>
      <w:rFonts w:ascii="Times New Roman" w:hAnsi="Times New Roman"/>
      <w:i/>
      <w:sz w:val="20"/>
    </w:rPr>
  </w:style>
  <w:style w:type="paragraph" w:styleId="TOC4">
    <w:name w:val="toc 4"/>
    <w:basedOn w:val="Normal"/>
    <w:next w:val="Normal"/>
    <w:autoRedefine/>
    <w:uiPriority w:val="39"/>
    <w:semiHidden/>
    <w:unhideWhenUsed/>
    <w:rsid w:val="005C610C"/>
    <w:pPr>
      <w:overflowPunct/>
      <w:autoSpaceDE/>
      <w:autoSpaceDN/>
      <w:adjustRightInd/>
      <w:ind w:left="720"/>
    </w:pPr>
    <w:rPr>
      <w:rFonts w:ascii="Times New Roman" w:hAnsi="Times New Roman"/>
      <w:i/>
      <w:sz w:val="20"/>
    </w:rPr>
  </w:style>
  <w:style w:type="paragraph" w:styleId="TOC5">
    <w:name w:val="toc 5"/>
    <w:basedOn w:val="Normal"/>
    <w:next w:val="Normal"/>
    <w:autoRedefine/>
    <w:uiPriority w:val="39"/>
    <w:semiHidden/>
    <w:unhideWhenUsed/>
    <w:rsid w:val="005C610C"/>
    <w:pPr>
      <w:overflowPunct/>
      <w:autoSpaceDE/>
      <w:autoSpaceDN/>
      <w:adjustRightInd/>
      <w:ind w:left="960"/>
    </w:pPr>
    <w:rPr>
      <w:rFonts w:ascii="Times New Roman" w:hAnsi="Times New Roman"/>
      <w:i/>
      <w:sz w:val="20"/>
    </w:rPr>
  </w:style>
  <w:style w:type="paragraph" w:styleId="TOC6">
    <w:name w:val="toc 6"/>
    <w:basedOn w:val="Normal"/>
    <w:next w:val="Normal"/>
    <w:autoRedefine/>
    <w:uiPriority w:val="39"/>
    <w:semiHidden/>
    <w:unhideWhenUsed/>
    <w:rsid w:val="005C610C"/>
    <w:pPr>
      <w:overflowPunct/>
      <w:autoSpaceDE/>
      <w:autoSpaceDN/>
      <w:adjustRightInd/>
      <w:ind w:left="1200"/>
    </w:pPr>
    <w:rPr>
      <w:rFonts w:ascii="Times New Roman" w:hAnsi="Times New Roman"/>
      <w:i/>
      <w:sz w:val="20"/>
    </w:rPr>
  </w:style>
  <w:style w:type="paragraph" w:styleId="TOC7">
    <w:name w:val="toc 7"/>
    <w:basedOn w:val="Normal"/>
    <w:next w:val="Normal"/>
    <w:autoRedefine/>
    <w:uiPriority w:val="39"/>
    <w:semiHidden/>
    <w:unhideWhenUsed/>
    <w:rsid w:val="005C610C"/>
    <w:pPr>
      <w:overflowPunct/>
      <w:autoSpaceDE/>
      <w:autoSpaceDN/>
      <w:adjustRightInd/>
      <w:ind w:left="1440"/>
    </w:pPr>
    <w:rPr>
      <w:rFonts w:ascii="Times New Roman" w:hAnsi="Times New Roman"/>
      <w:i/>
      <w:sz w:val="20"/>
    </w:rPr>
  </w:style>
  <w:style w:type="paragraph" w:styleId="TOC8">
    <w:name w:val="toc 8"/>
    <w:basedOn w:val="Normal"/>
    <w:next w:val="Normal"/>
    <w:autoRedefine/>
    <w:uiPriority w:val="39"/>
    <w:semiHidden/>
    <w:unhideWhenUsed/>
    <w:rsid w:val="005C610C"/>
    <w:pPr>
      <w:overflowPunct/>
      <w:autoSpaceDE/>
      <w:autoSpaceDN/>
      <w:adjustRightInd/>
      <w:ind w:left="1680"/>
    </w:pPr>
    <w:rPr>
      <w:rFonts w:ascii="Times New Roman" w:hAnsi="Times New Roman"/>
      <w:i/>
      <w:sz w:val="20"/>
    </w:rPr>
  </w:style>
  <w:style w:type="paragraph" w:styleId="TOC9">
    <w:name w:val="toc 9"/>
    <w:basedOn w:val="Normal"/>
    <w:next w:val="Normal"/>
    <w:autoRedefine/>
    <w:uiPriority w:val="39"/>
    <w:semiHidden/>
    <w:unhideWhenUsed/>
    <w:rsid w:val="005C610C"/>
    <w:pPr>
      <w:overflowPunct/>
      <w:autoSpaceDE/>
      <w:autoSpaceDN/>
      <w:adjustRightInd/>
      <w:ind w:left="1920"/>
    </w:pPr>
    <w:rPr>
      <w:rFonts w:ascii="Times New Roman" w:hAnsi="Times New Roman"/>
      <w:i/>
      <w:sz w:val="20"/>
    </w:rPr>
  </w:style>
  <w:style w:type="character" w:customStyle="1" w:styleId="Heading4Char1">
    <w:name w:val="Heading 4 Char1"/>
    <w:basedOn w:val="DefaultParagraphFont"/>
    <w:uiPriority w:val="9"/>
    <w:semiHidden/>
    <w:rsid w:val="005C610C"/>
    <w:rPr>
      <w:rFonts w:asciiTheme="majorHAnsi" w:eastAsiaTheme="majorEastAsia" w:hAnsiTheme="majorHAnsi" w:cstheme="majorBidi"/>
      <w:iCs/>
      <w:color w:val="0F4761" w:themeColor="accent1" w:themeShade="BF"/>
      <w:kern w:val="0"/>
      <w:sz w:val="36"/>
      <w:szCs w:val="20"/>
      <w14:ligatures w14:val="none"/>
    </w:rPr>
  </w:style>
  <w:style w:type="character" w:customStyle="1" w:styleId="Heading5Char1">
    <w:name w:val="Heading 5 Char1"/>
    <w:basedOn w:val="DefaultParagraphFont"/>
    <w:uiPriority w:val="9"/>
    <w:semiHidden/>
    <w:rsid w:val="005C610C"/>
    <w:rPr>
      <w:rFonts w:asciiTheme="majorHAnsi" w:eastAsiaTheme="majorEastAsia" w:hAnsiTheme="majorHAnsi" w:cstheme="majorBidi"/>
      <w:i/>
      <w:color w:val="0F4761" w:themeColor="accent1" w:themeShade="BF"/>
      <w:kern w:val="0"/>
      <w:sz w:val="36"/>
      <w:szCs w:val="20"/>
      <w14:ligatures w14:val="none"/>
    </w:rPr>
  </w:style>
  <w:style w:type="character" w:customStyle="1" w:styleId="Heading6Char1">
    <w:name w:val="Heading 6 Char1"/>
    <w:basedOn w:val="DefaultParagraphFont"/>
    <w:uiPriority w:val="9"/>
    <w:semiHidden/>
    <w:rsid w:val="005C610C"/>
    <w:rPr>
      <w:rFonts w:asciiTheme="majorHAnsi" w:eastAsiaTheme="majorEastAsia" w:hAnsiTheme="majorHAnsi" w:cstheme="majorBidi"/>
      <w:i/>
      <w:color w:val="0A2F40" w:themeColor="accent1" w:themeShade="7F"/>
      <w:kern w:val="0"/>
      <w:sz w:val="36"/>
      <w:szCs w:val="20"/>
      <w14:ligatures w14:val="none"/>
    </w:rPr>
  </w:style>
  <w:style w:type="character" w:customStyle="1" w:styleId="Heading7Char1">
    <w:name w:val="Heading 7 Char1"/>
    <w:basedOn w:val="DefaultParagraphFont"/>
    <w:uiPriority w:val="9"/>
    <w:semiHidden/>
    <w:rsid w:val="005C610C"/>
    <w:rPr>
      <w:rFonts w:asciiTheme="majorHAnsi" w:eastAsiaTheme="majorEastAsia" w:hAnsiTheme="majorHAnsi" w:cstheme="majorBidi"/>
      <w:iCs/>
      <w:color w:val="0A2F40" w:themeColor="accent1" w:themeShade="7F"/>
      <w:kern w:val="0"/>
      <w:sz w:val="36"/>
      <w:szCs w:val="20"/>
      <w14:ligatures w14:val="none"/>
    </w:rPr>
  </w:style>
  <w:style w:type="character" w:customStyle="1" w:styleId="Heading8Char1">
    <w:name w:val="Heading 8 Char1"/>
    <w:basedOn w:val="DefaultParagraphFont"/>
    <w:uiPriority w:val="9"/>
    <w:semiHidden/>
    <w:rsid w:val="005C610C"/>
    <w:rPr>
      <w:rFonts w:asciiTheme="majorHAnsi" w:eastAsiaTheme="majorEastAsia" w:hAnsiTheme="majorHAnsi" w:cstheme="majorBidi"/>
      <w:i/>
      <w:color w:val="272727" w:themeColor="text1" w:themeTint="D8"/>
      <w:kern w:val="0"/>
      <w:sz w:val="21"/>
      <w:szCs w:val="21"/>
      <w14:ligatures w14:val="none"/>
    </w:rPr>
  </w:style>
  <w:style w:type="character" w:customStyle="1" w:styleId="Heading9Char1">
    <w:name w:val="Heading 9 Char1"/>
    <w:basedOn w:val="DefaultParagraphFont"/>
    <w:uiPriority w:val="9"/>
    <w:semiHidden/>
    <w:rsid w:val="005C610C"/>
    <w:rPr>
      <w:rFonts w:asciiTheme="majorHAnsi" w:eastAsiaTheme="majorEastAsia" w:hAnsiTheme="majorHAnsi" w:cstheme="majorBidi"/>
      <w:iCs/>
      <w:color w:val="272727" w:themeColor="text1" w:themeTint="D8"/>
      <w:kern w:val="0"/>
      <w:sz w:val="21"/>
      <w:szCs w:val="21"/>
      <w14:ligatures w14:val="none"/>
    </w:rPr>
  </w:style>
  <w:style w:type="character" w:customStyle="1" w:styleId="TitleChar1">
    <w:name w:val="Title Char1"/>
    <w:basedOn w:val="DefaultParagraphFont"/>
    <w:uiPriority w:val="10"/>
    <w:rsid w:val="005C610C"/>
    <w:rPr>
      <w:rFonts w:asciiTheme="majorHAnsi" w:eastAsiaTheme="majorEastAsia" w:hAnsiTheme="majorHAnsi" w:cstheme="majorBidi"/>
      <w:i/>
      <w:spacing w:val="-10"/>
      <w:kern w:val="28"/>
      <w:sz w:val="56"/>
      <w:szCs w:val="56"/>
      <w14:ligatures w14:val="none"/>
    </w:rPr>
  </w:style>
  <w:style w:type="character" w:customStyle="1" w:styleId="SubtitleChar1">
    <w:name w:val="Subtitle Char1"/>
    <w:basedOn w:val="DefaultParagraphFont"/>
    <w:uiPriority w:val="11"/>
    <w:rsid w:val="005C610C"/>
    <w:rPr>
      <w:rFonts w:eastAsiaTheme="majorEastAsia" w:cstheme="majorBidi"/>
      <w:i/>
      <w:color w:val="595959" w:themeColor="text1" w:themeTint="A6"/>
      <w:spacing w:val="15"/>
      <w:kern w:val="0"/>
      <w:sz w:val="28"/>
      <w:szCs w:val="28"/>
      <w14:ligatures w14:val="none"/>
    </w:rPr>
  </w:style>
  <w:style w:type="character" w:customStyle="1" w:styleId="QuoteChar1">
    <w:name w:val="Quote Char1"/>
    <w:basedOn w:val="DefaultParagraphFont"/>
    <w:uiPriority w:val="29"/>
    <w:rsid w:val="005C610C"/>
    <w:rPr>
      <w:rFonts w:ascii="Century Schoolbook" w:eastAsia="Times New Roman" w:hAnsi="Century Schoolbook" w:cs="Times New Roman"/>
      <w:iCs/>
      <w:color w:val="404040" w:themeColor="text1" w:themeTint="BF"/>
      <w:kern w:val="0"/>
      <w:sz w:val="36"/>
      <w:szCs w:val="20"/>
      <w14:ligatures w14:val="none"/>
    </w:rPr>
  </w:style>
  <w:style w:type="character" w:customStyle="1" w:styleId="IntenseQuoteChar1">
    <w:name w:val="Intense Quote Char1"/>
    <w:basedOn w:val="DefaultParagraphFont"/>
    <w:uiPriority w:val="30"/>
    <w:rsid w:val="005C610C"/>
    <w:rPr>
      <w:rFonts w:ascii="Century Schoolbook" w:eastAsia="Times New Roman" w:hAnsi="Century Schoolbook" w:cs="Times New Roman"/>
      <w:iCs/>
      <w:color w:val="0F4761" w:themeColor="accent1" w:themeShade="BF"/>
      <w:kern w:val="0"/>
      <w:sz w:val="36"/>
      <w:szCs w:val="20"/>
      <w14:ligatures w14:val="none"/>
    </w:rPr>
  </w:style>
  <w:style w:type="character" w:customStyle="1" w:styleId="ref-journal">
    <w:name w:val="ref-journal"/>
    <w:basedOn w:val="DefaultParagraphFont"/>
    <w:rsid w:val="005C610C"/>
  </w:style>
  <w:style w:type="character" w:customStyle="1" w:styleId="ref-vol">
    <w:name w:val="ref-vol"/>
    <w:basedOn w:val="DefaultParagraphFont"/>
    <w:rsid w:val="005C610C"/>
  </w:style>
  <w:style w:type="table" w:styleId="PlainTable5">
    <w:name w:val="Plain Table 5"/>
    <w:basedOn w:val="TableNormal"/>
    <w:uiPriority w:val="45"/>
    <w:rsid w:val="005C61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5C610C"/>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5554">
      <w:bodyDiv w:val="1"/>
      <w:marLeft w:val="0"/>
      <w:marRight w:val="0"/>
      <w:marTop w:val="0"/>
      <w:marBottom w:val="0"/>
      <w:divBdr>
        <w:top w:val="none" w:sz="0" w:space="0" w:color="auto"/>
        <w:left w:val="none" w:sz="0" w:space="0" w:color="auto"/>
        <w:bottom w:val="none" w:sz="0" w:space="0" w:color="auto"/>
        <w:right w:val="none" w:sz="0" w:space="0" w:color="auto"/>
      </w:divBdr>
    </w:div>
    <w:div w:id="325861166">
      <w:bodyDiv w:val="1"/>
      <w:marLeft w:val="0"/>
      <w:marRight w:val="0"/>
      <w:marTop w:val="0"/>
      <w:marBottom w:val="0"/>
      <w:divBdr>
        <w:top w:val="none" w:sz="0" w:space="0" w:color="auto"/>
        <w:left w:val="none" w:sz="0" w:space="0" w:color="auto"/>
        <w:bottom w:val="none" w:sz="0" w:space="0" w:color="auto"/>
        <w:right w:val="none" w:sz="0" w:space="0" w:color="auto"/>
      </w:divBdr>
    </w:div>
    <w:div w:id="463625998">
      <w:bodyDiv w:val="1"/>
      <w:marLeft w:val="0"/>
      <w:marRight w:val="0"/>
      <w:marTop w:val="0"/>
      <w:marBottom w:val="0"/>
      <w:divBdr>
        <w:top w:val="none" w:sz="0" w:space="0" w:color="auto"/>
        <w:left w:val="none" w:sz="0" w:space="0" w:color="auto"/>
        <w:bottom w:val="none" w:sz="0" w:space="0" w:color="auto"/>
        <w:right w:val="none" w:sz="0" w:space="0" w:color="auto"/>
      </w:divBdr>
    </w:div>
    <w:div w:id="547687301">
      <w:bodyDiv w:val="1"/>
      <w:marLeft w:val="0"/>
      <w:marRight w:val="0"/>
      <w:marTop w:val="0"/>
      <w:marBottom w:val="0"/>
      <w:divBdr>
        <w:top w:val="none" w:sz="0" w:space="0" w:color="auto"/>
        <w:left w:val="none" w:sz="0" w:space="0" w:color="auto"/>
        <w:bottom w:val="none" w:sz="0" w:space="0" w:color="auto"/>
        <w:right w:val="none" w:sz="0" w:space="0" w:color="auto"/>
      </w:divBdr>
    </w:div>
    <w:div w:id="1217594351">
      <w:bodyDiv w:val="1"/>
      <w:marLeft w:val="0"/>
      <w:marRight w:val="0"/>
      <w:marTop w:val="0"/>
      <w:marBottom w:val="0"/>
      <w:divBdr>
        <w:top w:val="none" w:sz="0" w:space="0" w:color="auto"/>
        <w:left w:val="none" w:sz="0" w:space="0" w:color="auto"/>
        <w:bottom w:val="none" w:sz="0" w:space="0" w:color="auto"/>
        <w:right w:val="none" w:sz="0" w:space="0" w:color="auto"/>
      </w:divBdr>
    </w:div>
    <w:div w:id="1289050802">
      <w:bodyDiv w:val="1"/>
      <w:marLeft w:val="0"/>
      <w:marRight w:val="0"/>
      <w:marTop w:val="0"/>
      <w:marBottom w:val="0"/>
      <w:divBdr>
        <w:top w:val="none" w:sz="0" w:space="0" w:color="auto"/>
        <w:left w:val="none" w:sz="0" w:space="0" w:color="auto"/>
        <w:bottom w:val="none" w:sz="0" w:space="0" w:color="auto"/>
        <w:right w:val="none" w:sz="0" w:space="0" w:color="auto"/>
      </w:divBdr>
    </w:div>
    <w:div w:id="1309091586">
      <w:bodyDiv w:val="1"/>
      <w:marLeft w:val="0"/>
      <w:marRight w:val="0"/>
      <w:marTop w:val="0"/>
      <w:marBottom w:val="0"/>
      <w:divBdr>
        <w:top w:val="none" w:sz="0" w:space="0" w:color="auto"/>
        <w:left w:val="none" w:sz="0" w:space="0" w:color="auto"/>
        <w:bottom w:val="none" w:sz="0" w:space="0" w:color="auto"/>
        <w:right w:val="none" w:sz="0" w:space="0" w:color="auto"/>
      </w:divBdr>
    </w:div>
    <w:div w:id="1405372513">
      <w:bodyDiv w:val="1"/>
      <w:marLeft w:val="0"/>
      <w:marRight w:val="0"/>
      <w:marTop w:val="0"/>
      <w:marBottom w:val="0"/>
      <w:divBdr>
        <w:top w:val="none" w:sz="0" w:space="0" w:color="auto"/>
        <w:left w:val="none" w:sz="0" w:space="0" w:color="auto"/>
        <w:bottom w:val="none" w:sz="0" w:space="0" w:color="auto"/>
        <w:right w:val="none" w:sz="0" w:space="0" w:color="auto"/>
      </w:divBdr>
    </w:div>
    <w:div w:id="1809085674">
      <w:bodyDiv w:val="1"/>
      <w:marLeft w:val="0"/>
      <w:marRight w:val="0"/>
      <w:marTop w:val="0"/>
      <w:marBottom w:val="0"/>
      <w:divBdr>
        <w:top w:val="none" w:sz="0" w:space="0" w:color="auto"/>
        <w:left w:val="none" w:sz="0" w:space="0" w:color="auto"/>
        <w:bottom w:val="none" w:sz="0" w:space="0" w:color="auto"/>
        <w:right w:val="none" w:sz="0" w:space="0" w:color="auto"/>
      </w:divBdr>
    </w:div>
    <w:div w:id="2011105080">
      <w:bodyDiv w:val="1"/>
      <w:marLeft w:val="0"/>
      <w:marRight w:val="0"/>
      <w:marTop w:val="0"/>
      <w:marBottom w:val="0"/>
      <w:divBdr>
        <w:top w:val="none" w:sz="0" w:space="0" w:color="auto"/>
        <w:left w:val="none" w:sz="0" w:space="0" w:color="auto"/>
        <w:bottom w:val="none" w:sz="0" w:space="0" w:color="auto"/>
        <w:right w:val="none" w:sz="0" w:space="0" w:color="auto"/>
      </w:divBdr>
    </w:div>
    <w:div w:id="2014797752">
      <w:bodyDiv w:val="1"/>
      <w:marLeft w:val="0"/>
      <w:marRight w:val="0"/>
      <w:marTop w:val="0"/>
      <w:marBottom w:val="0"/>
      <w:divBdr>
        <w:top w:val="none" w:sz="0" w:space="0" w:color="auto"/>
        <w:left w:val="none" w:sz="0" w:space="0" w:color="auto"/>
        <w:bottom w:val="none" w:sz="0" w:space="0" w:color="auto"/>
        <w:right w:val="none" w:sz="0" w:space="0" w:color="auto"/>
      </w:divBdr>
    </w:div>
    <w:div w:id="214342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E8957-F369-4E01-963D-758865F4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16</Pages>
  <Words>20417</Words>
  <Characters>116383</Characters>
  <Application>Microsoft Office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16</cp:revision>
  <dcterms:created xsi:type="dcterms:W3CDTF">2025-07-05T02:11:00Z</dcterms:created>
  <dcterms:modified xsi:type="dcterms:W3CDTF">2025-07-24T23:33:00Z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id="XMxJVVWL"/&gt;&lt;style id="http://www.zotero.org/styles/chicago-author-date-16th-edition" locale="en-US" hasBibliography="1" bibliographyStyleHasBeenSet="1"/&gt;&lt;prefs&gt;&lt;pref name="fieldType" value="Field</vt:lpwstr>
  </property>
  <property fmtid="{D5CDD505-2E9C-101B-9397-08002B2CF9AE}" pid="3" name="ZOTERO_PREF_2">
    <vt:lpwstr>"/&gt;&lt;/prefs&gt;&lt;/data&gt;</vt:lpwstr>
  </property>
</Properties>
</file>