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CE" w:rsidRPr="00C42BE4" w:rsidRDefault="00FA7B13" w:rsidP="00FA7B13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FFFFF"/>
        </w:rPr>
      </w:pPr>
      <w:r w:rsidRPr="00C42BE4">
        <w:rPr>
          <w:rFonts w:ascii="Arial" w:hAnsi="Arial" w:cs="Arial"/>
          <w:b/>
          <w:bCs/>
          <w:sz w:val="36"/>
          <w:szCs w:val="36"/>
          <w:u w:val="single"/>
          <w:shd w:val="clear" w:color="auto" w:fill="FFFFFF"/>
        </w:rPr>
        <w:t>O combate às epidemias no Brasil</w:t>
      </w:r>
    </w:p>
    <w:p w:rsidR="00C42BE4" w:rsidRPr="00C42BE4" w:rsidRDefault="00C42BE4" w:rsidP="00FA7B13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FFFFF"/>
        </w:rPr>
      </w:pPr>
      <w:bookmarkStart w:id="0" w:name="_GoBack"/>
      <w:bookmarkEnd w:id="0"/>
    </w:p>
    <w:p w:rsidR="00C42BE4" w:rsidRPr="00C42BE4" w:rsidRDefault="00C42BE4" w:rsidP="00C42BE4">
      <w:pPr>
        <w:rPr>
          <w:rFonts w:ascii="Arial" w:eastAsia="Times New Roman" w:hAnsi="Arial" w:cs="Arial"/>
          <w:sz w:val="30"/>
          <w:szCs w:val="30"/>
          <w:lang w:eastAsia="pt-BR"/>
        </w:rPr>
      </w:pPr>
      <w:r w:rsidRPr="00C42BE4">
        <w:rPr>
          <w:rFonts w:ascii="Arial" w:hAnsi="Arial" w:cs="Arial"/>
          <w:bCs/>
          <w:sz w:val="30"/>
          <w:szCs w:val="30"/>
          <w:shd w:val="clear" w:color="auto" w:fill="FFFFFF"/>
        </w:rPr>
        <w:t xml:space="preserve">No brasil está muito desorganizada as formas de tratar uma epidemias, em questões de comunicação e na questão da saúde. </w:t>
      </w:r>
      <w:r w:rsidRPr="00C42BE4">
        <w:rPr>
          <w:rFonts w:ascii="Arial" w:eastAsia="Times New Roman" w:hAnsi="Arial" w:cs="Arial"/>
          <w:sz w:val="30"/>
          <w:szCs w:val="30"/>
          <w:lang w:eastAsia="pt-BR"/>
        </w:rPr>
        <w:t xml:space="preserve">Se há um insumo que não pode faltar no combate a epidemias é informação de boa qualidade, que venha de uma fonte confiável. Tem também a ineficiência política de saneamento refletindo um Governo omisso no que tange aos investimentos em projetos que previnem contra as doenças epidêmicas, </w:t>
      </w:r>
      <w:r w:rsidRPr="00C42BE4">
        <w:rPr>
          <w:rFonts w:ascii="Arial" w:hAnsi="Arial" w:cs="Arial"/>
          <w:color w:val="212529"/>
          <w:spacing w:val="-5"/>
          <w:sz w:val="30"/>
          <w:szCs w:val="30"/>
          <w:shd w:val="clear" w:color="auto" w:fill="FFFFFF"/>
        </w:rPr>
        <w:t>Outro dado levantado pela Sala de Democracia foi que, após atingir mais de 70% dos perfis engajados no debate político, a base de oposição do governo retornou à faixa dos 20%. Essa queda, no entanto, foi acompanhada de uma maior politização da base não alinhada, que, com 54% dos perfis</w:t>
      </w:r>
      <w:r w:rsidRPr="00C42BE4">
        <w:rPr>
          <w:rFonts w:ascii="Arial" w:eastAsia="Times New Roman" w:hAnsi="Arial" w:cs="Arial"/>
          <w:sz w:val="30"/>
          <w:szCs w:val="30"/>
          <w:lang w:eastAsia="pt-BR"/>
        </w:rPr>
        <w:t xml:space="preserve">. O que mais pode causar essas doenças são as ações inconscientes da população propositalmente, por exemplo os desmatamento aumentando o número de vetores trazendo doenças que não existiam mais. </w:t>
      </w:r>
      <w:r w:rsidRPr="00C42BE4">
        <w:rPr>
          <w:rFonts w:ascii="Arial" w:hAnsi="Arial" w:cs="Arial"/>
          <w:color w:val="403D39"/>
          <w:sz w:val="30"/>
          <w:szCs w:val="30"/>
          <w:shd w:val="clear" w:color="auto" w:fill="FFFFFF"/>
        </w:rPr>
        <w:t>A epidemia de Covid-19 exigiu planejamento imediato do Ministério da Saúde brasileiro. As ações do governo mostraram contradições entre a presidência e o Ministério da Saúde. O objetivo deste ensaio é a reconstituição das ações do governo federal no enfrentamento da pandemia por Covid-19. Nos quatro meses iniciais após o registro do primeiro caso de Covid-19, o Ministério da Saúde saiu da linha de frente das ações e os estados conduziram as principais medidas de enfrentamento por meio da compra de materiais e serviços da iniciativa privada. Instaurou-se falsa cisão entre as medidas sanitárias e as medidas de retomada econômica. A condução da saúde pública foi repassada para militares, alterando o campo técnico-político.</w:t>
      </w:r>
    </w:p>
    <w:p w:rsidR="00C42BE4" w:rsidRPr="00C42BE4" w:rsidRDefault="00C42BE4" w:rsidP="00C42BE4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C42BE4" w:rsidRPr="00C42BE4" w:rsidRDefault="00C42BE4" w:rsidP="00C42BE4">
      <w:pPr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A7B13" w:rsidRDefault="00FA7B13" w:rsidP="00FA7B13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:rsidR="00FA7B13" w:rsidRPr="00FA7B13" w:rsidRDefault="00FA7B13" w:rsidP="00FA7B13"/>
    <w:sectPr w:rsidR="00FA7B13" w:rsidRPr="00FA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13"/>
    <w:rsid w:val="003131CE"/>
    <w:rsid w:val="00C42BE4"/>
    <w:rsid w:val="00F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E4491-71B3-4F38-A3A3-1DBEB105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2022-04-18T15:26:00Z</dcterms:created>
  <dcterms:modified xsi:type="dcterms:W3CDTF">2022-04-20T21:22:00Z</dcterms:modified>
</cp:coreProperties>
</file>