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D3FB4" w14:textId="77777777" w:rsidR="008B479A" w:rsidRPr="008B479A" w:rsidRDefault="008B479A" w:rsidP="008B479A">
      <w:pPr>
        <w:spacing w:line="480" w:lineRule="auto"/>
        <w:rPr>
          <w:rFonts w:ascii="Times New Roman" w:hAnsi="Times New Roman" w:cs="Times New Roman"/>
        </w:rPr>
      </w:pPr>
      <w:r w:rsidRPr="008B479A">
        <w:rPr>
          <w:rFonts w:ascii="Times New Roman" w:hAnsi="Times New Roman" w:cs="Times New Roman"/>
        </w:rPr>
        <w:t>Ryan Orton</w:t>
      </w:r>
    </w:p>
    <w:p w14:paraId="078DCECC" w14:textId="77777777" w:rsidR="008B479A" w:rsidRPr="008B479A" w:rsidRDefault="008B479A" w:rsidP="008B479A">
      <w:pPr>
        <w:spacing w:line="480" w:lineRule="auto"/>
        <w:rPr>
          <w:rFonts w:ascii="Times New Roman" w:hAnsi="Times New Roman" w:cs="Times New Roman"/>
        </w:rPr>
      </w:pPr>
      <w:r w:rsidRPr="008B479A">
        <w:rPr>
          <w:rFonts w:ascii="Times New Roman" w:hAnsi="Times New Roman" w:cs="Times New Roman"/>
        </w:rPr>
        <w:t>CS499</w:t>
      </w:r>
    </w:p>
    <w:p w14:paraId="18AB2A46" w14:textId="77777777" w:rsidR="008B479A" w:rsidRPr="008B479A" w:rsidRDefault="008B479A" w:rsidP="008B479A">
      <w:pPr>
        <w:spacing w:line="480" w:lineRule="auto"/>
        <w:rPr>
          <w:rFonts w:ascii="Times New Roman" w:hAnsi="Times New Roman" w:cs="Times New Roman"/>
          <w:b/>
          <w:bCs/>
        </w:rPr>
      </w:pPr>
      <w:r w:rsidRPr="008B479A">
        <w:rPr>
          <w:rFonts w:ascii="Times New Roman" w:hAnsi="Times New Roman" w:cs="Times New Roman"/>
        </w:rPr>
        <w:t>04/18/2026</w:t>
      </w:r>
    </w:p>
    <w:p w14:paraId="00E81CAF" w14:textId="77777777" w:rsidR="008B479A" w:rsidRPr="008B479A" w:rsidRDefault="008B479A" w:rsidP="008B479A">
      <w:pPr>
        <w:spacing w:line="480" w:lineRule="auto"/>
        <w:jc w:val="center"/>
        <w:rPr>
          <w:rFonts w:ascii="Times New Roman" w:hAnsi="Times New Roman" w:cs="Times New Roman"/>
          <w:b/>
          <w:bCs/>
        </w:rPr>
      </w:pPr>
      <w:r w:rsidRPr="008B479A">
        <w:rPr>
          <w:rFonts w:ascii="Times New Roman" w:hAnsi="Times New Roman" w:cs="Times New Roman"/>
          <w:b/>
          <w:bCs/>
        </w:rPr>
        <w:t>Professional Self-Assessment</w:t>
      </w:r>
    </w:p>
    <w:p w14:paraId="13BEB2D8" w14:textId="6781FD8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 xml:space="preserve">Completing the coursework in the Computer Science program and developing this </w:t>
      </w:r>
      <w:proofErr w:type="spellStart"/>
      <w:r w:rsidRPr="008B479A">
        <w:rPr>
          <w:rFonts w:ascii="Times New Roman" w:hAnsi="Times New Roman" w:cs="Times New Roman"/>
        </w:rPr>
        <w:t>ePortfolio</w:t>
      </w:r>
      <w:proofErr w:type="spellEnd"/>
      <w:r w:rsidRPr="008B479A">
        <w:rPr>
          <w:rFonts w:ascii="Times New Roman" w:hAnsi="Times New Roman" w:cs="Times New Roman"/>
        </w:rPr>
        <w:t xml:space="preserve"> has helped me better understand my strengths, refine my professional goals, and prepare to enter the field of software engineering with greater confidence. Throughout the program, I have developed technical skills in software design, programming, databases, security, mobile development, and problem-solving. Just as importantly, I have learned that being successful in computer science requires more than writing code. It also requires clear communication, thoughtful design decisions, collaboration, adaptability, and a strong awareness of how technical work affects users and organizations. This </w:t>
      </w:r>
      <w:proofErr w:type="spellStart"/>
      <w:r w:rsidRPr="008B479A">
        <w:rPr>
          <w:rFonts w:ascii="Times New Roman" w:hAnsi="Times New Roman" w:cs="Times New Roman"/>
        </w:rPr>
        <w:t>ePortfolio</w:t>
      </w:r>
      <w:proofErr w:type="spellEnd"/>
      <w:r w:rsidRPr="008B479A">
        <w:rPr>
          <w:rFonts w:ascii="Times New Roman" w:hAnsi="Times New Roman" w:cs="Times New Roman"/>
        </w:rPr>
        <w:t xml:space="preserve"> reflects that growth by showing not only what I have built, but also how I evaluate, improve, and present technical work in a professional setting.</w:t>
      </w:r>
    </w:p>
    <w:p w14:paraId="15DFC4DD" w14:textId="09C6314B"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 xml:space="preserve">One of the most valuable things I gained from the program was a stronger understanding of my own professional direction. When I first began the program, I had a general interest in technology and software, but over time my career goals became more focused. Through coursework and project work, I found that I am especially interested in software engineering and application development, particularly the process of taking an idea, turning it into a working system, and then improving that system over time. This portfolio supports that direction by highlighting my ability to analyze an existing application, identify weaknesses, design </w:t>
      </w:r>
      <w:r w:rsidRPr="008B479A">
        <w:rPr>
          <w:rFonts w:ascii="Times New Roman" w:hAnsi="Times New Roman" w:cs="Times New Roman"/>
        </w:rPr>
        <w:lastRenderedPageBreak/>
        <w:t>improvements, and implement meaningful enhancements that make the software more useful and more maintainable.</w:t>
      </w:r>
    </w:p>
    <w:p w14:paraId="44901532" w14:textId="7777777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The Computer Science program also helped me better understand the importance of collaboration in software development. Even when coursework was completed individually, many assignments reflected the kinds of collaborative practices that are common in professional environments. Code review, design documentation, requirements analysis, and structured testing all reinforced the idea that software is rarely built in isolation. In professional settings, developers must produce code that other people can read, maintain, and evaluate. My code review work in CS 499 strengthened that understanding because it required me to explain the current state of my artifact, identify its limitations, and justify enhancement decisions in a way that would make sense to peers, instructors, or managers. That process helped me think more intentionally about how collaboration and communication support better technical decision-making.</w:t>
      </w:r>
    </w:p>
    <w:p w14:paraId="668A00DE" w14:textId="7777777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 xml:space="preserve">Communication with stakeholders is another area in which I have grown throughout the program. A computer science professional must be able to adapt technical communication to different audiences, whether speaking with developers, project managers, end users, or nontechnical stakeholders. </w:t>
      </w:r>
      <w:proofErr w:type="gramStart"/>
      <w:r w:rsidRPr="008B479A">
        <w:rPr>
          <w:rFonts w:ascii="Times New Roman" w:hAnsi="Times New Roman" w:cs="Times New Roman"/>
        </w:rPr>
        <w:t>Across</w:t>
      </w:r>
      <w:proofErr w:type="gramEnd"/>
      <w:r w:rsidRPr="008B479A">
        <w:rPr>
          <w:rFonts w:ascii="Times New Roman" w:hAnsi="Times New Roman" w:cs="Times New Roman"/>
        </w:rPr>
        <w:t xml:space="preserve"> the program, I practiced explaining technical work through narratives, project documentation, presentations, and written reflections. In this capstone, that growth is reflected in both the code review and the narratives that accompany my artifact enhancements. These materials required me to clearly explain what the software does, what problems I identified, what changes I made, and why those changes matter. This is an important professional skill because technical work has greater value when it can be clearly understood and justified.</w:t>
      </w:r>
    </w:p>
    <w:p w14:paraId="57503F74" w14:textId="7777777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lastRenderedPageBreak/>
        <w:t>The area of data structures and algorithms has also been an important part of my growth. Through the program, I learned that solving a problem effectively is not just about making something work, but about choosing an approach that is logical, maintainable, and appropriate for the situation. In my portfolio artifact, the algorithms and data structures enhancement focuses on making better use of stored weight-entry data. Rather than only storing and displaying entries, I expanded the application to process a list of weight records and generate useful summary information such as starting weight, current weight, total change, average weight, distance from goal, and trend. This enhancement demonstrates my understanding of how data structures such as lists can be used to support meaningful calculations and how algorithmic logic can improve the usefulness of an application for the end user.</w:t>
      </w:r>
    </w:p>
    <w:p w14:paraId="3C9F3A2E" w14:textId="7777777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 xml:space="preserve">My growth in software engineering and database design is reflected strongly throughout this portfolio. The main </w:t>
      </w:r>
      <w:proofErr w:type="gramStart"/>
      <w:r w:rsidRPr="008B479A">
        <w:rPr>
          <w:rFonts w:ascii="Times New Roman" w:hAnsi="Times New Roman" w:cs="Times New Roman"/>
        </w:rPr>
        <w:t>artifact</w:t>
      </w:r>
      <w:proofErr w:type="gramEnd"/>
      <w:r w:rsidRPr="008B479A">
        <w:rPr>
          <w:rFonts w:ascii="Times New Roman" w:hAnsi="Times New Roman" w:cs="Times New Roman"/>
        </w:rPr>
        <w:t xml:space="preserve"> in my </w:t>
      </w:r>
      <w:proofErr w:type="spellStart"/>
      <w:r w:rsidRPr="008B479A">
        <w:rPr>
          <w:rFonts w:ascii="Times New Roman" w:hAnsi="Times New Roman" w:cs="Times New Roman"/>
        </w:rPr>
        <w:t>ePortfolio</w:t>
      </w:r>
      <w:proofErr w:type="spellEnd"/>
      <w:r w:rsidRPr="008B479A">
        <w:rPr>
          <w:rFonts w:ascii="Times New Roman" w:hAnsi="Times New Roman" w:cs="Times New Roman"/>
        </w:rPr>
        <w:t xml:space="preserve"> is my Weight Tracker mobile application from CS 360 Mobile Architecture and Programming. I selected this artifact because it provided opportunities to demonstrate improvement in all three required areas: software design and engineering, algorithms and data structures, and databases. For the software design and engineering enhancement, I improved the overall maintainability and completeness of the application by implementing the previously incomplete update-entry workflow, strengthening validation, reducing repeated logic through helper methods, and improving comments and readability. These changes helped transform the project from a basic functional application into a stronger software artifact that better reflects real software engineering practices such as maintainability, usability, and structured design.</w:t>
      </w:r>
    </w:p>
    <w:p w14:paraId="4387C5E9" w14:textId="7777777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 xml:space="preserve">The database portion of my learning has shown me how important data design is to the success of an application. Working with structured data requires more than just storing values; it </w:t>
      </w:r>
      <w:r w:rsidRPr="008B479A">
        <w:rPr>
          <w:rFonts w:ascii="Times New Roman" w:hAnsi="Times New Roman" w:cs="Times New Roman"/>
        </w:rPr>
        <w:lastRenderedPageBreak/>
        <w:t>involves thinking carefully about relationships, integrity, retrieval, and security. In the Weight Tracker artifact, the database enhancement focuses on redesigning the SQLite structure so that user accounts, weight entries, and goal values are properly connected and handled in a more secure way. Through that work, I have continued developing my understanding of schema design, CRUD operations, and how database choices affect scalability and user experience. More importantly, it reinforced that the back-end data model is a core part of application quality, not just a technical detail behind the user interface.</w:t>
      </w:r>
    </w:p>
    <w:p w14:paraId="4AC05542" w14:textId="7777777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Security has been another major theme across the program and one that continues to shape how I think about software development. I have learned that secure design is not something that should be added only at the end of a project. Instead, security needs to be considered from the beginning through validation, careful data handling, reduced assumptions, and awareness of potential vulnerabilities. In my portfolio artifact, this mindset is reflected in my focus on safer user input validation and on identifying weaknesses in how the application stores and manages user data. Reviewing this project from a security perspective helped me better understand how small design decisions, such as how credentials are stored or how data is associated with individual users, can have significant implications for privacy and security.</w:t>
      </w:r>
    </w:p>
    <w:p w14:paraId="4F93A81B" w14:textId="7777777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 xml:space="preserve">This </w:t>
      </w:r>
      <w:proofErr w:type="spellStart"/>
      <w:r w:rsidRPr="008B479A">
        <w:rPr>
          <w:rFonts w:ascii="Times New Roman" w:hAnsi="Times New Roman" w:cs="Times New Roman"/>
        </w:rPr>
        <w:t>ePortfolio</w:t>
      </w:r>
      <w:proofErr w:type="spellEnd"/>
      <w:r w:rsidRPr="008B479A">
        <w:rPr>
          <w:rFonts w:ascii="Times New Roman" w:hAnsi="Times New Roman" w:cs="Times New Roman"/>
        </w:rPr>
        <w:t xml:space="preserve"> also demonstrates how my artifacts fit together as a whole. Although I am using one main artifact, the Weight Tracker application, the three enhancements show different dimensions of computer science skill. The software design and engineering enhancement demonstrates my ability to improve maintainability, usability, and code organization. The algorithms and data structures enhancement demonstrates my ability to use stored data more intelligently through list processing and summary calculations. The database enhancement demonstrates my ability to improve data structure, integrity, and security. Together, these </w:t>
      </w:r>
      <w:r w:rsidRPr="008B479A">
        <w:rPr>
          <w:rFonts w:ascii="Times New Roman" w:hAnsi="Times New Roman" w:cs="Times New Roman"/>
        </w:rPr>
        <w:lastRenderedPageBreak/>
        <w:t>enhancements create a more complete picture of my abilities as a developing software engineer than any single standalone project could provide.</w:t>
      </w:r>
    </w:p>
    <w:p w14:paraId="6EA4F98F" w14:textId="7777777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 xml:space="preserve">Beyond the artifact itself, this capstone has helped me understand how to present my work professionally. The process of organizing the </w:t>
      </w:r>
      <w:proofErr w:type="spellStart"/>
      <w:r w:rsidRPr="008B479A">
        <w:rPr>
          <w:rFonts w:ascii="Times New Roman" w:hAnsi="Times New Roman" w:cs="Times New Roman"/>
        </w:rPr>
        <w:t>ePortfolio</w:t>
      </w:r>
      <w:proofErr w:type="spellEnd"/>
      <w:r w:rsidRPr="008B479A">
        <w:rPr>
          <w:rFonts w:ascii="Times New Roman" w:hAnsi="Times New Roman" w:cs="Times New Roman"/>
        </w:rPr>
        <w:t xml:space="preserve">, creating narratives, and writing this self-assessment has made me think more carefully about how I want to present myself to employers and how I can support my claims with tangible examples. A resume can summarize experience, but an </w:t>
      </w:r>
      <w:proofErr w:type="spellStart"/>
      <w:r w:rsidRPr="008B479A">
        <w:rPr>
          <w:rFonts w:ascii="Times New Roman" w:hAnsi="Times New Roman" w:cs="Times New Roman"/>
        </w:rPr>
        <w:t>ePortfolio</w:t>
      </w:r>
      <w:proofErr w:type="spellEnd"/>
      <w:r w:rsidRPr="008B479A">
        <w:rPr>
          <w:rFonts w:ascii="Times New Roman" w:hAnsi="Times New Roman" w:cs="Times New Roman"/>
        </w:rPr>
        <w:t xml:space="preserve"> allows me to show how I think, how I solve problems, and how I improve technical systems over time. That is especially important in computer science, where practical demonstration of skills can be just as important as formal credentials.</w:t>
      </w:r>
    </w:p>
    <w:p w14:paraId="4A06D66A" w14:textId="77777777" w:rsidR="008B479A" w:rsidRPr="008B479A" w:rsidRDefault="008B479A" w:rsidP="008B479A">
      <w:pPr>
        <w:spacing w:line="480" w:lineRule="auto"/>
        <w:ind w:firstLine="720"/>
        <w:rPr>
          <w:rFonts w:ascii="Times New Roman" w:hAnsi="Times New Roman" w:cs="Times New Roman"/>
        </w:rPr>
      </w:pPr>
      <w:r w:rsidRPr="008B479A">
        <w:rPr>
          <w:rFonts w:ascii="Times New Roman" w:hAnsi="Times New Roman" w:cs="Times New Roman"/>
        </w:rPr>
        <w:t xml:space="preserve">Overall, the Computer Science program has prepared me not only by helping me build technical skills, but by helping me understand how those skills fit into professional practice. I have grown in programming, design, problem-solving, data management, communication, and security awareness. I have also developed a clearer sense of my career direction and how I want to continue building on what I have learned. This </w:t>
      </w:r>
      <w:proofErr w:type="spellStart"/>
      <w:r w:rsidRPr="008B479A">
        <w:rPr>
          <w:rFonts w:ascii="Times New Roman" w:hAnsi="Times New Roman" w:cs="Times New Roman"/>
        </w:rPr>
        <w:t>ePortfolio</w:t>
      </w:r>
      <w:proofErr w:type="spellEnd"/>
      <w:r w:rsidRPr="008B479A">
        <w:rPr>
          <w:rFonts w:ascii="Times New Roman" w:hAnsi="Times New Roman" w:cs="Times New Roman"/>
        </w:rPr>
        <w:t xml:space="preserve"> represents that growth and serves as both a reflection on my academic journey and a professional presentation of the skills I am bringing forward into the next stage of my career.</w:t>
      </w:r>
    </w:p>
    <w:p w14:paraId="7C66C7C4" w14:textId="29313B6E" w:rsidR="008B479A" w:rsidRPr="008B479A" w:rsidRDefault="008B479A" w:rsidP="008B479A">
      <w:pPr>
        <w:spacing w:line="480" w:lineRule="auto"/>
        <w:rPr>
          <w:rFonts w:ascii="Times New Roman" w:hAnsi="Times New Roman" w:cs="Times New Roman"/>
        </w:rPr>
      </w:pPr>
    </w:p>
    <w:sectPr w:rsidR="008B479A" w:rsidRPr="008B4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79A"/>
    <w:rsid w:val="00767A42"/>
    <w:rsid w:val="008B4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1C9B5"/>
  <w15:chartTrackingRefBased/>
  <w15:docId w15:val="{4BA9E2F0-798C-41C2-A898-5C6A0E75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7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7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7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7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7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7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7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7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7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7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79A"/>
    <w:rPr>
      <w:rFonts w:eastAsiaTheme="majorEastAsia" w:cstheme="majorBidi"/>
      <w:color w:val="272727" w:themeColor="text1" w:themeTint="D8"/>
    </w:rPr>
  </w:style>
  <w:style w:type="paragraph" w:styleId="Title">
    <w:name w:val="Title"/>
    <w:basedOn w:val="Normal"/>
    <w:next w:val="Normal"/>
    <w:link w:val="TitleChar"/>
    <w:uiPriority w:val="10"/>
    <w:qFormat/>
    <w:rsid w:val="008B47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7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79A"/>
    <w:pPr>
      <w:spacing w:before="160"/>
      <w:jc w:val="center"/>
    </w:pPr>
    <w:rPr>
      <w:i/>
      <w:iCs/>
      <w:color w:val="404040" w:themeColor="text1" w:themeTint="BF"/>
    </w:rPr>
  </w:style>
  <w:style w:type="character" w:customStyle="1" w:styleId="QuoteChar">
    <w:name w:val="Quote Char"/>
    <w:basedOn w:val="DefaultParagraphFont"/>
    <w:link w:val="Quote"/>
    <w:uiPriority w:val="29"/>
    <w:rsid w:val="008B479A"/>
    <w:rPr>
      <w:i/>
      <w:iCs/>
      <w:color w:val="404040" w:themeColor="text1" w:themeTint="BF"/>
    </w:rPr>
  </w:style>
  <w:style w:type="paragraph" w:styleId="ListParagraph">
    <w:name w:val="List Paragraph"/>
    <w:basedOn w:val="Normal"/>
    <w:uiPriority w:val="34"/>
    <w:qFormat/>
    <w:rsid w:val="008B479A"/>
    <w:pPr>
      <w:ind w:left="720"/>
      <w:contextualSpacing/>
    </w:pPr>
  </w:style>
  <w:style w:type="character" w:styleId="IntenseEmphasis">
    <w:name w:val="Intense Emphasis"/>
    <w:basedOn w:val="DefaultParagraphFont"/>
    <w:uiPriority w:val="21"/>
    <w:qFormat/>
    <w:rsid w:val="008B479A"/>
    <w:rPr>
      <w:i/>
      <w:iCs/>
      <w:color w:val="0F4761" w:themeColor="accent1" w:themeShade="BF"/>
    </w:rPr>
  </w:style>
  <w:style w:type="paragraph" w:styleId="IntenseQuote">
    <w:name w:val="Intense Quote"/>
    <w:basedOn w:val="Normal"/>
    <w:next w:val="Normal"/>
    <w:link w:val="IntenseQuoteChar"/>
    <w:uiPriority w:val="30"/>
    <w:qFormat/>
    <w:rsid w:val="008B47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79A"/>
    <w:rPr>
      <w:i/>
      <w:iCs/>
      <w:color w:val="0F4761" w:themeColor="accent1" w:themeShade="BF"/>
    </w:rPr>
  </w:style>
  <w:style w:type="character" w:styleId="IntenseReference">
    <w:name w:val="Intense Reference"/>
    <w:basedOn w:val="DefaultParagraphFont"/>
    <w:uiPriority w:val="32"/>
    <w:qFormat/>
    <w:rsid w:val="008B47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1329</Words>
  <Characters>7581</Characters>
  <Application>Microsoft Office Word</Application>
  <DocSecurity>0</DocSecurity>
  <Lines>63</Lines>
  <Paragraphs>17</Paragraphs>
  <ScaleCrop>false</ScaleCrop>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Orton, Ryan</dc:creator>
  <cp:keywords/>
  <dc:description/>
  <cp:lastModifiedBy>Orton, Ryan</cp:lastModifiedBy>
  <cp:revision>1</cp:revision>
  <dcterms:created xsi:type="dcterms:W3CDTF">2026-04-19T16:45:00Z</dcterms:created>
  <dcterms:modified xsi:type="dcterms:W3CDTF">2026-04-19T16:48:00Z</dcterms:modified>
</cp:coreProperties>
</file>