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85F09" w14:textId="2E6307C8" w:rsidR="00BE018A" w:rsidRDefault="00F2105E" w:rsidP="00F2105E">
      <w:pPr>
        <w:spacing w:line="480" w:lineRule="auto"/>
      </w:pPr>
      <w:r>
        <w:t>Ryan Somers</w:t>
      </w:r>
    </w:p>
    <w:p w14:paraId="15724690" w14:textId="78AD9C1C" w:rsidR="00F2105E" w:rsidRDefault="00F2105E" w:rsidP="00F2105E">
      <w:pPr>
        <w:spacing w:line="480" w:lineRule="auto"/>
      </w:pPr>
      <w:r>
        <w:t>Lucas Jurkovic</w:t>
      </w:r>
    </w:p>
    <w:p w14:paraId="4F642D7C" w14:textId="703D9346" w:rsidR="00F2105E" w:rsidRDefault="00F2105E" w:rsidP="00F2105E">
      <w:pPr>
        <w:spacing w:line="480" w:lineRule="auto"/>
      </w:pPr>
      <w:r>
        <w:t>Values in the Workplace</w:t>
      </w:r>
    </w:p>
    <w:p w14:paraId="2FB6A812" w14:textId="7D949E36" w:rsidR="00F2105E" w:rsidRDefault="00F2105E" w:rsidP="00F2105E">
      <w:pPr>
        <w:spacing w:line="480" w:lineRule="auto"/>
      </w:pPr>
      <w:r>
        <w:t>February 2</w:t>
      </w:r>
      <w:r w:rsidR="006F1E7D">
        <w:t>7</w:t>
      </w:r>
      <w:r>
        <w:t>, 2024</w:t>
      </w:r>
    </w:p>
    <w:p w14:paraId="659BD89B" w14:textId="7875196C" w:rsidR="00F2105E" w:rsidRDefault="00F2105E" w:rsidP="00F2105E">
      <w:pPr>
        <w:spacing w:line="480" w:lineRule="auto"/>
        <w:jc w:val="center"/>
      </w:pPr>
      <w:r>
        <w:t>Short Essay</w:t>
      </w:r>
    </w:p>
    <w:p w14:paraId="2F88DE4A" w14:textId="3E0F804E" w:rsidR="00640237" w:rsidRDefault="00E04D39" w:rsidP="001E342A">
      <w:pPr>
        <w:spacing w:line="480" w:lineRule="auto"/>
        <w:ind w:firstLine="720"/>
      </w:pPr>
      <w:r>
        <w:t xml:space="preserve">In this paper, </w:t>
      </w:r>
      <w:r w:rsidR="00635256">
        <w:t xml:space="preserve">I will delve deep into the ethical concerns raised by the reliability issues of AI detection software. </w:t>
      </w:r>
      <w:r w:rsidR="00604842">
        <w:t>By summarizing key events of a relevant case study</w:t>
      </w:r>
      <w:r w:rsidR="00C35D94">
        <w:t xml:space="preserve"> done by Irina Raicu</w:t>
      </w:r>
      <w:r w:rsidR="00604842">
        <w:t>, I will explore the ethical dilemma it presents. Utilizing Consequentialism, I aim to analyze the outcomes of deploying such technology, weighing its benefits against</w:t>
      </w:r>
      <w:r w:rsidR="009B4960">
        <w:t xml:space="preserve"> the software’s potential harms</w:t>
      </w:r>
      <w:r w:rsidR="00360E99">
        <w:t>.</w:t>
      </w:r>
      <w:r w:rsidR="009970C0">
        <w:t xml:space="preserve"> This approach will guide us toward understanding the ethical implications and how they shape our stance on the use and development of AI detection systems. </w:t>
      </w:r>
    </w:p>
    <w:p w14:paraId="783ACBC6" w14:textId="401AF6BC" w:rsidR="001E342A" w:rsidRDefault="001E342A" w:rsidP="00640237">
      <w:pPr>
        <w:spacing w:line="480" w:lineRule="auto"/>
      </w:pPr>
      <w:r>
        <w:tab/>
        <w:t>This case study revolves around the development and deployment of AI-written text detection tools by organizations such as OpenAI, a Princeton student and Turnitin</w:t>
      </w:r>
      <w:r w:rsidR="008F76C1">
        <w:t>, in response to concerns from educators about students submitting AI-generated assignments</w:t>
      </w:r>
      <w:r w:rsidR="00C706BF">
        <w:t>.</w:t>
      </w:r>
      <w:r w:rsidR="00AE50F0">
        <w:t xml:space="preserve"> OpenAI released a tool </w:t>
      </w:r>
      <w:r w:rsidR="0082154A">
        <w:t xml:space="preserve">that has </w:t>
      </w:r>
      <w:r w:rsidR="00AE50F0">
        <w:t xml:space="preserve">a 26% accuracy rate in detecting AI-written text </w:t>
      </w:r>
      <w:r w:rsidR="00B91B22">
        <w:t>and</w:t>
      </w:r>
      <w:r w:rsidR="0082154A">
        <w:t xml:space="preserve"> </w:t>
      </w:r>
      <w:r w:rsidR="00AE50F0">
        <w:t>a 9% false positive rate for misidentifying human-written text.</w:t>
      </w:r>
      <w:r w:rsidR="00DC6492">
        <w:t xml:space="preserve"> Turnitin later announced its own tool with a claimed 97% accuracy rate in identifying AI-generated content</w:t>
      </w:r>
      <w:r w:rsidR="00D23A8C">
        <w:t xml:space="preserve"> </w:t>
      </w:r>
      <w:r w:rsidR="00DC6492">
        <w:t xml:space="preserve">with a very low false positive rate. </w:t>
      </w:r>
      <w:r w:rsidR="00842847">
        <w:t>However, by May, Stanford researchers found that these AI detection tools were particularly unreliable for texts written by non-native English speakers, raising concerns about potential bias and unfair penalization. By July</w:t>
      </w:r>
      <w:r w:rsidR="002B4490">
        <w:t xml:space="preserve"> some </w:t>
      </w:r>
      <w:r w:rsidR="00842847">
        <w:t>studie</w:t>
      </w:r>
      <w:r w:rsidR="002B4490">
        <w:t>s</w:t>
      </w:r>
      <w:r w:rsidR="00842847">
        <w:t xml:space="preserve"> reported that </w:t>
      </w:r>
      <w:r w:rsidR="00681F91">
        <w:t>most</w:t>
      </w:r>
      <w:r w:rsidR="00842847">
        <w:t xml:space="preserve"> AI-detection tools, including Turnitin’s</w:t>
      </w:r>
      <w:r w:rsidR="00A36616">
        <w:t xml:space="preserve"> </w:t>
      </w:r>
      <w:r w:rsidR="00842847">
        <w:t xml:space="preserve">were </w:t>
      </w:r>
      <w:r w:rsidR="006421C1">
        <w:t xml:space="preserve">both not </w:t>
      </w:r>
      <w:r w:rsidR="00842847">
        <w:t xml:space="preserve">accurate </w:t>
      </w:r>
      <w:r w:rsidR="000D4D7D">
        <w:t>and</w:t>
      </w:r>
      <w:r w:rsidR="00842847">
        <w:t xml:space="preserve"> reliable, with OpenAI discontinuing its tool due to low </w:t>
      </w:r>
      <w:r w:rsidR="00842847">
        <w:lastRenderedPageBreak/>
        <w:t xml:space="preserve">accuracy. Despite these challenges, Turnitin’s AI-detection feature remains available but with a disclaimer about its potential inaccuracies. </w:t>
      </w:r>
    </w:p>
    <w:p w14:paraId="5CAB281E" w14:textId="4C4FFB64" w:rsidR="00842847" w:rsidRDefault="00842847" w:rsidP="00640237">
      <w:pPr>
        <w:spacing w:line="480" w:lineRule="auto"/>
      </w:pPr>
      <w:r>
        <w:tab/>
        <w:t>The ethical dilemma in this case centers around the reliability and fairness of AI detection tools. The primary issues involve the potential for false positives and negatives, which could lead to unjust accusations of cheating against students, particularly those who are non-native English speakers. The deployment of these imperfect tools raises questions about the balance between leveraging technology to maintain academic integrity and ensuring that the tools do not unfairly harm or disadvantage certain groups of students.</w:t>
      </w:r>
      <w:r w:rsidR="0055529A">
        <w:t xml:space="preserve"> This situation underscores the need for careful consideration of the ethical implications of AI technologies and especially those in educational settings where they can have significant impacts on students’ academic careers and reputations.</w:t>
      </w:r>
    </w:p>
    <w:p w14:paraId="7A0BC9AF" w14:textId="2746D02C" w:rsidR="0080731F" w:rsidRDefault="0080731F" w:rsidP="00640237">
      <w:pPr>
        <w:spacing w:line="480" w:lineRule="auto"/>
      </w:pPr>
      <w:r>
        <w:tab/>
        <w:t>By analyzing the case of AI-written text detection tools through the lens of the ethical theory of Consequentialism, this would involve evaluating the actions and decisions based on the outcomes they produce.</w:t>
      </w:r>
      <w:r w:rsidR="00C539C9">
        <w:t xml:space="preserve"> The ethical theory of Consequentialism holds that the morality of an action is determined solely by its consequences.</w:t>
      </w:r>
      <w:r w:rsidR="0016456C">
        <w:t xml:space="preserve"> In this context, the primary concern is whether the development of AI detection tools leads to more beneficial or harmful outcomes for all stakeholders involved including students, </w:t>
      </w:r>
      <w:r w:rsidR="00944D6D">
        <w:t>professors,</w:t>
      </w:r>
      <w:r w:rsidR="0016456C">
        <w:t xml:space="preserve"> and institutions. </w:t>
      </w:r>
    </w:p>
    <w:p w14:paraId="201DC4FE" w14:textId="7102D3CE" w:rsidR="00B522B5" w:rsidRDefault="00B522B5" w:rsidP="00640237">
      <w:pPr>
        <w:spacing w:line="480" w:lineRule="auto"/>
      </w:pPr>
      <w:r>
        <w:tab/>
        <w:t xml:space="preserve">From a consequentialist point of view, the development and use of detection tools by OpenAI, Turnitin and others were initially motivated by an admirable goal and that is to uphold academic integrity by detecting and preventing the submission from students of AI-generated assignments. </w:t>
      </w:r>
      <w:r w:rsidR="00574BD6">
        <w:t>This action aims to ensure fairness in educational assessments and maintain the value of educational achievements.</w:t>
      </w:r>
      <w:r w:rsidR="00CC34A6">
        <w:t xml:space="preserve"> If this was to be successful, these tools would positively </w:t>
      </w:r>
      <w:r w:rsidR="00CC34A6">
        <w:lastRenderedPageBreak/>
        <w:t>impact the educational environment by deterring dishonest practices and encouraging genuine student effort and learning.</w:t>
      </w:r>
    </w:p>
    <w:p w14:paraId="0DB4E0E7" w14:textId="223F9E66" w:rsidR="00890EC3" w:rsidRDefault="00890EC3" w:rsidP="00640237">
      <w:pPr>
        <w:spacing w:line="480" w:lineRule="auto"/>
      </w:pPr>
      <w:r>
        <w:tab/>
        <w:t xml:space="preserve">However, the case study reveals significant drawbacks in the implementation of these tools, including low accuracy rates, high false positive </w:t>
      </w:r>
      <w:r w:rsidR="00401D68">
        <w:t>rates,</w:t>
      </w:r>
      <w:r>
        <w:t xml:space="preserve"> and a particular unreliability for non-native English speakers’ texts. </w:t>
      </w:r>
      <w:r w:rsidR="00401D68">
        <w:t xml:space="preserve">These outcomes raise serious ethical concerns. </w:t>
      </w:r>
      <w:r w:rsidR="007747DA">
        <w:t>Consequentialists would argue that despite the good intentions behind the AI detection tools, their actual consequences include potential harm to students through unfair accusations of cheating, undue stress, and possible damage to academic records and reputations. The disadvantageous effects are especially pronounced for non-native English speakers and thus highlighting an ethical issue regarding fairness.</w:t>
      </w:r>
    </w:p>
    <w:p w14:paraId="13F93B0A" w14:textId="4D4DFC98" w:rsidR="002B3346" w:rsidRDefault="002B3346" w:rsidP="00640237">
      <w:pPr>
        <w:spacing w:line="480" w:lineRule="auto"/>
      </w:pPr>
      <w:r>
        <w:tab/>
        <w:t xml:space="preserve">Moreover, the fact that Turnitin’s AI detection feature is ongoing, despite the known inaccuracies further complicates the ethical evaluation. </w:t>
      </w:r>
      <w:r w:rsidR="00F26727">
        <w:t xml:space="preserve">While Turnitin advises against using the tool as the sole basis for adverse actions, the potential for misuse </w:t>
      </w:r>
      <w:r w:rsidR="00D72179">
        <w:t>persists and that risks unjust consequences for students.</w:t>
      </w:r>
    </w:p>
    <w:p w14:paraId="6CD0C9F5" w14:textId="4F39E6F4" w:rsidR="00993E31" w:rsidRDefault="00960DC5" w:rsidP="00993E31">
      <w:pPr>
        <w:spacing w:line="480" w:lineRule="auto"/>
      </w:pPr>
      <w:r>
        <w:tab/>
      </w:r>
      <w:r w:rsidR="00FB0A75">
        <w:t>Therefore, from a consequentialist standpoint, the analysis would weigh the positive outcomes of preserving academic integrity against the negative impacts like the stress placed on students and unjust accusations.</w:t>
      </w:r>
      <w:r w:rsidR="00AE03FA">
        <w:t xml:space="preserve"> Given the evidence of significant negative consequences, a consequentialist might conclude that the deployment of these detection tools, in their current state is ethically problematic. </w:t>
      </w:r>
      <w:r w:rsidR="00993E31">
        <w:t>They would argue for a need to improve the accuracy and fairness of these tools notably before their widespread use.</w:t>
      </w:r>
    </w:p>
    <w:p w14:paraId="5EB37C9F" w14:textId="320361D0" w:rsidR="00993E31" w:rsidRDefault="00993E31" w:rsidP="00993E31">
      <w:pPr>
        <w:spacing w:line="480" w:lineRule="auto"/>
      </w:pPr>
      <w:r>
        <w:tab/>
        <w:t xml:space="preserve">The case highlights the importance of carefully considering the broad range of consequences of deploying technology in educational settings. It underscores the need for </w:t>
      </w:r>
      <w:r>
        <w:lastRenderedPageBreak/>
        <w:t>ongoing evaluation and adaptation of these technologies to ensure that their use aligns with the ethical goal of achieving the greatest overall benefit while minimizing the harm to all stakeholders involved.</w:t>
      </w:r>
    </w:p>
    <w:p w14:paraId="0FF0E0C4" w14:textId="56E3B6C7" w:rsidR="00137A62" w:rsidRDefault="00137A62" w:rsidP="00993E31">
      <w:pPr>
        <w:spacing w:line="480" w:lineRule="auto"/>
      </w:pPr>
      <w:r>
        <w:tab/>
        <w:t xml:space="preserve">In conclusion, </w:t>
      </w:r>
      <w:r w:rsidR="00A80B8D">
        <w:t>based on the consequentialist analysis of the case study involving the AI-written text detection tools, it becomes evident that while the intention behind these tools is to safeguard academic integrity, their deployment has led to undesirable outcomes.</w:t>
      </w:r>
      <w:r w:rsidR="00566A33">
        <w:t xml:space="preserve"> The balance of benefits and harms tilts unfavourably to the harmful side, given the inaccuracies and biases of these tools, which have resulted in unfair accusations and stress for students.</w:t>
      </w:r>
      <w:r w:rsidR="00136872">
        <w:t xml:space="preserve"> Consequently, the making of these tools that are currently developed, cannot be justified ethically from a consequentialist perspective.</w:t>
      </w:r>
    </w:p>
    <w:p w14:paraId="5189EAE7" w14:textId="6C5B3D39" w:rsidR="002F0548" w:rsidRDefault="002F0548" w:rsidP="00993E31">
      <w:pPr>
        <w:spacing w:line="480" w:lineRule="auto"/>
      </w:pPr>
      <w:r>
        <w:tab/>
        <w:t>What should have happened is using a more cautious and reflective approach to the development and implementation of AI detection technologies. Before their widespread use, these tools should have undergone a massive amount of testing to ensure higher accuracy rates and fairness, including the ability to equally assess work from a native or non-native English speaker.</w:t>
      </w:r>
      <w:r w:rsidR="008554C7">
        <w:t xml:space="preserve"> </w:t>
      </w:r>
      <w:r w:rsidR="00C467F9">
        <w:t>Furthermore, the ethical deployment of these technologies should include transparent communication about their limitations and a robust system for appeals and reviews to mitigate potential harms.</w:t>
      </w:r>
    </w:p>
    <w:p w14:paraId="7A7CAAA6" w14:textId="6EA57F06" w:rsidR="00DE20D7" w:rsidRDefault="00DE20D7" w:rsidP="00993E31">
      <w:pPr>
        <w:spacing w:line="480" w:lineRule="auto"/>
      </w:pPr>
      <w:r>
        <w:tab/>
      </w:r>
      <w:r w:rsidR="00581B82">
        <w:t>This case study illuminates the broader lesson about the relationship between ethics and work.</w:t>
      </w:r>
      <w:r w:rsidR="00AC3677">
        <w:t xml:space="preserve"> This emphasises the importance of critically evaluating the consequences of our actions and decisions especially when implementing new technol</w:t>
      </w:r>
      <w:r w:rsidR="000164D4">
        <w:t>ogies.</w:t>
      </w:r>
      <w:r w:rsidR="00A22258">
        <w:t xml:space="preserve"> It proves the need for ethical responsibility in balancing the innovation with the welfare of all stakeholder</w:t>
      </w:r>
      <w:r w:rsidR="001D6C70">
        <w:t>s in the process.</w:t>
      </w:r>
      <w:r w:rsidR="00D9718C">
        <w:t xml:space="preserve"> In the work environment, it highlights the importance of striving for not only efficiency </w:t>
      </w:r>
      <w:r w:rsidR="00D9718C">
        <w:lastRenderedPageBreak/>
        <w:t>and effectiveness but also for fairness and justice. This ensures that technological advancements serve to enhance rather than undermine ethical standards and human dignity</w:t>
      </w:r>
      <w:r w:rsidR="00C966C9">
        <w:t>.</w:t>
      </w:r>
    </w:p>
    <w:p w14:paraId="049F1950" w14:textId="77777777" w:rsidR="00C35D94" w:rsidRDefault="00C35D94" w:rsidP="00993E31">
      <w:pPr>
        <w:spacing w:line="480" w:lineRule="auto"/>
      </w:pPr>
    </w:p>
    <w:p w14:paraId="5926417D" w14:textId="77777777" w:rsidR="00C35D94" w:rsidRDefault="00C35D94" w:rsidP="00993E31">
      <w:pPr>
        <w:spacing w:line="480" w:lineRule="auto"/>
      </w:pPr>
    </w:p>
    <w:p w14:paraId="60D07D23" w14:textId="77777777" w:rsidR="00C35D94" w:rsidRDefault="00C35D94" w:rsidP="00993E31">
      <w:pPr>
        <w:spacing w:line="480" w:lineRule="auto"/>
      </w:pPr>
    </w:p>
    <w:p w14:paraId="55FA76D5" w14:textId="77777777" w:rsidR="00C35D94" w:rsidRDefault="00C35D94" w:rsidP="00993E31">
      <w:pPr>
        <w:spacing w:line="480" w:lineRule="auto"/>
      </w:pPr>
    </w:p>
    <w:p w14:paraId="13B1D4A6" w14:textId="77777777" w:rsidR="00C35D94" w:rsidRDefault="00C35D94" w:rsidP="00993E31">
      <w:pPr>
        <w:spacing w:line="480" w:lineRule="auto"/>
      </w:pPr>
    </w:p>
    <w:p w14:paraId="79A6AFBA" w14:textId="77777777" w:rsidR="00C35D94" w:rsidRDefault="00C35D94" w:rsidP="00993E31">
      <w:pPr>
        <w:spacing w:line="480" w:lineRule="auto"/>
      </w:pPr>
    </w:p>
    <w:p w14:paraId="2E77C45F" w14:textId="77777777" w:rsidR="00C35D94" w:rsidRDefault="00C35D94" w:rsidP="00993E31">
      <w:pPr>
        <w:spacing w:line="480" w:lineRule="auto"/>
      </w:pPr>
    </w:p>
    <w:p w14:paraId="18EFFE8A" w14:textId="77777777" w:rsidR="00C35D94" w:rsidRDefault="00C35D94" w:rsidP="00993E31">
      <w:pPr>
        <w:spacing w:line="480" w:lineRule="auto"/>
      </w:pPr>
    </w:p>
    <w:p w14:paraId="319026F9" w14:textId="77777777" w:rsidR="00C35D94" w:rsidRDefault="00C35D94" w:rsidP="00993E31">
      <w:pPr>
        <w:spacing w:line="480" w:lineRule="auto"/>
      </w:pPr>
    </w:p>
    <w:p w14:paraId="1B5C94BA" w14:textId="77777777" w:rsidR="00C35D94" w:rsidRDefault="00C35D94" w:rsidP="00993E31">
      <w:pPr>
        <w:spacing w:line="480" w:lineRule="auto"/>
      </w:pPr>
    </w:p>
    <w:p w14:paraId="43E4FE3E" w14:textId="77777777" w:rsidR="00C35D94" w:rsidRDefault="00C35D94" w:rsidP="00993E31">
      <w:pPr>
        <w:spacing w:line="480" w:lineRule="auto"/>
      </w:pPr>
    </w:p>
    <w:p w14:paraId="1E13E956" w14:textId="77777777" w:rsidR="00C35D94" w:rsidRDefault="00C35D94" w:rsidP="00993E31">
      <w:pPr>
        <w:spacing w:line="480" w:lineRule="auto"/>
      </w:pPr>
    </w:p>
    <w:p w14:paraId="69084060" w14:textId="77777777" w:rsidR="00C35D94" w:rsidRDefault="00C35D94" w:rsidP="00993E31">
      <w:pPr>
        <w:spacing w:line="480" w:lineRule="auto"/>
      </w:pPr>
    </w:p>
    <w:p w14:paraId="4E338434" w14:textId="77777777" w:rsidR="00C35D94" w:rsidRDefault="00C35D94" w:rsidP="00993E31">
      <w:pPr>
        <w:spacing w:line="480" w:lineRule="auto"/>
      </w:pPr>
    </w:p>
    <w:p w14:paraId="6D2C0C80" w14:textId="77777777" w:rsidR="00C35D94" w:rsidRDefault="00C35D94" w:rsidP="00993E31">
      <w:pPr>
        <w:spacing w:line="480" w:lineRule="auto"/>
      </w:pPr>
    </w:p>
    <w:p w14:paraId="69B9D431" w14:textId="77777777" w:rsidR="00C35D94" w:rsidRDefault="00C35D94" w:rsidP="00993E31">
      <w:pPr>
        <w:spacing w:line="480" w:lineRule="auto"/>
      </w:pPr>
    </w:p>
    <w:p w14:paraId="54B05DC5" w14:textId="77777777" w:rsidR="00C35D94" w:rsidRDefault="00C35D94" w:rsidP="00993E31">
      <w:pPr>
        <w:spacing w:line="480" w:lineRule="auto"/>
      </w:pPr>
    </w:p>
    <w:p w14:paraId="5BD67745" w14:textId="77777777" w:rsidR="00C35D94" w:rsidRDefault="00C35D94" w:rsidP="00993E31">
      <w:pPr>
        <w:spacing w:line="480" w:lineRule="auto"/>
      </w:pPr>
    </w:p>
    <w:p w14:paraId="1D67DB8D" w14:textId="77777777" w:rsidR="00C35D94" w:rsidRDefault="00C35D94" w:rsidP="00993E31">
      <w:pPr>
        <w:spacing w:line="480" w:lineRule="auto"/>
      </w:pPr>
    </w:p>
    <w:p w14:paraId="26D29CCB" w14:textId="77777777" w:rsidR="00C35D94" w:rsidRDefault="00C35D94" w:rsidP="00993E31">
      <w:pPr>
        <w:spacing w:line="480" w:lineRule="auto"/>
      </w:pPr>
    </w:p>
    <w:p w14:paraId="61E158FD" w14:textId="7DBDF89A" w:rsidR="00C35D94" w:rsidRDefault="00C35D94" w:rsidP="00C35D94">
      <w:pPr>
        <w:spacing w:line="480" w:lineRule="auto"/>
        <w:jc w:val="center"/>
      </w:pPr>
      <w:r>
        <w:lastRenderedPageBreak/>
        <w:t xml:space="preserve">Bibliography </w:t>
      </w:r>
    </w:p>
    <w:p w14:paraId="763CF0E7" w14:textId="77777777" w:rsidR="004A4953" w:rsidRDefault="004A4953" w:rsidP="004A4953">
      <w:pPr>
        <w:pStyle w:val="NormalWeb"/>
        <w:ind w:left="567" w:hanging="567"/>
        <w:rPr>
          <w:color w:val="000000"/>
        </w:rPr>
      </w:pPr>
      <w:r>
        <w:rPr>
          <w:color w:val="000000"/>
        </w:rPr>
        <w:t>University, Santa Clara. “Ai-Writing Detectors.”</w:t>
      </w:r>
      <w:r>
        <w:rPr>
          <w:rStyle w:val="apple-converted-space"/>
          <w:color w:val="000000"/>
        </w:rPr>
        <w:t> </w:t>
      </w:r>
      <w:r>
        <w:rPr>
          <w:i/>
          <w:iCs/>
          <w:color w:val="000000"/>
        </w:rPr>
        <w:t>Markkula Center for Applied Ethics</w:t>
      </w:r>
      <w:r>
        <w:rPr>
          <w:color w:val="000000"/>
        </w:rPr>
        <w:t>, www.scu.edu/ethics/focus-areas/internet-ethics/resources/ai-writing-detectors/. Accessed 27 Feb. 2024.</w:t>
      </w:r>
      <w:r>
        <w:rPr>
          <w:rStyle w:val="apple-converted-space"/>
          <w:color w:val="000000"/>
        </w:rPr>
        <w:t> </w:t>
      </w:r>
    </w:p>
    <w:p w14:paraId="529F53FC" w14:textId="77777777" w:rsidR="00C35D94" w:rsidRDefault="00C35D94" w:rsidP="00C35D94">
      <w:pPr>
        <w:spacing w:line="480" w:lineRule="auto"/>
      </w:pPr>
    </w:p>
    <w:p w14:paraId="2DAE5323" w14:textId="3B5E0826" w:rsidR="00D64B56" w:rsidRDefault="00D64B56" w:rsidP="00640237">
      <w:pPr>
        <w:spacing w:line="480" w:lineRule="auto"/>
      </w:pPr>
    </w:p>
    <w:sectPr w:rsidR="00D64B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5E"/>
    <w:rsid w:val="000164D4"/>
    <w:rsid w:val="000D4D7D"/>
    <w:rsid w:val="00136872"/>
    <w:rsid w:val="00137A62"/>
    <w:rsid w:val="001500F6"/>
    <w:rsid w:val="0016456C"/>
    <w:rsid w:val="001D6C70"/>
    <w:rsid w:val="001E342A"/>
    <w:rsid w:val="002B3346"/>
    <w:rsid w:val="002B4490"/>
    <w:rsid w:val="002F0548"/>
    <w:rsid w:val="00360E99"/>
    <w:rsid w:val="00382BB8"/>
    <w:rsid w:val="00401D68"/>
    <w:rsid w:val="004A4953"/>
    <w:rsid w:val="005341B3"/>
    <w:rsid w:val="0055529A"/>
    <w:rsid w:val="00566A33"/>
    <w:rsid w:val="00574BD6"/>
    <w:rsid w:val="00581B82"/>
    <w:rsid w:val="005907F1"/>
    <w:rsid w:val="00604842"/>
    <w:rsid w:val="00635256"/>
    <w:rsid w:val="00640237"/>
    <w:rsid w:val="006421C1"/>
    <w:rsid w:val="00681F91"/>
    <w:rsid w:val="006F1E7D"/>
    <w:rsid w:val="007747DA"/>
    <w:rsid w:val="0080731F"/>
    <w:rsid w:val="0082154A"/>
    <w:rsid w:val="00842847"/>
    <w:rsid w:val="008554C7"/>
    <w:rsid w:val="00890EC3"/>
    <w:rsid w:val="00893D18"/>
    <w:rsid w:val="008F76C1"/>
    <w:rsid w:val="00944D6D"/>
    <w:rsid w:val="00960DC5"/>
    <w:rsid w:val="00980331"/>
    <w:rsid w:val="00993E31"/>
    <w:rsid w:val="009970C0"/>
    <w:rsid w:val="009B4960"/>
    <w:rsid w:val="009F43ED"/>
    <w:rsid w:val="00A22258"/>
    <w:rsid w:val="00A36616"/>
    <w:rsid w:val="00A80B8D"/>
    <w:rsid w:val="00AC3677"/>
    <w:rsid w:val="00AE03FA"/>
    <w:rsid w:val="00AE50F0"/>
    <w:rsid w:val="00B522B5"/>
    <w:rsid w:val="00B8112E"/>
    <w:rsid w:val="00B91B22"/>
    <w:rsid w:val="00B96727"/>
    <w:rsid w:val="00BE018A"/>
    <w:rsid w:val="00C35D94"/>
    <w:rsid w:val="00C467F9"/>
    <w:rsid w:val="00C539C9"/>
    <w:rsid w:val="00C706BF"/>
    <w:rsid w:val="00C966C9"/>
    <w:rsid w:val="00CC34A6"/>
    <w:rsid w:val="00D23A8C"/>
    <w:rsid w:val="00D64B56"/>
    <w:rsid w:val="00D72179"/>
    <w:rsid w:val="00D9718C"/>
    <w:rsid w:val="00DC6492"/>
    <w:rsid w:val="00DE20D7"/>
    <w:rsid w:val="00E04D39"/>
    <w:rsid w:val="00E74FD3"/>
    <w:rsid w:val="00F2105E"/>
    <w:rsid w:val="00F26727"/>
    <w:rsid w:val="00FB0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5E41D0"/>
  <w15:chartTrackingRefBased/>
  <w15:docId w15:val="{39970D14-8B7D-2A4B-A4DA-A4E817DF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495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A4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47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Somers, Ryan</dc:creator>
  <cp:keywords/>
  <dc:description/>
  <cp:lastModifiedBy>Somers, Ryan</cp:lastModifiedBy>
  <cp:revision>58</cp:revision>
  <dcterms:created xsi:type="dcterms:W3CDTF">2024-02-22T01:36:00Z</dcterms:created>
  <dcterms:modified xsi:type="dcterms:W3CDTF">2024-02-27T16:26:00Z</dcterms:modified>
</cp:coreProperties>
</file>