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560"/>
        <w:gridCol w:w="3120"/>
        <w:tblGridChange w:id="0">
          <w:tblGrid>
            <w:gridCol w:w="1680"/>
            <w:gridCol w:w="456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Accomplished This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For Next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main game file and it’s associated methods</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the main spaceship class that loads an image and allows it to be moved horizontally by the player.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the spaceship class: size and laser cannon</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finish the laser class</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audio manager to play sounds effects</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title screen and main game menu.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Attempted to create the main menu; was unable to get buttons to center on screen.</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projectile class and gave the spaceship the ability to fire lasers</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unable to create a fire delay for the laser gun</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utilities class and implemented a drawCenteredString() method</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not have enough time to implement the audio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the main menu</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the fire delay</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audio manager to play sound effects</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the player objects including sounds.</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first 3 levels of enemies and their associated classes.</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the main menu.</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ingame menu.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audio player and sound effects</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and fixed the fire delay for the player</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the first four spawns of aliens, including the basic alien, advanced alien, fast alien, and tank alien. </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power ups including a speed boost power up, a machine gun power up and a force field power up.</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three step method of updating objects, first by checking if they should be removed from the screen (if collision has occurred, if they have gone off the screen), secondly, updating their presence in an arraylist of objects, and finally, drawing them to the screen.</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discovered the for (Object ob : listOfObjects) {} syntax for iterating through an ArrayList which is really cool.</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all current bugs associated with the above 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in and complete the final boss battle</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in and complete the main menu</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Tweak any game imbalances or bugs, specifically the spawning of powerups, which currently appear to occur in clumps (3 power ups spawn consecutively, then nothing spawns for 30 seconds).</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 and document all written code, at which point the game will be completed.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unable to complete the final boss</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the main menu</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the instructions panel</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the in game menu, giving the user the ability to restart the game, go back to the main menu, or exit the game.</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Balanced the powerup spawn by changing the chance of certain power ups spawning</w:t>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code was properly documented and commented on</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the game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aGdF3jLdoQBed+p9PHL5IJG4jA==">AMUW2mVBK0IJWWesMdpK64KRXacwPvVHsF5sOfbO2hQkUjVL38t9iWnCkR+cGzzzicLWyOu5nPrrXVXqXwTz8ISpB9EuvrpQkcoR2k6eokWXiyh5dGnENlk=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