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22FA" w:rsidRDefault="007422FA" w:rsidP="007422FA">
      <w:pPr>
        <w:pBdr>
          <w:bottom w:val="single" w:sz="6" w:space="1" w:color="auto"/>
        </w:pBdr>
        <w:spacing w:after="200" w:line="276" w:lineRule="auto"/>
        <w:rPr>
          <w:sz w:val="56"/>
          <w:szCs w:val="56"/>
        </w:rPr>
      </w:pPr>
    </w:p>
    <w:p w:rsidR="007422FA" w:rsidRDefault="007422FA" w:rsidP="007422FA">
      <w:pPr>
        <w:pBdr>
          <w:bottom w:val="single" w:sz="6" w:space="1" w:color="auto"/>
        </w:pBdr>
        <w:spacing w:after="200" w:line="276" w:lineRule="auto"/>
        <w:rPr>
          <w:sz w:val="56"/>
          <w:szCs w:val="56"/>
        </w:rPr>
      </w:pPr>
    </w:p>
    <w:p w:rsidR="007422FA" w:rsidRDefault="007422FA" w:rsidP="007422FA">
      <w:pPr>
        <w:pBdr>
          <w:bottom w:val="single" w:sz="6" w:space="1" w:color="auto"/>
        </w:pBdr>
        <w:spacing w:after="200" w:line="276" w:lineRule="auto"/>
        <w:rPr>
          <w:sz w:val="56"/>
          <w:szCs w:val="56"/>
        </w:rPr>
      </w:pPr>
    </w:p>
    <w:p w:rsidR="007422FA" w:rsidRDefault="007422FA" w:rsidP="007422FA">
      <w:pPr>
        <w:pBdr>
          <w:bottom w:val="single" w:sz="6" w:space="1" w:color="auto"/>
        </w:pBdr>
        <w:spacing w:after="200" w:line="276" w:lineRule="auto"/>
        <w:rPr>
          <w:sz w:val="56"/>
          <w:szCs w:val="56"/>
        </w:rPr>
      </w:pPr>
    </w:p>
    <w:p w:rsidR="007422FA" w:rsidRDefault="007422FA" w:rsidP="007422FA">
      <w:pPr>
        <w:pBdr>
          <w:bottom w:val="single" w:sz="6" w:space="1" w:color="auto"/>
        </w:pBdr>
        <w:spacing w:after="200" w:line="276" w:lineRule="auto"/>
        <w:jc w:val="center"/>
        <w:rPr>
          <w:sz w:val="56"/>
          <w:szCs w:val="56"/>
        </w:rPr>
      </w:pPr>
      <w:r w:rsidRPr="00415C64">
        <w:rPr>
          <w:sz w:val="56"/>
          <w:szCs w:val="56"/>
        </w:rPr>
        <w:t>IS7102</w:t>
      </w:r>
      <w:r>
        <w:rPr>
          <w:sz w:val="56"/>
          <w:szCs w:val="56"/>
        </w:rPr>
        <w:t>7</w:t>
      </w:r>
      <w:r w:rsidRPr="00415C64">
        <w:rPr>
          <w:sz w:val="56"/>
          <w:szCs w:val="56"/>
        </w:rPr>
        <w:t xml:space="preserve">A: </w:t>
      </w:r>
      <w:r>
        <w:rPr>
          <w:sz w:val="56"/>
          <w:szCs w:val="56"/>
        </w:rPr>
        <w:t>AI for Games</w:t>
      </w:r>
    </w:p>
    <w:p w:rsidR="007422FA" w:rsidRDefault="00402C79" w:rsidP="007422FA">
      <w:pPr>
        <w:spacing w:after="200" w:line="276" w:lineRule="auto"/>
        <w:jc w:val="center"/>
        <w:rPr>
          <w:rFonts w:ascii="Calibri" w:eastAsia="Calibri" w:hAnsi="Calibri" w:cs="Calibri"/>
          <w:b/>
          <w:sz w:val="28"/>
        </w:rPr>
      </w:pPr>
      <w:r>
        <w:rPr>
          <w:rFonts w:ascii="Calibri" w:eastAsia="Calibri" w:hAnsi="Calibri" w:cs="Calibri"/>
          <w:b/>
          <w:sz w:val="28"/>
        </w:rPr>
        <w:t>Visualisation of steering behaviours with reactive agents</w:t>
      </w:r>
    </w:p>
    <w:p w:rsidR="007422FA" w:rsidRDefault="007422FA" w:rsidP="007422FA">
      <w:pPr>
        <w:spacing w:after="200" w:line="276" w:lineRule="auto"/>
        <w:jc w:val="center"/>
        <w:rPr>
          <w:rFonts w:ascii="Calibri" w:eastAsia="Calibri" w:hAnsi="Calibri" w:cs="Calibri"/>
          <w:b/>
          <w:sz w:val="28"/>
        </w:rPr>
      </w:pPr>
      <w:r>
        <w:rPr>
          <w:rFonts w:ascii="Calibri" w:eastAsia="Calibri" w:hAnsi="Calibri" w:cs="Calibri"/>
          <w:b/>
          <w:sz w:val="28"/>
        </w:rPr>
        <w:t>Ryan Singh</w:t>
      </w:r>
    </w:p>
    <w:p w:rsidR="007422FA" w:rsidRDefault="007422FA" w:rsidP="007422FA">
      <w:pPr>
        <w:spacing w:after="200" w:line="276" w:lineRule="auto"/>
        <w:jc w:val="center"/>
        <w:rPr>
          <w:rFonts w:ascii="Calibri" w:eastAsia="Calibri" w:hAnsi="Calibri" w:cs="Calibri"/>
          <w:b/>
          <w:sz w:val="28"/>
        </w:rPr>
      </w:pPr>
      <w:r>
        <w:rPr>
          <w:rFonts w:ascii="Calibri" w:eastAsia="Calibri" w:hAnsi="Calibri" w:cs="Calibri"/>
          <w:b/>
          <w:sz w:val="28"/>
        </w:rPr>
        <w:t>2</w:t>
      </w:r>
      <w:r>
        <w:rPr>
          <w:rFonts w:ascii="Calibri" w:eastAsia="Calibri" w:hAnsi="Calibri" w:cs="Calibri"/>
          <w:b/>
          <w:sz w:val="28"/>
        </w:rPr>
        <w:t>7</w:t>
      </w:r>
      <w:r>
        <w:rPr>
          <w:rFonts w:ascii="Calibri" w:eastAsia="Calibri" w:hAnsi="Calibri" w:cs="Calibri"/>
          <w:b/>
          <w:sz w:val="28"/>
        </w:rPr>
        <w:t>/0</w:t>
      </w:r>
      <w:r>
        <w:rPr>
          <w:rFonts w:ascii="Calibri" w:eastAsia="Calibri" w:hAnsi="Calibri" w:cs="Calibri"/>
          <w:b/>
          <w:sz w:val="28"/>
        </w:rPr>
        <w:t>3</w:t>
      </w:r>
      <w:r>
        <w:rPr>
          <w:rFonts w:ascii="Calibri" w:eastAsia="Calibri" w:hAnsi="Calibri" w:cs="Calibri"/>
          <w:b/>
          <w:sz w:val="28"/>
        </w:rPr>
        <w:t>/2015</w:t>
      </w:r>
    </w:p>
    <w:p w:rsidR="00466CBF" w:rsidRDefault="00402C79">
      <w:r>
        <w:rPr>
          <w:noProof/>
          <w:lang w:eastAsia="en-GB"/>
        </w:rPr>
        <w:drawing>
          <wp:inline distT="0" distB="0" distL="0" distR="0">
            <wp:extent cx="6142615" cy="29001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63528" cy="2910023"/>
                    </a:xfrm>
                    <a:prstGeom prst="rect">
                      <a:avLst/>
                    </a:prstGeom>
                    <a:noFill/>
                    <a:ln>
                      <a:noFill/>
                    </a:ln>
                  </pic:spPr>
                </pic:pic>
              </a:graphicData>
            </a:graphic>
          </wp:inline>
        </w:drawing>
      </w:r>
    </w:p>
    <w:p w:rsidR="007422FA" w:rsidRDefault="007422FA"/>
    <w:p w:rsidR="007422FA" w:rsidRDefault="007422FA"/>
    <w:p w:rsidR="00EE66E0" w:rsidRDefault="00EE66E0"/>
    <w:p w:rsidR="00EE66E0" w:rsidRDefault="00EE66E0"/>
    <w:p w:rsidR="00EE66E0" w:rsidRDefault="00EE66E0"/>
    <w:p w:rsidR="007422FA" w:rsidRDefault="007422FA" w:rsidP="00BC1751">
      <w:pPr>
        <w:pStyle w:val="Heading1"/>
        <w:pBdr>
          <w:bottom w:val="single" w:sz="6" w:space="1" w:color="auto"/>
        </w:pBdr>
      </w:pPr>
      <w:bookmarkStart w:id="0" w:name="_Toc415253981"/>
      <w:r w:rsidRPr="007422FA">
        <w:lastRenderedPageBreak/>
        <w:t>Overview</w:t>
      </w:r>
      <w:bookmarkEnd w:id="0"/>
    </w:p>
    <w:p w:rsidR="00BC1751" w:rsidRDefault="00BC1751"/>
    <w:p w:rsidR="007422FA" w:rsidRDefault="00BB76D2" w:rsidP="00AC483A">
      <w:pPr>
        <w:spacing w:line="360" w:lineRule="auto"/>
      </w:pPr>
      <w:r>
        <w:t xml:space="preserve">The project is a 3D visualisation to begin creating a framework that provides steering behaviours for agents and providing reactive agents that react to each other concurrently throughout the simulation. </w:t>
      </w:r>
      <w:r w:rsidR="001A12C5">
        <w:t xml:space="preserve">The reactive agents are effectively Finite State Machines which use steering behaviours to move around in the visualisation. The idea behind the project was to learn the fundamentals of State-Driven Agent Design and steering behaviours and understand how it works mathematically. </w:t>
      </w:r>
    </w:p>
    <w:p w:rsidR="001A12C5" w:rsidRDefault="00EE66E0" w:rsidP="00AC483A">
      <w:pPr>
        <w:spacing w:line="360" w:lineRule="auto"/>
      </w:pPr>
      <w:r>
        <w:t xml:space="preserve">The aim of the project was to become a framework for future work with AI behaviours. It was written in C++ and OpenGL, using Andy Thomason’s Octet Framework and Bullet Physics. </w:t>
      </w:r>
    </w:p>
    <w:p w:rsidR="001A12C5" w:rsidRDefault="001A12C5"/>
    <w:p w:rsidR="00BC1751" w:rsidRDefault="00BC1751"/>
    <w:p w:rsidR="00BC1751" w:rsidRDefault="00BC1751"/>
    <w:p w:rsidR="00BC1751" w:rsidRDefault="00BC1751"/>
    <w:p w:rsidR="00BC1751" w:rsidRDefault="00BC1751"/>
    <w:p w:rsidR="00BC1751" w:rsidRDefault="00BC1751"/>
    <w:p w:rsidR="00BC1751" w:rsidRDefault="00BC1751"/>
    <w:p w:rsidR="00BC1751" w:rsidRDefault="00BC1751"/>
    <w:p w:rsidR="00BC1751" w:rsidRDefault="00BC1751"/>
    <w:p w:rsidR="00BC1751" w:rsidRDefault="00BC1751"/>
    <w:p w:rsidR="00BC1751" w:rsidRDefault="00BC1751"/>
    <w:p w:rsidR="00BC1751" w:rsidRDefault="00BC1751"/>
    <w:p w:rsidR="00BC1751" w:rsidRDefault="00BC1751"/>
    <w:p w:rsidR="00BC1751" w:rsidRDefault="00BC1751"/>
    <w:p w:rsidR="00BC1751" w:rsidRDefault="00BC1751"/>
    <w:p w:rsidR="00BC1751" w:rsidRDefault="00BC1751"/>
    <w:p w:rsidR="00BC1751" w:rsidRDefault="00BC1751"/>
    <w:p w:rsidR="00BC1751" w:rsidRDefault="00BC1751"/>
    <w:p w:rsidR="00BC1751" w:rsidRDefault="00BC1751"/>
    <w:p w:rsidR="00BC1751" w:rsidRDefault="00BC1751"/>
    <w:p w:rsidR="00BC1751" w:rsidRDefault="00BC1751"/>
    <w:p w:rsidR="00BC1751" w:rsidRDefault="00BC1751"/>
    <w:sdt>
      <w:sdtPr>
        <w:id w:val="-174422988"/>
        <w:docPartObj>
          <w:docPartGallery w:val="Table of Contents"/>
          <w:docPartUnique/>
        </w:docPartObj>
      </w:sdtPr>
      <w:sdtEndPr>
        <w:rPr>
          <w:rFonts w:asciiTheme="minorHAnsi" w:eastAsiaTheme="minorEastAsia" w:hAnsiTheme="minorHAnsi" w:cstheme="minorBidi"/>
          <w:b/>
          <w:bCs/>
          <w:noProof/>
          <w:color w:val="auto"/>
          <w:sz w:val="22"/>
          <w:szCs w:val="22"/>
          <w:lang w:val="en-GB" w:eastAsia="ja-JP"/>
        </w:rPr>
      </w:sdtEndPr>
      <w:sdtContent>
        <w:p w:rsidR="008A797C" w:rsidRDefault="008A797C">
          <w:pPr>
            <w:pStyle w:val="TOCHeading"/>
          </w:pPr>
          <w:r>
            <w:t>Contents</w:t>
          </w:r>
        </w:p>
        <w:p w:rsidR="008A797C" w:rsidRDefault="008A797C">
          <w:pPr>
            <w:pStyle w:val="TOC1"/>
            <w:tabs>
              <w:tab w:val="right" w:leader="dot" w:pos="9016"/>
            </w:tabs>
            <w:rPr>
              <w:noProof/>
            </w:rPr>
          </w:pPr>
          <w:r>
            <w:fldChar w:fldCharType="begin"/>
          </w:r>
          <w:r>
            <w:instrText xml:space="preserve"> TOC \o "1-3" \h \z \u </w:instrText>
          </w:r>
          <w:r>
            <w:fldChar w:fldCharType="separate"/>
          </w:r>
          <w:hyperlink w:anchor="_Toc415253981" w:history="1">
            <w:r w:rsidRPr="004B6206">
              <w:rPr>
                <w:rStyle w:val="Hyperlink"/>
                <w:noProof/>
              </w:rPr>
              <w:t>Overview</w:t>
            </w:r>
            <w:r>
              <w:rPr>
                <w:noProof/>
                <w:webHidden/>
              </w:rPr>
              <w:tab/>
            </w:r>
            <w:r>
              <w:rPr>
                <w:noProof/>
                <w:webHidden/>
              </w:rPr>
              <w:fldChar w:fldCharType="begin"/>
            </w:r>
            <w:r>
              <w:rPr>
                <w:noProof/>
                <w:webHidden/>
              </w:rPr>
              <w:instrText xml:space="preserve"> PAGEREF _Toc415253981 \h </w:instrText>
            </w:r>
            <w:r>
              <w:rPr>
                <w:noProof/>
                <w:webHidden/>
              </w:rPr>
            </w:r>
            <w:r>
              <w:rPr>
                <w:noProof/>
                <w:webHidden/>
              </w:rPr>
              <w:fldChar w:fldCharType="separate"/>
            </w:r>
            <w:r>
              <w:rPr>
                <w:noProof/>
                <w:webHidden/>
              </w:rPr>
              <w:t>2</w:t>
            </w:r>
            <w:r>
              <w:rPr>
                <w:noProof/>
                <w:webHidden/>
              </w:rPr>
              <w:fldChar w:fldCharType="end"/>
            </w:r>
          </w:hyperlink>
        </w:p>
        <w:p w:rsidR="008A797C" w:rsidRDefault="008A797C">
          <w:pPr>
            <w:pStyle w:val="TOC1"/>
            <w:tabs>
              <w:tab w:val="right" w:leader="dot" w:pos="9016"/>
            </w:tabs>
            <w:rPr>
              <w:noProof/>
            </w:rPr>
          </w:pPr>
          <w:hyperlink w:anchor="_Toc415253982" w:history="1">
            <w:r w:rsidRPr="004B6206">
              <w:rPr>
                <w:rStyle w:val="Hyperlink"/>
                <w:noProof/>
              </w:rPr>
              <w:t>Chapter 1: AI Techniques Used</w:t>
            </w:r>
            <w:r>
              <w:rPr>
                <w:noProof/>
                <w:webHidden/>
              </w:rPr>
              <w:tab/>
            </w:r>
            <w:r>
              <w:rPr>
                <w:noProof/>
                <w:webHidden/>
              </w:rPr>
              <w:fldChar w:fldCharType="begin"/>
            </w:r>
            <w:r>
              <w:rPr>
                <w:noProof/>
                <w:webHidden/>
              </w:rPr>
              <w:instrText xml:space="preserve"> PAGEREF _Toc415253982 \h </w:instrText>
            </w:r>
            <w:r>
              <w:rPr>
                <w:noProof/>
                <w:webHidden/>
              </w:rPr>
            </w:r>
            <w:r>
              <w:rPr>
                <w:noProof/>
                <w:webHidden/>
              </w:rPr>
              <w:fldChar w:fldCharType="separate"/>
            </w:r>
            <w:r>
              <w:rPr>
                <w:noProof/>
                <w:webHidden/>
              </w:rPr>
              <w:t>4</w:t>
            </w:r>
            <w:r>
              <w:rPr>
                <w:noProof/>
                <w:webHidden/>
              </w:rPr>
              <w:fldChar w:fldCharType="end"/>
            </w:r>
          </w:hyperlink>
        </w:p>
        <w:p w:rsidR="008A797C" w:rsidRDefault="008A797C">
          <w:pPr>
            <w:pStyle w:val="TOC2"/>
            <w:tabs>
              <w:tab w:val="right" w:leader="dot" w:pos="9016"/>
            </w:tabs>
            <w:rPr>
              <w:noProof/>
            </w:rPr>
          </w:pPr>
          <w:hyperlink w:anchor="_Toc415253983" w:history="1">
            <w:r w:rsidRPr="004B6206">
              <w:rPr>
                <w:rStyle w:val="Hyperlink"/>
                <w:noProof/>
              </w:rPr>
              <w:t>Finite State Machines</w:t>
            </w:r>
            <w:r>
              <w:rPr>
                <w:noProof/>
                <w:webHidden/>
              </w:rPr>
              <w:tab/>
            </w:r>
            <w:r>
              <w:rPr>
                <w:noProof/>
                <w:webHidden/>
              </w:rPr>
              <w:fldChar w:fldCharType="begin"/>
            </w:r>
            <w:r>
              <w:rPr>
                <w:noProof/>
                <w:webHidden/>
              </w:rPr>
              <w:instrText xml:space="preserve"> PAGEREF _Toc415253983 \h </w:instrText>
            </w:r>
            <w:r>
              <w:rPr>
                <w:noProof/>
                <w:webHidden/>
              </w:rPr>
            </w:r>
            <w:r>
              <w:rPr>
                <w:noProof/>
                <w:webHidden/>
              </w:rPr>
              <w:fldChar w:fldCharType="separate"/>
            </w:r>
            <w:r>
              <w:rPr>
                <w:noProof/>
                <w:webHidden/>
              </w:rPr>
              <w:t>4</w:t>
            </w:r>
            <w:r>
              <w:rPr>
                <w:noProof/>
                <w:webHidden/>
              </w:rPr>
              <w:fldChar w:fldCharType="end"/>
            </w:r>
          </w:hyperlink>
        </w:p>
        <w:p w:rsidR="008A797C" w:rsidRDefault="008A797C">
          <w:pPr>
            <w:pStyle w:val="TOC2"/>
            <w:tabs>
              <w:tab w:val="right" w:leader="dot" w:pos="9016"/>
            </w:tabs>
            <w:rPr>
              <w:noProof/>
            </w:rPr>
          </w:pPr>
          <w:hyperlink w:anchor="_Toc415253984" w:history="1">
            <w:r w:rsidRPr="004B6206">
              <w:rPr>
                <w:rStyle w:val="Hyperlink"/>
                <w:noProof/>
              </w:rPr>
              <w:t>Autonomous Agents</w:t>
            </w:r>
            <w:r>
              <w:rPr>
                <w:noProof/>
                <w:webHidden/>
              </w:rPr>
              <w:tab/>
            </w:r>
            <w:r>
              <w:rPr>
                <w:noProof/>
                <w:webHidden/>
              </w:rPr>
              <w:fldChar w:fldCharType="begin"/>
            </w:r>
            <w:r>
              <w:rPr>
                <w:noProof/>
                <w:webHidden/>
              </w:rPr>
              <w:instrText xml:space="preserve"> PAGEREF _Toc415253984 \h </w:instrText>
            </w:r>
            <w:r>
              <w:rPr>
                <w:noProof/>
                <w:webHidden/>
              </w:rPr>
            </w:r>
            <w:r>
              <w:rPr>
                <w:noProof/>
                <w:webHidden/>
              </w:rPr>
              <w:fldChar w:fldCharType="separate"/>
            </w:r>
            <w:r>
              <w:rPr>
                <w:noProof/>
                <w:webHidden/>
              </w:rPr>
              <w:t>5</w:t>
            </w:r>
            <w:r>
              <w:rPr>
                <w:noProof/>
                <w:webHidden/>
              </w:rPr>
              <w:fldChar w:fldCharType="end"/>
            </w:r>
          </w:hyperlink>
        </w:p>
        <w:p w:rsidR="008A797C" w:rsidRDefault="008A797C">
          <w:pPr>
            <w:pStyle w:val="TOC2"/>
            <w:tabs>
              <w:tab w:val="right" w:leader="dot" w:pos="9016"/>
            </w:tabs>
            <w:rPr>
              <w:noProof/>
            </w:rPr>
          </w:pPr>
          <w:hyperlink w:anchor="_Toc415253985" w:history="1">
            <w:r w:rsidRPr="004B6206">
              <w:rPr>
                <w:rStyle w:val="Hyperlink"/>
                <w:noProof/>
              </w:rPr>
              <w:t>Steering Behaviours</w:t>
            </w:r>
            <w:r>
              <w:rPr>
                <w:noProof/>
                <w:webHidden/>
              </w:rPr>
              <w:tab/>
            </w:r>
            <w:r>
              <w:rPr>
                <w:noProof/>
                <w:webHidden/>
              </w:rPr>
              <w:fldChar w:fldCharType="begin"/>
            </w:r>
            <w:r>
              <w:rPr>
                <w:noProof/>
                <w:webHidden/>
              </w:rPr>
              <w:instrText xml:space="preserve"> PAGEREF _Toc415253985 \h </w:instrText>
            </w:r>
            <w:r>
              <w:rPr>
                <w:noProof/>
                <w:webHidden/>
              </w:rPr>
            </w:r>
            <w:r>
              <w:rPr>
                <w:noProof/>
                <w:webHidden/>
              </w:rPr>
              <w:fldChar w:fldCharType="separate"/>
            </w:r>
            <w:r>
              <w:rPr>
                <w:noProof/>
                <w:webHidden/>
              </w:rPr>
              <w:t>6</w:t>
            </w:r>
            <w:r>
              <w:rPr>
                <w:noProof/>
                <w:webHidden/>
              </w:rPr>
              <w:fldChar w:fldCharType="end"/>
            </w:r>
          </w:hyperlink>
        </w:p>
        <w:p w:rsidR="008A797C" w:rsidRDefault="008A797C">
          <w:pPr>
            <w:pStyle w:val="TOC3"/>
            <w:tabs>
              <w:tab w:val="right" w:leader="dot" w:pos="9016"/>
            </w:tabs>
            <w:rPr>
              <w:noProof/>
            </w:rPr>
          </w:pPr>
          <w:hyperlink w:anchor="_Toc415253986" w:history="1">
            <w:r w:rsidRPr="004B6206">
              <w:rPr>
                <w:rStyle w:val="Hyperlink"/>
                <w:noProof/>
              </w:rPr>
              <w:t>Seek/Flee</w:t>
            </w:r>
            <w:r>
              <w:rPr>
                <w:noProof/>
                <w:webHidden/>
              </w:rPr>
              <w:tab/>
            </w:r>
            <w:r>
              <w:rPr>
                <w:noProof/>
                <w:webHidden/>
              </w:rPr>
              <w:fldChar w:fldCharType="begin"/>
            </w:r>
            <w:r>
              <w:rPr>
                <w:noProof/>
                <w:webHidden/>
              </w:rPr>
              <w:instrText xml:space="preserve"> PAGEREF _Toc415253986 \h </w:instrText>
            </w:r>
            <w:r>
              <w:rPr>
                <w:noProof/>
                <w:webHidden/>
              </w:rPr>
            </w:r>
            <w:r>
              <w:rPr>
                <w:noProof/>
                <w:webHidden/>
              </w:rPr>
              <w:fldChar w:fldCharType="separate"/>
            </w:r>
            <w:r>
              <w:rPr>
                <w:noProof/>
                <w:webHidden/>
              </w:rPr>
              <w:t>6</w:t>
            </w:r>
            <w:r>
              <w:rPr>
                <w:noProof/>
                <w:webHidden/>
              </w:rPr>
              <w:fldChar w:fldCharType="end"/>
            </w:r>
          </w:hyperlink>
        </w:p>
        <w:p w:rsidR="008A797C" w:rsidRDefault="008A797C">
          <w:r>
            <w:rPr>
              <w:b/>
              <w:bCs/>
              <w:noProof/>
            </w:rPr>
            <w:fldChar w:fldCharType="end"/>
          </w:r>
        </w:p>
      </w:sdtContent>
    </w:sdt>
    <w:p w:rsidR="008A797C" w:rsidRDefault="008A797C"/>
    <w:p w:rsidR="008A797C" w:rsidRDefault="008A797C"/>
    <w:p w:rsidR="008A797C" w:rsidRDefault="008A797C"/>
    <w:p w:rsidR="008A797C" w:rsidRDefault="008A797C"/>
    <w:p w:rsidR="008A797C" w:rsidRDefault="008A797C"/>
    <w:p w:rsidR="008A797C" w:rsidRDefault="008A797C"/>
    <w:p w:rsidR="008A797C" w:rsidRDefault="008A797C"/>
    <w:p w:rsidR="008A797C" w:rsidRDefault="008A797C"/>
    <w:p w:rsidR="008A797C" w:rsidRDefault="008A797C"/>
    <w:p w:rsidR="008A797C" w:rsidRDefault="008A797C"/>
    <w:p w:rsidR="008A797C" w:rsidRDefault="008A797C"/>
    <w:p w:rsidR="008A797C" w:rsidRDefault="008A797C"/>
    <w:p w:rsidR="008A797C" w:rsidRDefault="008A797C"/>
    <w:p w:rsidR="008A797C" w:rsidRDefault="008A797C"/>
    <w:p w:rsidR="008A797C" w:rsidRDefault="008A797C"/>
    <w:p w:rsidR="008A797C" w:rsidRDefault="008A797C"/>
    <w:p w:rsidR="008A797C" w:rsidRDefault="008A797C"/>
    <w:p w:rsidR="008A797C" w:rsidRDefault="008A797C"/>
    <w:p w:rsidR="008A797C" w:rsidRDefault="008A797C"/>
    <w:p w:rsidR="008A797C" w:rsidRDefault="008A797C"/>
    <w:p w:rsidR="008A797C" w:rsidRDefault="008A797C"/>
    <w:p w:rsidR="008A797C" w:rsidRDefault="008A797C"/>
    <w:p w:rsidR="008A797C" w:rsidRDefault="008A797C"/>
    <w:p w:rsidR="00BC1751" w:rsidRDefault="00BC1751" w:rsidP="00BC1751">
      <w:pPr>
        <w:pStyle w:val="Heading1"/>
        <w:pBdr>
          <w:bottom w:val="single" w:sz="6" w:space="1" w:color="auto"/>
        </w:pBdr>
      </w:pPr>
      <w:bookmarkStart w:id="1" w:name="_Toc415253982"/>
      <w:r>
        <w:lastRenderedPageBreak/>
        <w:t>Chapter 1</w:t>
      </w:r>
      <w:r w:rsidR="00E37F5B">
        <w:t>: AI Techniques</w:t>
      </w:r>
      <w:bookmarkEnd w:id="1"/>
    </w:p>
    <w:p w:rsidR="003A5638" w:rsidRDefault="003A5638" w:rsidP="003A5638"/>
    <w:p w:rsidR="003A5638" w:rsidRPr="003A5638" w:rsidRDefault="003A5638" w:rsidP="00AC483A">
      <w:pPr>
        <w:pStyle w:val="Heading2"/>
        <w:spacing w:line="480" w:lineRule="auto"/>
      </w:pPr>
      <w:bookmarkStart w:id="2" w:name="_Toc415253983"/>
      <w:r>
        <w:t>Finite State Machines</w:t>
      </w:r>
      <w:bookmarkEnd w:id="2"/>
    </w:p>
    <w:p w:rsidR="001A12C5" w:rsidRDefault="00AC483A" w:rsidP="00AC483A">
      <w:pPr>
        <w:spacing w:line="360" w:lineRule="auto"/>
      </w:pPr>
      <w:r>
        <w:t>One of the core parts of this project is the implementation of State-Driven Agent Design via the use of finite state machines, or FSMs as they are commonly referred to. Finite state machines is a very old but popular tool to ‘</w:t>
      </w:r>
      <w:r w:rsidRPr="00AC483A">
        <w:rPr>
          <w:i/>
        </w:rPr>
        <w:t>imbue a game agent with the illusion of intelligence</w:t>
      </w:r>
      <w:r>
        <w:t>’</w:t>
      </w:r>
      <w:r>
        <w:rPr>
          <w:rStyle w:val="FootnoteReference"/>
        </w:rPr>
        <w:footnoteReference w:id="1"/>
      </w:r>
      <w:r>
        <w:t xml:space="preserve">. </w:t>
      </w:r>
    </w:p>
    <w:p w:rsidR="00AC483A" w:rsidRDefault="00AC483A" w:rsidP="00AC483A">
      <w:pPr>
        <w:spacing w:line="360" w:lineRule="auto"/>
      </w:pPr>
      <w:r>
        <w:t xml:space="preserve">The origins of a finite state machine lie </w:t>
      </w:r>
      <w:r w:rsidR="003414DF">
        <w:t xml:space="preserve">with mathematicians, using rigidly formalized devices to solve problems. </w:t>
      </w:r>
      <w:r w:rsidR="003414DF" w:rsidRPr="003414DF">
        <w:rPr>
          <w:i/>
        </w:rPr>
        <w:t xml:space="preserve">Programming Game AI </w:t>
      </w:r>
      <w:r w:rsidR="00535274" w:rsidRPr="003414DF">
        <w:rPr>
          <w:i/>
        </w:rPr>
        <w:t>by</w:t>
      </w:r>
      <w:r w:rsidR="003414DF" w:rsidRPr="003414DF">
        <w:rPr>
          <w:i/>
        </w:rPr>
        <w:t xml:space="preserve"> Example</w:t>
      </w:r>
      <w:r w:rsidR="003414DF">
        <w:rPr>
          <w:i/>
        </w:rPr>
        <w:t xml:space="preserve"> </w:t>
      </w:r>
      <w:r w:rsidR="003414DF">
        <w:t>authored by Mat Buckland specifies that;</w:t>
      </w:r>
    </w:p>
    <w:p w:rsidR="003414DF" w:rsidRDefault="003414DF" w:rsidP="003414DF">
      <w:pPr>
        <w:spacing w:line="360" w:lineRule="auto"/>
        <w:ind w:left="720"/>
        <w:rPr>
          <w:i/>
        </w:rPr>
      </w:pPr>
      <w:r>
        <w:rPr>
          <w:i/>
        </w:rPr>
        <w:t>“</w:t>
      </w:r>
      <w:r w:rsidRPr="003414DF">
        <w:rPr>
          <w:i/>
        </w:rPr>
        <w:t>A finite state machine is a device, or a model of a device, which has a finite number of states it can be in at any given time and can operate on input to either make transitions from one state to another or to cause an output or action to take place. A finite state machine can only be in one state at any moment in time.</w:t>
      </w:r>
      <w:r>
        <w:rPr>
          <w:i/>
        </w:rPr>
        <w:t>”</w:t>
      </w:r>
    </w:p>
    <w:p w:rsidR="00320454" w:rsidRPr="00320454" w:rsidRDefault="00320454" w:rsidP="00320454">
      <w:pPr>
        <w:spacing w:line="360" w:lineRule="auto"/>
      </w:pPr>
      <w:r>
        <w:t xml:space="preserve">For developing games, the main notion of using a FSM is to decompose an objects behaviour into manageable states. One of the earliest examples of this being used in games are the behaviours of the ghosts in Pacman. Famously, the ghosts will find Pacman while traversing the maze and “seek” him but if he eats a power pill, they will perform an opposing action and “flee” Pacman. </w:t>
      </w:r>
      <w:r w:rsidR="00535274">
        <w:t xml:space="preserve">Therefore, the input of the player eating one of the power pills is the condition for changing states. </w:t>
      </w:r>
      <w:r>
        <w:t>See figure 1.1.</w:t>
      </w:r>
    </w:p>
    <w:p w:rsidR="003A5638" w:rsidRDefault="00320454" w:rsidP="00320454">
      <w:pPr>
        <w:jc w:val="center"/>
      </w:pPr>
      <w:r>
        <w:rPr>
          <w:noProof/>
          <w:lang w:eastAsia="en-GB"/>
        </w:rPr>
        <w:drawing>
          <wp:inline distT="0" distB="0" distL="0" distR="0">
            <wp:extent cx="3914775" cy="1990725"/>
            <wp:effectExtent l="0" t="0" r="9525" b="9525"/>
            <wp:docPr id="2" name="Picture 2" descr="http://oddwiring.com/archive/websites/mndev/MSB/GD100/fsm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oddwiring.com/archive/websites/mndev/MSB/GD100/fsm_1.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14775" cy="1990725"/>
                    </a:xfrm>
                    <a:prstGeom prst="rect">
                      <a:avLst/>
                    </a:prstGeom>
                    <a:noFill/>
                    <a:ln>
                      <a:noFill/>
                    </a:ln>
                  </pic:spPr>
                </pic:pic>
              </a:graphicData>
            </a:graphic>
          </wp:inline>
        </w:drawing>
      </w:r>
    </w:p>
    <w:p w:rsidR="001A12C5" w:rsidRPr="00535274" w:rsidRDefault="00320454" w:rsidP="00535274">
      <w:pPr>
        <w:jc w:val="center"/>
        <w:rPr>
          <w:sz w:val="20"/>
          <w:szCs w:val="20"/>
        </w:rPr>
      </w:pPr>
      <w:r w:rsidRPr="00535274">
        <w:rPr>
          <w:sz w:val="20"/>
          <w:szCs w:val="20"/>
        </w:rPr>
        <w:t>Figure 1.1. The ghosts are basic FSMs</w:t>
      </w:r>
      <w:r w:rsidR="00535274" w:rsidRPr="00535274">
        <w:rPr>
          <w:sz w:val="20"/>
          <w:szCs w:val="20"/>
        </w:rPr>
        <w:t xml:space="preserve"> with different states depending on their environment and the state of Pacman.</w:t>
      </w:r>
    </w:p>
    <w:p w:rsidR="00F5793E" w:rsidRDefault="00535274">
      <w:r>
        <w:t>Finite state machines are extremely useful tools because they can be visualised very easily, allowing developers to see the big picture, tweaking and optimizing the results.</w:t>
      </w:r>
      <w:r w:rsidR="00F5793E">
        <w:t xml:space="preserve"> See Table 1.1.</w:t>
      </w:r>
      <w:r>
        <w:t xml:space="preserve"> </w:t>
      </w:r>
    </w:p>
    <w:tbl>
      <w:tblPr>
        <w:tblStyle w:val="GridTable4-Accent2"/>
        <w:tblW w:w="9404" w:type="dxa"/>
        <w:tblLook w:val="04A0" w:firstRow="1" w:lastRow="0" w:firstColumn="1" w:lastColumn="0" w:noHBand="0" w:noVBand="1"/>
      </w:tblPr>
      <w:tblGrid>
        <w:gridCol w:w="3134"/>
        <w:gridCol w:w="3134"/>
        <w:gridCol w:w="3136"/>
      </w:tblGrid>
      <w:tr w:rsidR="00F5793E" w:rsidTr="009F2230">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3134" w:type="dxa"/>
          </w:tcPr>
          <w:p w:rsidR="00F5793E" w:rsidRDefault="009F2230">
            <w:r>
              <w:lastRenderedPageBreak/>
              <w:t>Current State</w:t>
            </w:r>
          </w:p>
        </w:tc>
        <w:tc>
          <w:tcPr>
            <w:tcW w:w="3134" w:type="dxa"/>
          </w:tcPr>
          <w:p w:rsidR="00F5793E" w:rsidRDefault="009F2230">
            <w:pPr>
              <w:cnfStyle w:val="100000000000" w:firstRow="1" w:lastRow="0" w:firstColumn="0" w:lastColumn="0" w:oddVBand="0" w:evenVBand="0" w:oddHBand="0" w:evenHBand="0" w:firstRowFirstColumn="0" w:firstRowLastColumn="0" w:lastRowFirstColumn="0" w:lastRowLastColumn="0"/>
            </w:pPr>
            <w:r>
              <w:t>Condition To Transition</w:t>
            </w:r>
          </w:p>
        </w:tc>
        <w:tc>
          <w:tcPr>
            <w:tcW w:w="3136" w:type="dxa"/>
          </w:tcPr>
          <w:p w:rsidR="00F5793E" w:rsidRDefault="009F2230">
            <w:pPr>
              <w:cnfStyle w:val="100000000000" w:firstRow="1" w:lastRow="0" w:firstColumn="0" w:lastColumn="0" w:oddVBand="0" w:evenVBand="0" w:oddHBand="0" w:evenHBand="0" w:firstRowFirstColumn="0" w:firstRowLastColumn="0" w:lastRowFirstColumn="0" w:lastRowLastColumn="0"/>
            </w:pPr>
            <w:r>
              <w:t>State Transition</w:t>
            </w:r>
          </w:p>
        </w:tc>
      </w:tr>
      <w:tr w:rsidR="00F5793E" w:rsidTr="009F2230">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34" w:type="dxa"/>
          </w:tcPr>
          <w:p w:rsidR="00F5793E" w:rsidRDefault="009F2230">
            <w:r>
              <w:t>Fleeing</w:t>
            </w:r>
          </w:p>
        </w:tc>
        <w:tc>
          <w:tcPr>
            <w:tcW w:w="3134" w:type="dxa"/>
          </w:tcPr>
          <w:p w:rsidR="00F5793E" w:rsidRDefault="009F2230">
            <w:pPr>
              <w:cnfStyle w:val="000000100000" w:firstRow="0" w:lastRow="0" w:firstColumn="0" w:lastColumn="0" w:oddVBand="0" w:evenVBand="0" w:oddHBand="1" w:evenHBand="0" w:firstRowFirstColumn="0" w:firstRowLastColumn="0" w:lastRowFirstColumn="0" w:lastRowLastColumn="0"/>
            </w:pPr>
            <w:r>
              <w:t>Safe</w:t>
            </w:r>
          </w:p>
        </w:tc>
        <w:tc>
          <w:tcPr>
            <w:tcW w:w="3136" w:type="dxa"/>
          </w:tcPr>
          <w:p w:rsidR="00F5793E" w:rsidRDefault="009F2230">
            <w:pPr>
              <w:cnfStyle w:val="000000100000" w:firstRow="0" w:lastRow="0" w:firstColumn="0" w:lastColumn="0" w:oddVBand="0" w:evenVBand="0" w:oddHBand="1" w:evenHBand="0" w:firstRowFirstColumn="0" w:firstRowLastColumn="0" w:lastRowFirstColumn="0" w:lastRowLastColumn="0"/>
            </w:pPr>
            <w:r>
              <w:t>Wander</w:t>
            </w:r>
          </w:p>
        </w:tc>
      </w:tr>
      <w:tr w:rsidR="00F5793E" w:rsidTr="009F2230">
        <w:trPr>
          <w:trHeight w:val="452"/>
        </w:trPr>
        <w:tc>
          <w:tcPr>
            <w:cnfStyle w:val="001000000000" w:firstRow="0" w:lastRow="0" w:firstColumn="1" w:lastColumn="0" w:oddVBand="0" w:evenVBand="0" w:oddHBand="0" w:evenHBand="0" w:firstRowFirstColumn="0" w:firstRowLastColumn="0" w:lastRowFirstColumn="0" w:lastRowLastColumn="0"/>
            <w:tcW w:w="3134" w:type="dxa"/>
          </w:tcPr>
          <w:p w:rsidR="00F5793E" w:rsidRDefault="009F2230">
            <w:r>
              <w:t>Wander</w:t>
            </w:r>
          </w:p>
        </w:tc>
        <w:tc>
          <w:tcPr>
            <w:tcW w:w="3134" w:type="dxa"/>
          </w:tcPr>
          <w:p w:rsidR="00F5793E" w:rsidRDefault="009F2230">
            <w:pPr>
              <w:cnfStyle w:val="000000000000" w:firstRow="0" w:lastRow="0" w:firstColumn="0" w:lastColumn="0" w:oddVBand="0" w:evenVBand="0" w:oddHBand="0" w:evenHBand="0" w:firstRowFirstColumn="0" w:firstRowLastColumn="0" w:lastRowFirstColumn="0" w:lastRowLastColumn="0"/>
            </w:pPr>
            <w:r>
              <w:t>Spotting Enemy</w:t>
            </w:r>
          </w:p>
        </w:tc>
        <w:tc>
          <w:tcPr>
            <w:tcW w:w="3136" w:type="dxa"/>
          </w:tcPr>
          <w:p w:rsidR="00F5793E" w:rsidRDefault="009F2230">
            <w:pPr>
              <w:cnfStyle w:val="000000000000" w:firstRow="0" w:lastRow="0" w:firstColumn="0" w:lastColumn="0" w:oddVBand="0" w:evenVBand="0" w:oddHBand="0" w:evenHBand="0" w:firstRowFirstColumn="0" w:firstRowLastColumn="0" w:lastRowFirstColumn="0" w:lastRowLastColumn="0"/>
            </w:pPr>
            <w:r>
              <w:t>Seeking</w:t>
            </w:r>
          </w:p>
        </w:tc>
      </w:tr>
      <w:tr w:rsidR="00F5793E" w:rsidTr="009F2230">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34" w:type="dxa"/>
          </w:tcPr>
          <w:p w:rsidR="00F5793E" w:rsidRDefault="009F2230">
            <w:r>
              <w:t>Wander</w:t>
            </w:r>
          </w:p>
        </w:tc>
        <w:tc>
          <w:tcPr>
            <w:tcW w:w="3134" w:type="dxa"/>
          </w:tcPr>
          <w:p w:rsidR="00F5793E" w:rsidRDefault="009F2230">
            <w:pPr>
              <w:cnfStyle w:val="000000100000" w:firstRow="0" w:lastRow="0" w:firstColumn="0" w:lastColumn="0" w:oddVBand="0" w:evenVBand="0" w:oddHBand="1" w:evenHBand="0" w:firstRowFirstColumn="0" w:firstRowLastColumn="0" w:lastRowFirstColumn="0" w:lastRowLastColumn="0"/>
            </w:pPr>
            <w:r>
              <w:t>Spotting Friendly</w:t>
            </w:r>
          </w:p>
        </w:tc>
        <w:tc>
          <w:tcPr>
            <w:tcW w:w="3136" w:type="dxa"/>
          </w:tcPr>
          <w:p w:rsidR="00F5793E" w:rsidRDefault="009F2230">
            <w:pPr>
              <w:cnfStyle w:val="000000100000" w:firstRow="0" w:lastRow="0" w:firstColumn="0" w:lastColumn="0" w:oddVBand="0" w:evenVBand="0" w:oddHBand="1" w:evenHBand="0" w:firstRowFirstColumn="0" w:firstRowLastColumn="0" w:lastRowFirstColumn="0" w:lastRowLastColumn="0"/>
            </w:pPr>
            <w:r>
              <w:t>Flocking</w:t>
            </w:r>
          </w:p>
        </w:tc>
      </w:tr>
      <w:tr w:rsidR="00F5793E" w:rsidTr="009F2230">
        <w:trPr>
          <w:trHeight w:val="452"/>
        </w:trPr>
        <w:tc>
          <w:tcPr>
            <w:cnfStyle w:val="001000000000" w:firstRow="0" w:lastRow="0" w:firstColumn="1" w:lastColumn="0" w:oddVBand="0" w:evenVBand="0" w:oddHBand="0" w:evenHBand="0" w:firstRowFirstColumn="0" w:firstRowLastColumn="0" w:lastRowFirstColumn="0" w:lastRowLastColumn="0"/>
            <w:tcW w:w="3134" w:type="dxa"/>
          </w:tcPr>
          <w:p w:rsidR="00F5793E" w:rsidRDefault="009F2230">
            <w:r>
              <w:t>Seeking</w:t>
            </w:r>
          </w:p>
        </w:tc>
        <w:tc>
          <w:tcPr>
            <w:tcW w:w="3134" w:type="dxa"/>
          </w:tcPr>
          <w:p w:rsidR="00F5793E" w:rsidRDefault="009F2230">
            <w:pPr>
              <w:cnfStyle w:val="000000000000" w:firstRow="0" w:lastRow="0" w:firstColumn="0" w:lastColumn="0" w:oddVBand="0" w:evenVBand="0" w:oddHBand="0" w:evenHBand="0" w:firstRowFirstColumn="0" w:firstRowLastColumn="0" w:lastRowFirstColumn="0" w:lastRowLastColumn="0"/>
            </w:pPr>
            <w:r>
              <w:t>Threatened</w:t>
            </w:r>
          </w:p>
        </w:tc>
        <w:tc>
          <w:tcPr>
            <w:tcW w:w="3136" w:type="dxa"/>
          </w:tcPr>
          <w:p w:rsidR="00F5793E" w:rsidRDefault="009F2230">
            <w:pPr>
              <w:cnfStyle w:val="000000000000" w:firstRow="0" w:lastRow="0" w:firstColumn="0" w:lastColumn="0" w:oddVBand="0" w:evenVBand="0" w:oddHBand="0" w:evenHBand="0" w:firstRowFirstColumn="0" w:firstRowLastColumn="0" w:lastRowFirstColumn="0" w:lastRowLastColumn="0"/>
            </w:pPr>
            <w:r>
              <w:t>Fleeing</w:t>
            </w:r>
          </w:p>
        </w:tc>
      </w:tr>
    </w:tbl>
    <w:p w:rsidR="00F5793E" w:rsidRPr="00AC2AD3" w:rsidRDefault="009F2230" w:rsidP="00AF3E22">
      <w:pPr>
        <w:jc w:val="center"/>
        <w:rPr>
          <w:sz w:val="20"/>
          <w:szCs w:val="20"/>
        </w:rPr>
      </w:pPr>
      <w:r w:rsidRPr="00AC2AD3">
        <w:rPr>
          <w:sz w:val="20"/>
          <w:szCs w:val="20"/>
        </w:rPr>
        <w:t>Table 1.1. A simple state transition table</w:t>
      </w:r>
      <w:r w:rsidR="00AF3E22" w:rsidRPr="00AC2AD3">
        <w:rPr>
          <w:sz w:val="20"/>
          <w:szCs w:val="20"/>
        </w:rPr>
        <w:t xml:space="preserve"> (currently used in the project).</w:t>
      </w:r>
    </w:p>
    <w:p w:rsidR="00AC2AD3" w:rsidRDefault="00AC2AD3" w:rsidP="00AC2AD3">
      <w:r>
        <w:t>Complex FSMs can be achieved using a stack-based FSM, which ensures that the execution flow is concise without negatively impacting the code.</w:t>
      </w:r>
    </w:p>
    <w:p w:rsidR="00F5793E" w:rsidRDefault="00F5793E"/>
    <w:p w:rsidR="00F5793E" w:rsidRDefault="00F5793E" w:rsidP="009625CC">
      <w:pPr>
        <w:pStyle w:val="Heading2"/>
        <w:spacing w:line="480" w:lineRule="auto"/>
      </w:pPr>
      <w:bookmarkStart w:id="3" w:name="_Toc415253984"/>
      <w:r>
        <w:t>Autonomous Agents</w:t>
      </w:r>
      <w:bookmarkEnd w:id="3"/>
      <w:r>
        <w:t xml:space="preserve"> </w:t>
      </w:r>
    </w:p>
    <w:p w:rsidR="009625CC" w:rsidRDefault="009625CC" w:rsidP="009625CC">
      <w:pPr>
        <w:spacing w:line="360" w:lineRule="auto"/>
      </w:pPr>
      <w:r>
        <w:t xml:space="preserve">An Autonomous Agent is a term often used to describe an agent that possess a degree of autonomous movement. Often, an autonomous agent is an agent that has the ability to solve problems such as stumbling upon an unexpected situation such as being threatened and having the ability to respond. </w:t>
      </w:r>
      <w:r w:rsidR="00E40653" w:rsidRPr="0024731A">
        <w:rPr>
          <w:i/>
        </w:rPr>
        <w:t>Russell &amp; Norvig (2003)</w:t>
      </w:r>
      <w:r w:rsidR="00E40653">
        <w:t xml:space="preserve"> classify agents into five classes depending on their degree of perceived intelligence and capability:</w:t>
      </w:r>
    </w:p>
    <w:p w:rsidR="00E40653" w:rsidRDefault="00E40653" w:rsidP="00E40653">
      <w:pPr>
        <w:pStyle w:val="ListParagraph"/>
        <w:numPr>
          <w:ilvl w:val="0"/>
          <w:numId w:val="3"/>
        </w:numPr>
        <w:spacing w:line="360" w:lineRule="auto"/>
      </w:pPr>
      <w:r>
        <w:t>Simple reflex agents</w:t>
      </w:r>
    </w:p>
    <w:p w:rsidR="00E40653" w:rsidRDefault="00E40653" w:rsidP="00E40653">
      <w:pPr>
        <w:pStyle w:val="ListParagraph"/>
        <w:numPr>
          <w:ilvl w:val="0"/>
          <w:numId w:val="3"/>
        </w:numPr>
        <w:spacing w:line="360" w:lineRule="auto"/>
      </w:pPr>
      <w:r>
        <w:t>Model-based reflex agents</w:t>
      </w:r>
    </w:p>
    <w:p w:rsidR="00E40653" w:rsidRDefault="00E40653" w:rsidP="00E40653">
      <w:pPr>
        <w:pStyle w:val="ListParagraph"/>
        <w:numPr>
          <w:ilvl w:val="0"/>
          <w:numId w:val="3"/>
        </w:numPr>
        <w:spacing w:line="360" w:lineRule="auto"/>
      </w:pPr>
      <w:r>
        <w:t>Goal-based agents</w:t>
      </w:r>
    </w:p>
    <w:p w:rsidR="00E40653" w:rsidRDefault="00E40653" w:rsidP="00E40653">
      <w:pPr>
        <w:pStyle w:val="ListParagraph"/>
        <w:numPr>
          <w:ilvl w:val="0"/>
          <w:numId w:val="3"/>
        </w:numPr>
        <w:spacing w:line="360" w:lineRule="auto"/>
      </w:pPr>
      <w:r>
        <w:t>Utility-based agents</w:t>
      </w:r>
    </w:p>
    <w:p w:rsidR="00E40653" w:rsidRDefault="00E40653" w:rsidP="00E40653">
      <w:pPr>
        <w:pStyle w:val="ListParagraph"/>
        <w:numPr>
          <w:ilvl w:val="0"/>
          <w:numId w:val="3"/>
        </w:numPr>
        <w:spacing w:line="360" w:lineRule="auto"/>
      </w:pPr>
      <w:r>
        <w:t>Learning agents</w:t>
      </w:r>
    </w:p>
    <w:p w:rsidR="00E40653" w:rsidRDefault="00E40653" w:rsidP="00E40653">
      <w:pPr>
        <w:spacing w:line="360" w:lineRule="auto"/>
      </w:pPr>
      <w:r>
        <w:t>These agents vary in functionality and the latter become more capable of mimicking an intelligent system. The simpl</w:t>
      </w:r>
      <w:r w:rsidR="0024731A">
        <w:t>e</w:t>
      </w:r>
      <w:r>
        <w:t xml:space="preserve"> reflex agents’ functionality is based on the </w:t>
      </w:r>
      <w:r w:rsidRPr="00E40653">
        <w:rPr>
          <w:i/>
        </w:rPr>
        <w:t>condition-action rule</w:t>
      </w:r>
      <w:r w:rsidRPr="00E40653">
        <w:t>:</w:t>
      </w:r>
      <w:r>
        <w:t xml:space="preserve"> if condition then action. Whereas the learning agents can potentially operate in a completely alien environment and become more competent at its tasks than its initial knowledge alone might allow. </w:t>
      </w:r>
      <w:r w:rsidR="0024731A">
        <w:t>Learning agents are widely used in many different branches of AI from FSMs to Artificial Neural Networks or ANNs.</w:t>
      </w:r>
    </w:p>
    <w:p w:rsidR="0024731A" w:rsidRDefault="0024731A" w:rsidP="00E40653">
      <w:pPr>
        <w:spacing w:line="360" w:lineRule="auto"/>
      </w:pPr>
      <w:r>
        <w:t xml:space="preserve">For the project, the group of techniques for action selection known as reactive planning are used by the autonomous agents (the different ships). The agents use the </w:t>
      </w:r>
      <w:r w:rsidRPr="0024731A">
        <w:rPr>
          <w:i/>
        </w:rPr>
        <w:t>condition-action rule</w:t>
      </w:r>
      <w:r>
        <w:t xml:space="preserve"> and such rules are often called productions. For the ships, the production rules are organised in a relatively flat structure where the production rules are not organised in a hierarchy. An extension of the project would be the implementation of a hierarchy, allowing layers to be organised in a simple stack, with higher layers subsuming the goals of the lower ones. This addition could provide a nice blend of steering behaviours.</w:t>
      </w:r>
    </w:p>
    <w:p w:rsidR="0024731A" w:rsidRDefault="0024731A" w:rsidP="00E40653">
      <w:pPr>
        <w:spacing w:line="360" w:lineRule="auto"/>
      </w:pPr>
      <w:r>
        <w:lastRenderedPageBreak/>
        <w:t>The movement of an autonomous agent can be broken down into three layers:</w:t>
      </w:r>
    </w:p>
    <w:p w:rsidR="00FF6F87" w:rsidRDefault="00FF6F87" w:rsidP="00E40653">
      <w:pPr>
        <w:spacing w:line="360" w:lineRule="auto"/>
      </w:pPr>
      <w:r w:rsidRPr="00E85A0A">
        <w:rPr>
          <w:b/>
        </w:rPr>
        <w:t>Action Selection</w:t>
      </w:r>
      <w:r>
        <w:t>: Responsible for choosing its goals and deciding what plan to follow. This is the part that is often comprised of a FSMs which tell it what to do, when and how.</w:t>
      </w:r>
    </w:p>
    <w:p w:rsidR="00E85A0A" w:rsidRDefault="00E85A0A" w:rsidP="00E40653">
      <w:pPr>
        <w:spacing w:line="360" w:lineRule="auto"/>
      </w:pPr>
      <w:r w:rsidRPr="00E85A0A">
        <w:rPr>
          <w:b/>
        </w:rPr>
        <w:t>Steering</w:t>
      </w:r>
      <w:r>
        <w:t>: This part is responsible for calculating the desired trajectories to follow out the commands by the action selection (FSMs). This layer is where steering behaviours are implemented.</w:t>
      </w:r>
    </w:p>
    <w:p w:rsidR="00E85A0A" w:rsidRDefault="00E85A0A" w:rsidP="00E40653">
      <w:pPr>
        <w:spacing w:line="360" w:lineRule="auto"/>
      </w:pPr>
      <w:r w:rsidRPr="00E85A0A">
        <w:rPr>
          <w:b/>
        </w:rPr>
        <w:t>Locomotion</w:t>
      </w:r>
      <w:r>
        <w:t xml:space="preserve">: This layer represents the mechanical aspects of an agents movements. It essentially comprises of </w:t>
      </w:r>
      <w:r w:rsidRPr="00E85A0A">
        <w:rPr>
          <w:i/>
        </w:rPr>
        <w:t>how</w:t>
      </w:r>
      <w:r>
        <w:rPr>
          <w:i/>
        </w:rPr>
        <w:t xml:space="preserve"> </w:t>
      </w:r>
      <w:r>
        <w:t xml:space="preserve">to move from A to B by using a certain steering behaviour with different types of locomotion. </w:t>
      </w:r>
    </w:p>
    <w:p w:rsidR="00E85A0A" w:rsidRDefault="00E85A0A" w:rsidP="00E85A0A">
      <w:pPr>
        <w:pStyle w:val="Heading2"/>
        <w:spacing w:line="480" w:lineRule="auto"/>
      </w:pPr>
      <w:bookmarkStart w:id="4" w:name="_Toc415253985"/>
      <w:r>
        <w:t>Steering Behaviours</w:t>
      </w:r>
      <w:bookmarkEnd w:id="4"/>
    </w:p>
    <w:p w:rsidR="00E85A0A" w:rsidRPr="00E85A0A" w:rsidRDefault="00E85A0A" w:rsidP="00E85A0A">
      <w:pPr>
        <w:spacing w:line="360" w:lineRule="auto"/>
      </w:pPr>
      <w:r>
        <w:t xml:space="preserve">Steering behaviours aim to help an autonomous agent move in a realistic manner using particular algorithms such as Craig Reynolds’ wandering behaviour. </w:t>
      </w:r>
      <w:r w:rsidR="003546AE">
        <w:t xml:space="preserve">Most steering behaviours are not based on complex strategies involving advanced path planning or environment awareness, but instead use local information, such as neighbours’ forces. </w:t>
      </w:r>
      <w:r w:rsidR="008A797C">
        <w:t>Most of the steering behaviours were proposed by Craig W. Reynolds.</w:t>
      </w:r>
      <w:r w:rsidR="00041CC7">
        <w:t xml:space="preserve"> The implementation of all forces involved in these steering behaviours can be achieved using math vectors. </w:t>
      </w:r>
    </w:p>
    <w:p w:rsidR="00E85A0A" w:rsidRPr="00E85A0A" w:rsidRDefault="008A797C" w:rsidP="008A797C">
      <w:pPr>
        <w:pStyle w:val="Heading3"/>
        <w:spacing w:line="480" w:lineRule="auto"/>
      </w:pPr>
      <w:bookmarkStart w:id="5" w:name="_Toc415253986"/>
      <w:r>
        <w:t>Seek/Flee</w:t>
      </w:r>
      <w:bookmarkEnd w:id="5"/>
    </w:p>
    <w:p w:rsidR="00041CC7" w:rsidRDefault="00041CC7" w:rsidP="00CE79FD">
      <w:pPr>
        <w:spacing w:line="360" w:lineRule="auto"/>
      </w:pPr>
      <w:r>
        <w:t xml:space="preserve">A seek steering behaviour returns a force that directs an agent toward a target position.  </w:t>
      </w:r>
      <w:r w:rsidR="00CE79FD">
        <w:t>To work out the desired v</w:t>
      </w:r>
      <w:r w:rsidR="0064542B">
        <w:t>elocity, you need to subtract the target vector by the current vector. This is the code used in the project to work it out;</w:t>
      </w:r>
    </w:p>
    <w:p w:rsidR="0064542B" w:rsidRDefault="0064542B" w:rsidP="00EB2CE4">
      <w:pPr>
        <w:spacing w:line="360" w:lineRule="auto"/>
        <w:jc w:val="center"/>
      </w:pPr>
      <w:r>
        <w:rPr>
          <w:noProof/>
          <w:lang w:eastAsia="en-GB"/>
        </w:rPr>
        <w:drawing>
          <wp:inline distT="0" distB="0" distL="0" distR="0">
            <wp:extent cx="5238750" cy="1331443"/>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93" cy="1355675"/>
                    </a:xfrm>
                    <a:prstGeom prst="rect">
                      <a:avLst/>
                    </a:prstGeom>
                    <a:noFill/>
                    <a:ln>
                      <a:noFill/>
                    </a:ln>
                  </pic:spPr>
                </pic:pic>
              </a:graphicData>
            </a:graphic>
          </wp:inline>
        </w:drawing>
      </w:r>
    </w:p>
    <w:p w:rsidR="0064542B" w:rsidRDefault="0064542B" w:rsidP="00CE79FD">
      <w:pPr>
        <w:spacing w:line="360" w:lineRule="auto"/>
      </w:pPr>
      <w:r>
        <w:t>To work out the angle or the shortest angle to rotate a model by, you mind find the arc tangent of two functions. By performing atan2(distanceVector.x(), distanceVector.z()), you are given the shortest angle from the current position vector to the target vector.</w:t>
      </w:r>
      <w:r w:rsidR="00EB2CE4">
        <w:t xml:space="preserve"> See Figure 1.2.</w:t>
      </w:r>
    </w:p>
    <w:p w:rsidR="00041CC7" w:rsidRDefault="00EB2CE4" w:rsidP="00EB2CE4">
      <w:pPr>
        <w:spacing w:line="360" w:lineRule="auto"/>
        <w:jc w:val="center"/>
      </w:pPr>
      <w:r>
        <w:rPr>
          <w:noProof/>
          <w:lang w:eastAsia="en-GB"/>
        </w:rPr>
        <w:lastRenderedPageBreak/>
        <w:drawing>
          <wp:inline distT="0" distB="0" distL="0" distR="0" wp14:anchorId="78B05C5C" wp14:editId="20D4219F">
            <wp:extent cx="2267712" cy="1511808"/>
            <wp:effectExtent l="0" t="0" r="0" b="0"/>
            <wp:docPr id="3" name="Picture 3" descr="Steering fo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eering forc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71100" cy="1514067"/>
                    </a:xfrm>
                    <a:prstGeom prst="rect">
                      <a:avLst/>
                    </a:prstGeom>
                    <a:noFill/>
                    <a:ln>
                      <a:noFill/>
                    </a:ln>
                  </pic:spPr>
                </pic:pic>
              </a:graphicData>
            </a:graphic>
          </wp:inline>
        </w:drawing>
      </w:r>
    </w:p>
    <w:p w:rsidR="00EB2CE4" w:rsidRDefault="00EB2CE4" w:rsidP="00EB2CE4">
      <w:pPr>
        <w:spacing w:line="360" w:lineRule="auto"/>
        <w:jc w:val="center"/>
        <w:rPr>
          <w:sz w:val="20"/>
          <w:szCs w:val="20"/>
        </w:rPr>
      </w:pPr>
      <w:r w:rsidRPr="00EB2CE4">
        <w:rPr>
          <w:sz w:val="20"/>
          <w:szCs w:val="20"/>
        </w:rPr>
        <w:t>Figure 1.2: Calculating the appropriate vectors for the seek behaviour. The desired velocity is the vector of the resulting subtraction between the current velocity vector and the target vector.</w:t>
      </w:r>
    </w:p>
    <w:p w:rsidR="005744C6" w:rsidRDefault="00EB2CE4" w:rsidP="00EB2CE4">
      <w:pPr>
        <w:spacing w:line="360" w:lineRule="auto"/>
      </w:pPr>
      <w:r>
        <w:t xml:space="preserve">The Flee steering behaviour is the exact opposite of Seek. Where seek gets the desired velocity to the target, flee gets the desired velocity that is the inverse of the target, creating a force that steers the agent away. </w:t>
      </w:r>
    </w:p>
    <w:p w:rsidR="005744C6" w:rsidRDefault="005744C6" w:rsidP="00EB2CE4">
      <w:pPr>
        <w:spacing w:line="360" w:lineRule="auto"/>
      </w:pPr>
      <w:r>
        <w:rPr>
          <w:noProof/>
          <w:lang w:eastAsia="en-GB"/>
        </w:rPr>
        <w:drawing>
          <wp:inline distT="0" distB="0" distL="0" distR="0">
            <wp:extent cx="5727700" cy="133858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1338580"/>
                    </a:xfrm>
                    <a:prstGeom prst="rect">
                      <a:avLst/>
                    </a:prstGeom>
                    <a:noFill/>
                    <a:ln>
                      <a:noFill/>
                    </a:ln>
                  </pic:spPr>
                </pic:pic>
              </a:graphicData>
            </a:graphic>
          </wp:inline>
        </w:drawing>
      </w:r>
    </w:p>
    <w:p w:rsidR="00E40653" w:rsidRDefault="001C0C29" w:rsidP="001C0C29">
      <w:pPr>
        <w:pStyle w:val="Heading3"/>
        <w:spacing w:line="480" w:lineRule="auto"/>
      </w:pPr>
      <w:r>
        <w:t>Arrive</w:t>
      </w:r>
    </w:p>
    <w:p w:rsidR="001C0C29" w:rsidRDefault="001C0C29" w:rsidP="001C0C29">
      <w:pPr>
        <w:spacing w:line="360" w:lineRule="auto"/>
      </w:pPr>
      <w:r>
        <w:t>The seek behaviour is very useful for getting an agent to a target position but it will suffer from approaching the target velocity at a constant speed, often overshooting the target and infinitely trying to reach the goal. To combat this, Arrive steers the agent in such a way it decelerates onto the target position. Often, when an agent enters a ‘slowing area’, its velocity is ramped down linearly to zero. This is achieved by adding a new steering force relative to the agent’s velocity vector and dependant on how close they are to the target.</w:t>
      </w:r>
    </w:p>
    <w:p w:rsidR="001C0C29" w:rsidRDefault="001C0C29" w:rsidP="001C0C29">
      <w:pPr>
        <w:spacing w:line="360" w:lineRule="auto"/>
      </w:pPr>
      <w:r>
        <w:rPr>
          <w:noProof/>
          <w:lang w:eastAsia="en-GB"/>
        </w:rPr>
        <w:drawing>
          <wp:inline distT="0" distB="0" distL="0" distR="0">
            <wp:extent cx="5727700" cy="474345"/>
            <wp:effectExtent l="0" t="0" r="635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474345"/>
                    </a:xfrm>
                    <a:prstGeom prst="rect">
                      <a:avLst/>
                    </a:prstGeom>
                    <a:noFill/>
                    <a:ln>
                      <a:noFill/>
                    </a:ln>
                  </pic:spPr>
                </pic:pic>
              </a:graphicData>
            </a:graphic>
          </wp:inline>
        </w:drawing>
      </w:r>
    </w:p>
    <w:p w:rsidR="001C0C29" w:rsidRDefault="001C0C29" w:rsidP="001C0C29">
      <w:pPr>
        <w:spacing w:line="360" w:lineRule="auto"/>
      </w:pPr>
      <w:r>
        <w:t>Once the agent is in the slowing area, the length of the distance vector can be used to define how the velocity is linearly ramped down. For the project, I have mapped it so that the float distance will be between 0.0f and 20.0f and the acceleration will be between 0.0f and 7.0f. Therefore when the distance is at its farthest, the acceleration is 7.0f and when it has reached its target, it would have been ramped down to an acceleration force of 0.0f and it will stop. See Figure 1.3</w:t>
      </w:r>
      <w:r w:rsidR="001B5907">
        <w:t>.</w:t>
      </w:r>
    </w:p>
    <w:p w:rsidR="001C0C29" w:rsidRDefault="001C0C29" w:rsidP="001C0C29">
      <w:pPr>
        <w:spacing w:line="360" w:lineRule="auto"/>
        <w:jc w:val="center"/>
      </w:pPr>
      <w:r>
        <w:rPr>
          <w:noProof/>
          <w:lang w:eastAsia="en-GB"/>
        </w:rPr>
        <w:lastRenderedPageBreak/>
        <w:drawing>
          <wp:inline distT="0" distB="0" distL="0" distR="0">
            <wp:extent cx="2540000" cy="1905000"/>
            <wp:effectExtent l="0" t="0" r="0" b="0"/>
            <wp:docPr id="6" name="Picture 6" descr="Arrival slowing f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rival slowing facto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43016" cy="1907262"/>
                    </a:xfrm>
                    <a:prstGeom prst="rect">
                      <a:avLst/>
                    </a:prstGeom>
                    <a:noFill/>
                    <a:ln>
                      <a:noFill/>
                    </a:ln>
                  </pic:spPr>
                </pic:pic>
              </a:graphicData>
            </a:graphic>
          </wp:inline>
        </w:drawing>
      </w:r>
    </w:p>
    <w:p w:rsidR="001C0C29" w:rsidRPr="003116D0" w:rsidRDefault="001C0C29" w:rsidP="001C0C29">
      <w:pPr>
        <w:spacing w:line="360" w:lineRule="auto"/>
        <w:jc w:val="center"/>
        <w:rPr>
          <w:sz w:val="20"/>
          <w:szCs w:val="20"/>
        </w:rPr>
      </w:pPr>
      <w:r w:rsidRPr="003116D0">
        <w:rPr>
          <w:sz w:val="20"/>
          <w:szCs w:val="20"/>
        </w:rPr>
        <w:t>Figure 1.3. An example of an agent entering a slowing circle towards the target position.</w:t>
      </w:r>
    </w:p>
    <w:p w:rsidR="001C0C29" w:rsidRDefault="001C0C29" w:rsidP="006349B1">
      <w:pPr>
        <w:pStyle w:val="Heading3"/>
        <w:spacing w:line="480" w:lineRule="auto"/>
      </w:pPr>
      <w:r>
        <w:t>Wandering</w:t>
      </w:r>
    </w:p>
    <w:p w:rsidR="006349B1" w:rsidRDefault="006349B1" w:rsidP="006349B1">
      <w:pPr>
        <w:spacing w:line="360" w:lineRule="auto"/>
      </w:pPr>
      <w:r>
        <w:t>Wandering is a very useful tool for creating agent behaviour. The idea behind it is to create a force that will give an impression of a random walk through the agent’s environment. There are many ways to create the illusion of random agent wandering but one of the most basic and impressive solutions is Reynolds’ of circle projection. The solution projects a circle in front of the agent and a follow a target that is constrained to move along the perimeter of the circle. The target is given a random displacement along the perimeter of the circle every step so that the agent appears to be alternating around jitter-free. See Figure 1.4.</w:t>
      </w:r>
    </w:p>
    <w:p w:rsidR="00A90AE7" w:rsidRDefault="003116D0" w:rsidP="003116D0">
      <w:pPr>
        <w:spacing w:line="360" w:lineRule="auto"/>
        <w:jc w:val="center"/>
      </w:pPr>
      <w:r>
        <w:rPr>
          <w:noProof/>
          <w:lang w:eastAsia="en-GB"/>
        </w:rPr>
        <w:drawing>
          <wp:inline distT="0" distB="0" distL="0" distR="0">
            <wp:extent cx="3657600" cy="2194560"/>
            <wp:effectExtent l="0" t="0" r="0" b="0"/>
            <wp:docPr id="8" name="Picture 8" descr="Analyzing the wander fo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alyzing the wander for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2194560"/>
                    </a:xfrm>
                    <a:prstGeom prst="rect">
                      <a:avLst/>
                    </a:prstGeom>
                    <a:noFill/>
                    <a:ln>
                      <a:noFill/>
                    </a:ln>
                  </pic:spPr>
                </pic:pic>
              </a:graphicData>
            </a:graphic>
          </wp:inline>
        </w:drawing>
      </w:r>
    </w:p>
    <w:p w:rsidR="003116D0" w:rsidRPr="003116D0" w:rsidRDefault="003116D0" w:rsidP="003116D0">
      <w:pPr>
        <w:spacing w:line="360" w:lineRule="auto"/>
        <w:jc w:val="center"/>
        <w:rPr>
          <w:sz w:val="20"/>
          <w:szCs w:val="20"/>
        </w:rPr>
      </w:pPr>
      <w:r w:rsidRPr="003116D0">
        <w:rPr>
          <w:sz w:val="20"/>
          <w:szCs w:val="20"/>
        </w:rPr>
        <w:t>Figure 1.4. An example of how this solution might be visualised. The circle is displaced in front of the agent.</w:t>
      </w:r>
    </w:p>
    <w:p w:rsidR="006349B1" w:rsidRDefault="006349B1" w:rsidP="006349B1">
      <w:pPr>
        <w:spacing w:line="360" w:lineRule="auto"/>
      </w:pPr>
    </w:p>
    <w:p w:rsidR="00C32D3C" w:rsidRDefault="00C32D3C" w:rsidP="006349B1">
      <w:pPr>
        <w:spacing w:line="360" w:lineRule="auto"/>
      </w:pPr>
    </w:p>
    <w:p w:rsidR="00C32D3C" w:rsidRDefault="00C32D3C" w:rsidP="006349B1">
      <w:pPr>
        <w:spacing w:line="360" w:lineRule="auto"/>
      </w:pPr>
    </w:p>
    <w:p w:rsidR="00C32D3C" w:rsidRDefault="00C32D3C" w:rsidP="006349B1">
      <w:pPr>
        <w:spacing w:line="360" w:lineRule="auto"/>
      </w:pPr>
    </w:p>
    <w:p w:rsidR="00C32D3C" w:rsidRDefault="00C32D3C" w:rsidP="00C32D3C">
      <w:pPr>
        <w:pStyle w:val="Heading1"/>
        <w:pBdr>
          <w:bottom w:val="single" w:sz="6" w:space="1" w:color="auto"/>
        </w:pBdr>
      </w:pPr>
      <w:r>
        <w:lastRenderedPageBreak/>
        <w:t xml:space="preserve">Chapter 2: Implementation </w:t>
      </w:r>
    </w:p>
    <w:p w:rsidR="00C32D3C" w:rsidRDefault="00C32D3C" w:rsidP="00C32D3C"/>
    <w:p w:rsidR="000E5BA5" w:rsidRDefault="000E5BA5" w:rsidP="000E5BA5">
      <w:pPr>
        <w:pStyle w:val="Heading2"/>
        <w:spacing w:line="480" w:lineRule="auto"/>
      </w:pPr>
      <w:r>
        <w:t>Autonomous Agents</w:t>
      </w:r>
    </w:p>
    <w:p w:rsidR="00911BA0" w:rsidRDefault="001B5907" w:rsidP="000E5BA5">
      <w:pPr>
        <w:spacing w:line="360" w:lineRule="auto"/>
      </w:pPr>
      <w:r>
        <w:t>For the project, I decided to have different steering behaviours depending on the state of the agents. The demo has 3 different agent types and a player. For naming conventions, the three di</w:t>
      </w:r>
      <w:r w:rsidR="00911BA0">
        <w:t>fferent types of agents are</w:t>
      </w:r>
      <w:r w:rsidR="00EE4E32">
        <w:t>;</w:t>
      </w:r>
      <w:r w:rsidR="00911BA0">
        <w:t xml:space="preserve"> Civilians, Mercenaries, Bosses.</w:t>
      </w:r>
    </w:p>
    <w:p w:rsidR="001B5907" w:rsidRDefault="001B5907" w:rsidP="001B5907">
      <w:pPr>
        <w:spacing w:line="360" w:lineRule="auto"/>
      </w:pPr>
      <w:r>
        <w:t>Each of the agents are updated every frame and their states are constantly checked and can change dynamically depending on production rules of each agent. Each agent reacts in a particular way with the other agents within the environment and they perform basic steering behaviours in accordance to the state. See table 2.1, 2.2 and 2.3 for the transition table for the civilians, mercenaries and boss respectively.</w:t>
      </w:r>
    </w:p>
    <w:tbl>
      <w:tblPr>
        <w:tblStyle w:val="GridTable4-Accent2"/>
        <w:tblW w:w="9404" w:type="dxa"/>
        <w:tblLook w:val="04A0" w:firstRow="1" w:lastRow="0" w:firstColumn="1" w:lastColumn="0" w:noHBand="0" w:noVBand="1"/>
      </w:tblPr>
      <w:tblGrid>
        <w:gridCol w:w="3134"/>
        <w:gridCol w:w="3134"/>
        <w:gridCol w:w="3136"/>
      </w:tblGrid>
      <w:tr w:rsidR="001B5907" w:rsidTr="00653544">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3134" w:type="dxa"/>
          </w:tcPr>
          <w:p w:rsidR="001B5907" w:rsidRDefault="001B5907" w:rsidP="00653544">
            <w:r>
              <w:t>Current State</w:t>
            </w:r>
          </w:p>
        </w:tc>
        <w:tc>
          <w:tcPr>
            <w:tcW w:w="3134" w:type="dxa"/>
          </w:tcPr>
          <w:p w:rsidR="001B5907" w:rsidRDefault="001B5907" w:rsidP="00653544">
            <w:pPr>
              <w:cnfStyle w:val="100000000000" w:firstRow="1" w:lastRow="0" w:firstColumn="0" w:lastColumn="0" w:oddVBand="0" w:evenVBand="0" w:oddHBand="0" w:evenHBand="0" w:firstRowFirstColumn="0" w:firstRowLastColumn="0" w:lastRowFirstColumn="0" w:lastRowLastColumn="0"/>
            </w:pPr>
            <w:r>
              <w:t>Condition To Transition</w:t>
            </w:r>
          </w:p>
        </w:tc>
        <w:tc>
          <w:tcPr>
            <w:tcW w:w="3136" w:type="dxa"/>
          </w:tcPr>
          <w:p w:rsidR="001B5907" w:rsidRDefault="001B5907" w:rsidP="00653544">
            <w:pPr>
              <w:cnfStyle w:val="100000000000" w:firstRow="1" w:lastRow="0" w:firstColumn="0" w:lastColumn="0" w:oddVBand="0" w:evenVBand="0" w:oddHBand="0" w:evenHBand="0" w:firstRowFirstColumn="0" w:firstRowLastColumn="0" w:lastRowFirstColumn="0" w:lastRowLastColumn="0"/>
            </w:pPr>
            <w:r>
              <w:t>State Transition</w:t>
            </w:r>
          </w:p>
        </w:tc>
      </w:tr>
      <w:tr w:rsidR="001B5907" w:rsidTr="0065354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34" w:type="dxa"/>
          </w:tcPr>
          <w:p w:rsidR="001B5907" w:rsidRDefault="001B5907" w:rsidP="00653544">
            <w:r>
              <w:t>Wander</w:t>
            </w:r>
          </w:p>
        </w:tc>
        <w:tc>
          <w:tcPr>
            <w:tcW w:w="3134" w:type="dxa"/>
          </w:tcPr>
          <w:p w:rsidR="001B5907" w:rsidRDefault="001B5907" w:rsidP="00653544">
            <w:pPr>
              <w:cnfStyle w:val="000000100000" w:firstRow="0" w:lastRow="0" w:firstColumn="0" w:lastColumn="0" w:oddVBand="0" w:evenVBand="0" w:oddHBand="1" w:evenHBand="0" w:firstRowFirstColumn="0" w:firstRowLastColumn="0" w:lastRowFirstColumn="0" w:lastRowLastColumn="0"/>
            </w:pPr>
            <w:r>
              <w:t xml:space="preserve">Spotted Mercenary </w:t>
            </w:r>
          </w:p>
        </w:tc>
        <w:tc>
          <w:tcPr>
            <w:tcW w:w="3136" w:type="dxa"/>
          </w:tcPr>
          <w:p w:rsidR="001B5907" w:rsidRDefault="001B5907" w:rsidP="00653544">
            <w:pPr>
              <w:cnfStyle w:val="000000100000" w:firstRow="0" w:lastRow="0" w:firstColumn="0" w:lastColumn="0" w:oddVBand="0" w:evenVBand="0" w:oddHBand="1" w:evenHBand="0" w:firstRowFirstColumn="0" w:firstRowLastColumn="0" w:lastRowFirstColumn="0" w:lastRowLastColumn="0"/>
            </w:pPr>
            <w:r>
              <w:t>Flee</w:t>
            </w:r>
          </w:p>
        </w:tc>
      </w:tr>
      <w:tr w:rsidR="001B5907" w:rsidTr="00653544">
        <w:trPr>
          <w:trHeight w:val="452"/>
        </w:trPr>
        <w:tc>
          <w:tcPr>
            <w:cnfStyle w:val="001000000000" w:firstRow="0" w:lastRow="0" w:firstColumn="1" w:lastColumn="0" w:oddVBand="0" w:evenVBand="0" w:oddHBand="0" w:evenHBand="0" w:firstRowFirstColumn="0" w:firstRowLastColumn="0" w:lastRowFirstColumn="0" w:lastRowLastColumn="0"/>
            <w:tcW w:w="3134" w:type="dxa"/>
          </w:tcPr>
          <w:p w:rsidR="001B5907" w:rsidRDefault="001B5907" w:rsidP="00653544">
            <w:r>
              <w:t>Wander</w:t>
            </w:r>
          </w:p>
        </w:tc>
        <w:tc>
          <w:tcPr>
            <w:tcW w:w="3134" w:type="dxa"/>
          </w:tcPr>
          <w:p w:rsidR="001B5907" w:rsidRDefault="001B5907" w:rsidP="001B5907">
            <w:pPr>
              <w:cnfStyle w:val="000000000000" w:firstRow="0" w:lastRow="0" w:firstColumn="0" w:lastColumn="0" w:oddVBand="0" w:evenVBand="0" w:oddHBand="0" w:evenHBand="0" w:firstRowFirstColumn="0" w:firstRowLastColumn="0" w:lastRowFirstColumn="0" w:lastRowLastColumn="0"/>
            </w:pPr>
            <w:r>
              <w:t xml:space="preserve">Spotting </w:t>
            </w:r>
            <w:r>
              <w:t>Boss</w:t>
            </w:r>
          </w:p>
        </w:tc>
        <w:tc>
          <w:tcPr>
            <w:tcW w:w="3136" w:type="dxa"/>
          </w:tcPr>
          <w:p w:rsidR="001B5907" w:rsidRDefault="001B5907" w:rsidP="00653544">
            <w:pPr>
              <w:cnfStyle w:val="000000000000" w:firstRow="0" w:lastRow="0" w:firstColumn="0" w:lastColumn="0" w:oddVBand="0" w:evenVBand="0" w:oddHBand="0" w:evenHBand="0" w:firstRowFirstColumn="0" w:firstRowLastColumn="0" w:lastRowFirstColumn="0" w:lastRowLastColumn="0"/>
            </w:pPr>
            <w:r>
              <w:t>Flee (slower)</w:t>
            </w:r>
          </w:p>
        </w:tc>
      </w:tr>
      <w:tr w:rsidR="001B5907" w:rsidTr="0065354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34" w:type="dxa"/>
          </w:tcPr>
          <w:p w:rsidR="001B5907" w:rsidRDefault="001B5907" w:rsidP="00653544">
            <w:r>
              <w:t>Wander</w:t>
            </w:r>
          </w:p>
        </w:tc>
        <w:tc>
          <w:tcPr>
            <w:tcW w:w="3134" w:type="dxa"/>
          </w:tcPr>
          <w:p w:rsidR="001B5907" w:rsidRDefault="001B5907" w:rsidP="00653544">
            <w:pPr>
              <w:cnfStyle w:val="000000100000" w:firstRow="0" w:lastRow="0" w:firstColumn="0" w:lastColumn="0" w:oddVBand="0" w:evenVBand="0" w:oddHBand="1" w:evenHBand="0" w:firstRowFirstColumn="0" w:firstRowLastColumn="0" w:lastRowFirstColumn="0" w:lastRowLastColumn="0"/>
            </w:pPr>
            <w:r>
              <w:t>Spotted Player</w:t>
            </w:r>
          </w:p>
        </w:tc>
        <w:tc>
          <w:tcPr>
            <w:tcW w:w="3136" w:type="dxa"/>
          </w:tcPr>
          <w:p w:rsidR="001B5907" w:rsidRDefault="001B5907" w:rsidP="00653544">
            <w:pPr>
              <w:cnfStyle w:val="000000100000" w:firstRow="0" w:lastRow="0" w:firstColumn="0" w:lastColumn="0" w:oddVBand="0" w:evenVBand="0" w:oddHBand="1" w:evenHBand="0" w:firstRowFirstColumn="0" w:firstRowLastColumn="0" w:lastRowFirstColumn="0" w:lastRowLastColumn="0"/>
            </w:pPr>
            <w:r>
              <w:t>Arrive/Flock</w:t>
            </w:r>
          </w:p>
        </w:tc>
      </w:tr>
      <w:tr w:rsidR="001B5907" w:rsidTr="00653544">
        <w:trPr>
          <w:trHeight w:val="427"/>
        </w:trPr>
        <w:tc>
          <w:tcPr>
            <w:cnfStyle w:val="001000000000" w:firstRow="0" w:lastRow="0" w:firstColumn="1" w:lastColumn="0" w:oddVBand="0" w:evenVBand="0" w:oddHBand="0" w:evenHBand="0" w:firstRowFirstColumn="0" w:firstRowLastColumn="0" w:lastRowFirstColumn="0" w:lastRowLastColumn="0"/>
            <w:tcW w:w="3134" w:type="dxa"/>
          </w:tcPr>
          <w:p w:rsidR="001B5907" w:rsidRDefault="001B5907" w:rsidP="00653544">
            <w:r>
              <w:t>Arrive/Flock</w:t>
            </w:r>
          </w:p>
        </w:tc>
        <w:tc>
          <w:tcPr>
            <w:tcW w:w="3134" w:type="dxa"/>
          </w:tcPr>
          <w:p w:rsidR="001B5907" w:rsidRDefault="001B5907" w:rsidP="00653544">
            <w:pPr>
              <w:cnfStyle w:val="000000000000" w:firstRow="0" w:lastRow="0" w:firstColumn="0" w:lastColumn="0" w:oddVBand="0" w:evenVBand="0" w:oddHBand="0" w:evenHBand="0" w:firstRowFirstColumn="0" w:firstRowLastColumn="0" w:lastRowFirstColumn="0" w:lastRowLastColumn="0"/>
            </w:pPr>
            <w:r>
              <w:t>Player out of range</w:t>
            </w:r>
          </w:p>
        </w:tc>
        <w:tc>
          <w:tcPr>
            <w:tcW w:w="3136" w:type="dxa"/>
          </w:tcPr>
          <w:p w:rsidR="001B5907" w:rsidRDefault="001B5907" w:rsidP="00653544">
            <w:pPr>
              <w:cnfStyle w:val="000000000000" w:firstRow="0" w:lastRow="0" w:firstColumn="0" w:lastColumn="0" w:oddVBand="0" w:evenVBand="0" w:oddHBand="0" w:evenHBand="0" w:firstRowFirstColumn="0" w:firstRowLastColumn="0" w:lastRowFirstColumn="0" w:lastRowLastColumn="0"/>
            </w:pPr>
            <w:r>
              <w:t>Wander</w:t>
            </w:r>
          </w:p>
        </w:tc>
      </w:tr>
      <w:tr w:rsidR="001B5907" w:rsidTr="00653544">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3134" w:type="dxa"/>
          </w:tcPr>
          <w:p w:rsidR="001B5907" w:rsidRDefault="001B5907" w:rsidP="00653544">
            <w:r>
              <w:t>Flee</w:t>
            </w:r>
          </w:p>
        </w:tc>
        <w:tc>
          <w:tcPr>
            <w:tcW w:w="3134" w:type="dxa"/>
          </w:tcPr>
          <w:p w:rsidR="001B5907" w:rsidRDefault="001B5907" w:rsidP="00653544">
            <w:pPr>
              <w:cnfStyle w:val="000000100000" w:firstRow="0" w:lastRow="0" w:firstColumn="0" w:lastColumn="0" w:oddVBand="0" w:evenVBand="0" w:oddHBand="1" w:evenHBand="0" w:firstRowFirstColumn="0" w:firstRowLastColumn="0" w:lastRowFirstColumn="0" w:lastRowLastColumn="0"/>
            </w:pPr>
            <w:r>
              <w:t>Safe</w:t>
            </w:r>
          </w:p>
        </w:tc>
        <w:tc>
          <w:tcPr>
            <w:tcW w:w="3136" w:type="dxa"/>
          </w:tcPr>
          <w:p w:rsidR="001B5907" w:rsidRDefault="001B5907" w:rsidP="00653544">
            <w:pPr>
              <w:cnfStyle w:val="000000100000" w:firstRow="0" w:lastRow="0" w:firstColumn="0" w:lastColumn="0" w:oddVBand="0" w:evenVBand="0" w:oddHBand="1" w:evenHBand="0" w:firstRowFirstColumn="0" w:firstRowLastColumn="0" w:lastRowFirstColumn="0" w:lastRowLastColumn="0"/>
            </w:pPr>
            <w:r>
              <w:t>Wander</w:t>
            </w:r>
          </w:p>
        </w:tc>
      </w:tr>
    </w:tbl>
    <w:p w:rsidR="00A97F04" w:rsidRPr="00AC2AD3" w:rsidRDefault="001B5907" w:rsidP="000E5BA5">
      <w:pPr>
        <w:jc w:val="center"/>
        <w:rPr>
          <w:sz w:val="20"/>
          <w:szCs w:val="20"/>
        </w:rPr>
      </w:pPr>
      <w:r w:rsidRPr="00AC2AD3">
        <w:rPr>
          <w:sz w:val="20"/>
          <w:szCs w:val="20"/>
        </w:rPr>
        <w:t xml:space="preserve">Table </w:t>
      </w:r>
      <w:r>
        <w:rPr>
          <w:sz w:val="20"/>
          <w:szCs w:val="20"/>
        </w:rPr>
        <w:t xml:space="preserve">2.1. State transition table for the civilians. </w:t>
      </w:r>
    </w:p>
    <w:tbl>
      <w:tblPr>
        <w:tblStyle w:val="GridTable4-Accent2"/>
        <w:tblW w:w="9404" w:type="dxa"/>
        <w:tblLook w:val="04A0" w:firstRow="1" w:lastRow="0" w:firstColumn="1" w:lastColumn="0" w:noHBand="0" w:noVBand="1"/>
      </w:tblPr>
      <w:tblGrid>
        <w:gridCol w:w="3134"/>
        <w:gridCol w:w="3134"/>
        <w:gridCol w:w="3136"/>
      </w:tblGrid>
      <w:tr w:rsidR="001B5907" w:rsidTr="00653544">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3134" w:type="dxa"/>
          </w:tcPr>
          <w:p w:rsidR="001B5907" w:rsidRDefault="001B5907" w:rsidP="00653544">
            <w:r>
              <w:t>Current State</w:t>
            </w:r>
          </w:p>
        </w:tc>
        <w:tc>
          <w:tcPr>
            <w:tcW w:w="3134" w:type="dxa"/>
          </w:tcPr>
          <w:p w:rsidR="001B5907" w:rsidRDefault="001B5907" w:rsidP="00653544">
            <w:pPr>
              <w:cnfStyle w:val="100000000000" w:firstRow="1" w:lastRow="0" w:firstColumn="0" w:lastColumn="0" w:oddVBand="0" w:evenVBand="0" w:oddHBand="0" w:evenHBand="0" w:firstRowFirstColumn="0" w:firstRowLastColumn="0" w:lastRowFirstColumn="0" w:lastRowLastColumn="0"/>
            </w:pPr>
            <w:r>
              <w:t>Condition To Transition</w:t>
            </w:r>
          </w:p>
        </w:tc>
        <w:tc>
          <w:tcPr>
            <w:tcW w:w="3136" w:type="dxa"/>
          </w:tcPr>
          <w:p w:rsidR="001B5907" w:rsidRDefault="001B5907" w:rsidP="00653544">
            <w:pPr>
              <w:cnfStyle w:val="100000000000" w:firstRow="1" w:lastRow="0" w:firstColumn="0" w:lastColumn="0" w:oddVBand="0" w:evenVBand="0" w:oddHBand="0" w:evenHBand="0" w:firstRowFirstColumn="0" w:firstRowLastColumn="0" w:lastRowFirstColumn="0" w:lastRowLastColumn="0"/>
            </w:pPr>
            <w:r>
              <w:t>State Transition</w:t>
            </w:r>
          </w:p>
        </w:tc>
      </w:tr>
      <w:tr w:rsidR="001B5907" w:rsidTr="0065354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34" w:type="dxa"/>
          </w:tcPr>
          <w:p w:rsidR="001B5907" w:rsidRDefault="001B5907" w:rsidP="00653544">
            <w:r>
              <w:t>Fleeing</w:t>
            </w:r>
          </w:p>
        </w:tc>
        <w:tc>
          <w:tcPr>
            <w:tcW w:w="3134" w:type="dxa"/>
          </w:tcPr>
          <w:p w:rsidR="001B5907" w:rsidRDefault="001B5907" w:rsidP="00653544">
            <w:pPr>
              <w:cnfStyle w:val="000000100000" w:firstRow="0" w:lastRow="0" w:firstColumn="0" w:lastColumn="0" w:oddVBand="0" w:evenVBand="0" w:oddHBand="1" w:evenHBand="0" w:firstRowFirstColumn="0" w:firstRowLastColumn="0" w:lastRowFirstColumn="0" w:lastRowLastColumn="0"/>
            </w:pPr>
            <w:r>
              <w:t>Safe</w:t>
            </w:r>
          </w:p>
        </w:tc>
        <w:tc>
          <w:tcPr>
            <w:tcW w:w="3136" w:type="dxa"/>
          </w:tcPr>
          <w:p w:rsidR="001B5907" w:rsidRDefault="001B5907" w:rsidP="00653544">
            <w:pPr>
              <w:cnfStyle w:val="000000100000" w:firstRow="0" w:lastRow="0" w:firstColumn="0" w:lastColumn="0" w:oddVBand="0" w:evenVBand="0" w:oddHBand="1" w:evenHBand="0" w:firstRowFirstColumn="0" w:firstRowLastColumn="0" w:lastRowFirstColumn="0" w:lastRowLastColumn="0"/>
            </w:pPr>
            <w:r>
              <w:t>Wander</w:t>
            </w:r>
          </w:p>
        </w:tc>
      </w:tr>
      <w:tr w:rsidR="001B5907" w:rsidTr="00653544">
        <w:trPr>
          <w:trHeight w:val="452"/>
        </w:trPr>
        <w:tc>
          <w:tcPr>
            <w:cnfStyle w:val="001000000000" w:firstRow="0" w:lastRow="0" w:firstColumn="1" w:lastColumn="0" w:oddVBand="0" w:evenVBand="0" w:oddHBand="0" w:evenHBand="0" w:firstRowFirstColumn="0" w:firstRowLastColumn="0" w:lastRowFirstColumn="0" w:lastRowLastColumn="0"/>
            <w:tcW w:w="3134" w:type="dxa"/>
          </w:tcPr>
          <w:p w:rsidR="001B5907" w:rsidRDefault="001B5907" w:rsidP="00653544">
            <w:r>
              <w:t>Wander</w:t>
            </w:r>
          </w:p>
        </w:tc>
        <w:tc>
          <w:tcPr>
            <w:tcW w:w="3134" w:type="dxa"/>
          </w:tcPr>
          <w:p w:rsidR="001B5907" w:rsidRDefault="00911BA0" w:rsidP="00653544">
            <w:pPr>
              <w:cnfStyle w:val="000000000000" w:firstRow="0" w:lastRow="0" w:firstColumn="0" w:lastColumn="0" w:oddVBand="0" w:evenVBand="0" w:oddHBand="0" w:evenHBand="0" w:firstRowFirstColumn="0" w:firstRowLastColumn="0" w:lastRowFirstColumn="0" w:lastRowLastColumn="0"/>
            </w:pPr>
            <w:r>
              <w:t>Spotted Civilian</w:t>
            </w:r>
          </w:p>
        </w:tc>
        <w:tc>
          <w:tcPr>
            <w:tcW w:w="3136" w:type="dxa"/>
          </w:tcPr>
          <w:p w:rsidR="001B5907" w:rsidRDefault="00911BA0" w:rsidP="00653544">
            <w:pPr>
              <w:cnfStyle w:val="000000000000" w:firstRow="0" w:lastRow="0" w:firstColumn="0" w:lastColumn="0" w:oddVBand="0" w:evenVBand="0" w:oddHBand="0" w:evenHBand="0" w:firstRowFirstColumn="0" w:firstRowLastColumn="0" w:lastRowFirstColumn="0" w:lastRowLastColumn="0"/>
            </w:pPr>
            <w:r>
              <w:t>Attack/Destroy</w:t>
            </w:r>
          </w:p>
        </w:tc>
      </w:tr>
      <w:tr w:rsidR="001B5907" w:rsidTr="0065354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34" w:type="dxa"/>
          </w:tcPr>
          <w:p w:rsidR="001B5907" w:rsidRDefault="00911BA0" w:rsidP="00653544">
            <w:r>
              <w:t>Attack/Destroy</w:t>
            </w:r>
          </w:p>
        </w:tc>
        <w:tc>
          <w:tcPr>
            <w:tcW w:w="3134" w:type="dxa"/>
          </w:tcPr>
          <w:p w:rsidR="001B5907" w:rsidRDefault="00911BA0" w:rsidP="009A1B56">
            <w:pPr>
              <w:cnfStyle w:val="000000100000" w:firstRow="0" w:lastRow="0" w:firstColumn="0" w:lastColumn="0" w:oddVBand="0" w:evenVBand="0" w:oddHBand="1" w:evenHBand="0" w:firstRowFirstColumn="0" w:firstRowLastColumn="0" w:lastRowFirstColumn="0" w:lastRowLastColumn="0"/>
            </w:pPr>
            <w:r>
              <w:t xml:space="preserve">Dead </w:t>
            </w:r>
            <w:r w:rsidR="009A1B56">
              <w:t>C</w:t>
            </w:r>
            <w:r>
              <w:t>ivilian</w:t>
            </w:r>
          </w:p>
        </w:tc>
        <w:tc>
          <w:tcPr>
            <w:tcW w:w="3136" w:type="dxa"/>
          </w:tcPr>
          <w:p w:rsidR="001B5907" w:rsidRDefault="00911BA0" w:rsidP="00653544">
            <w:pPr>
              <w:cnfStyle w:val="000000100000" w:firstRow="0" w:lastRow="0" w:firstColumn="0" w:lastColumn="0" w:oddVBand="0" w:evenVBand="0" w:oddHBand="1" w:evenHBand="0" w:firstRowFirstColumn="0" w:firstRowLastColumn="0" w:lastRowFirstColumn="0" w:lastRowLastColumn="0"/>
            </w:pPr>
            <w:r>
              <w:t>Wander</w:t>
            </w:r>
          </w:p>
        </w:tc>
      </w:tr>
      <w:tr w:rsidR="001B5907" w:rsidTr="00653544">
        <w:trPr>
          <w:trHeight w:val="452"/>
        </w:trPr>
        <w:tc>
          <w:tcPr>
            <w:cnfStyle w:val="001000000000" w:firstRow="0" w:lastRow="0" w:firstColumn="1" w:lastColumn="0" w:oddVBand="0" w:evenVBand="0" w:oddHBand="0" w:evenHBand="0" w:firstRowFirstColumn="0" w:firstRowLastColumn="0" w:lastRowFirstColumn="0" w:lastRowLastColumn="0"/>
            <w:tcW w:w="3134" w:type="dxa"/>
          </w:tcPr>
          <w:p w:rsidR="001B5907" w:rsidRDefault="00911BA0" w:rsidP="00653544">
            <w:r>
              <w:t>Wander</w:t>
            </w:r>
          </w:p>
        </w:tc>
        <w:tc>
          <w:tcPr>
            <w:tcW w:w="3134" w:type="dxa"/>
          </w:tcPr>
          <w:p w:rsidR="001B5907" w:rsidRDefault="00911BA0" w:rsidP="00653544">
            <w:pPr>
              <w:cnfStyle w:val="000000000000" w:firstRow="0" w:lastRow="0" w:firstColumn="0" w:lastColumn="0" w:oddVBand="0" w:evenVBand="0" w:oddHBand="0" w:evenHBand="0" w:firstRowFirstColumn="0" w:firstRowLastColumn="0" w:lastRowFirstColumn="0" w:lastRowLastColumn="0"/>
            </w:pPr>
            <w:r>
              <w:t>Spotted Boss</w:t>
            </w:r>
          </w:p>
        </w:tc>
        <w:tc>
          <w:tcPr>
            <w:tcW w:w="3136" w:type="dxa"/>
          </w:tcPr>
          <w:p w:rsidR="001B5907" w:rsidRDefault="001B5907" w:rsidP="00653544">
            <w:pPr>
              <w:cnfStyle w:val="000000000000" w:firstRow="0" w:lastRow="0" w:firstColumn="0" w:lastColumn="0" w:oddVBand="0" w:evenVBand="0" w:oddHBand="0" w:evenHBand="0" w:firstRowFirstColumn="0" w:firstRowLastColumn="0" w:lastRowFirstColumn="0" w:lastRowLastColumn="0"/>
            </w:pPr>
            <w:r>
              <w:t>Fleeing</w:t>
            </w:r>
          </w:p>
        </w:tc>
      </w:tr>
    </w:tbl>
    <w:p w:rsidR="0082221F" w:rsidRDefault="001B5907" w:rsidP="000E5BA5">
      <w:pPr>
        <w:jc w:val="center"/>
        <w:rPr>
          <w:sz w:val="20"/>
          <w:szCs w:val="20"/>
        </w:rPr>
      </w:pPr>
      <w:r w:rsidRPr="00AC2AD3">
        <w:rPr>
          <w:sz w:val="20"/>
          <w:szCs w:val="20"/>
        </w:rPr>
        <w:t xml:space="preserve">Table </w:t>
      </w:r>
      <w:r w:rsidR="008B4B15">
        <w:rPr>
          <w:sz w:val="20"/>
          <w:szCs w:val="20"/>
        </w:rPr>
        <w:t>2</w:t>
      </w:r>
      <w:r w:rsidRPr="00AC2AD3">
        <w:rPr>
          <w:sz w:val="20"/>
          <w:szCs w:val="20"/>
        </w:rPr>
        <w:t>.</w:t>
      </w:r>
      <w:r w:rsidR="009D7A4B">
        <w:rPr>
          <w:sz w:val="20"/>
          <w:szCs w:val="20"/>
        </w:rPr>
        <w:t>2</w:t>
      </w:r>
      <w:r w:rsidR="00911BA0">
        <w:rPr>
          <w:sz w:val="20"/>
          <w:szCs w:val="20"/>
        </w:rPr>
        <w:t>. State transition table for the mercenaries.</w:t>
      </w:r>
    </w:p>
    <w:tbl>
      <w:tblPr>
        <w:tblStyle w:val="GridTable4-Accent2"/>
        <w:tblW w:w="9404" w:type="dxa"/>
        <w:tblLook w:val="04A0" w:firstRow="1" w:lastRow="0" w:firstColumn="1" w:lastColumn="0" w:noHBand="0" w:noVBand="1"/>
      </w:tblPr>
      <w:tblGrid>
        <w:gridCol w:w="3134"/>
        <w:gridCol w:w="3134"/>
        <w:gridCol w:w="3136"/>
      </w:tblGrid>
      <w:tr w:rsidR="0082221F" w:rsidTr="00653544">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3134" w:type="dxa"/>
          </w:tcPr>
          <w:p w:rsidR="0082221F" w:rsidRDefault="0082221F" w:rsidP="00653544">
            <w:r>
              <w:t>Current State</w:t>
            </w:r>
          </w:p>
        </w:tc>
        <w:tc>
          <w:tcPr>
            <w:tcW w:w="3134" w:type="dxa"/>
          </w:tcPr>
          <w:p w:rsidR="0082221F" w:rsidRDefault="0082221F" w:rsidP="00653544">
            <w:pPr>
              <w:cnfStyle w:val="100000000000" w:firstRow="1" w:lastRow="0" w:firstColumn="0" w:lastColumn="0" w:oddVBand="0" w:evenVBand="0" w:oddHBand="0" w:evenHBand="0" w:firstRowFirstColumn="0" w:firstRowLastColumn="0" w:lastRowFirstColumn="0" w:lastRowLastColumn="0"/>
            </w:pPr>
            <w:r>
              <w:t>Condition To Transition</w:t>
            </w:r>
          </w:p>
        </w:tc>
        <w:tc>
          <w:tcPr>
            <w:tcW w:w="3136" w:type="dxa"/>
          </w:tcPr>
          <w:p w:rsidR="0082221F" w:rsidRDefault="0082221F" w:rsidP="00653544">
            <w:pPr>
              <w:cnfStyle w:val="100000000000" w:firstRow="1" w:lastRow="0" w:firstColumn="0" w:lastColumn="0" w:oddVBand="0" w:evenVBand="0" w:oddHBand="0" w:evenHBand="0" w:firstRowFirstColumn="0" w:firstRowLastColumn="0" w:lastRowFirstColumn="0" w:lastRowLastColumn="0"/>
            </w:pPr>
            <w:r>
              <w:t>State Transition</w:t>
            </w:r>
          </w:p>
        </w:tc>
      </w:tr>
      <w:tr w:rsidR="0082221F" w:rsidTr="0065354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34" w:type="dxa"/>
          </w:tcPr>
          <w:p w:rsidR="0082221F" w:rsidRDefault="0082221F" w:rsidP="00653544">
            <w:r>
              <w:t>Wander</w:t>
            </w:r>
          </w:p>
        </w:tc>
        <w:tc>
          <w:tcPr>
            <w:tcW w:w="3134" w:type="dxa"/>
          </w:tcPr>
          <w:p w:rsidR="0082221F" w:rsidRDefault="0082221F" w:rsidP="00653544">
            <w:pPr>
              <w:cnfStyle w:val="000000100000" w:firstRow="0" w:lastRow="0" w:firstColumn="0" w:lastColumn="0" w:oddVBand="0" w:evenVBand="0" w:oddHBand="1" w:evenHBand="0" w:firstRowFirstColumn="0" w:firstRowLastColumn="0" w:lastRowFirstColumn="0" w:lastRowLastColumn="0"/>
            </w:pPr>
            <w:r>
              <w:t>Spotted Mercenary</w:t>
            </w:r>
          </w:p>
        </w:tc>
        <w:tc>
          <w:tcPr>
            <w:tcW w:w="3136" w:type="dxa"/>
          </w:tcPr>
          <w:p w:rsidR="0082221F" w:rsidRDefault="0082221F" w:rsidP="00653544">
            <w:pPr>
              <w:cnfStyle w:val="000000100000" w:firstRow="0" w:lastRow="0" w:firstColumn="0" w:lastColumn="0" w:oddVBand="0" w:evenVBand="0" w:oddHBand="1" w:evenHBand="0" w:firstRowFirstColumn="0" w:firstRowLastColumn="0" w:lastRowFirstColumn="0" w:lastRowLastColumn="0"/>
            </w:pPr>
            <w:r>
              <w:t>Attack/Destroy (80% chance)</w:t>
            </w:r>
          </w:p>
        </w:tc>
      </w:tr>
      <w:tr w:rsidR="0082221F" w:rsidTr="00653544">
        <w:trPr>
          <w:trHeight w:val="452"/>
        </w:trPr>
        <w:tc>
          <w:tcPr>
            <w:cnfStyle w:val="001000000000" w:firstRow="0" w:lastRow="0" w:firstColumn="1" w:lastColumn="0" w:oddVBand="0" w:evenVBand="0" w:oddHBand="0" w:evenHBand="0" w:firstRowFirstColumn="0" w:firstRowLastColumn="0" w:lastRowFirstColumn="0" w:lastRowLastColumn="0"/>
            <w:tcW w:w="3134" w:type="dxa"/>
          </w:tcPr>
          <w:p w:rsidR="0082221F" w:rsidRDefault="0082221F" w:rsidP="00653544">
            <w:r>
              <w:t>Wander</w:t>
            </w:r>
          </w:p>
        </w:tc>
        <w:tc>
          <w:tcPr>
            <w:tcW w:w="3134" w:type="dxa"/>
          </w:tcPr>
          <w:p w:rsidR="0082221F" w:rsidRDefault="0082221F" w:rsidP="00653544">
            <w:pPr>
              <w:cnfStyle w:val="000000000000" w:firstRow="0" w:lastRow="0" w:firstColumn="0" w:lastColumn="0" w:oddVBand="0" w:evenVBand="0" w:oddHBand="0" w:evenHBand="0" w:firstRowFirstColumn="0" w:firstRowLastColumn="0" w:lastRowFirstColumn="0" w:lastRowLastColumn="0"/>
            </w:pPr>
            <w:r>
              <w:t>Spotted Civilian</w:t>
            </w:r>
          </w:p>
        </w:tc>
        <w:tc>
          <w:tcPr>
            <w:tcW w:w="3136" w:type="dxa"/>
          </w:tcPr>
          <w:p w:rsidR="0082221F" w:rsidRDefault="0082221F" w:rsidP="00653544">
            <w:pPr>
              <w:cnfStyle w:val="000000000000" w:firstRow="0" w:lastRow="0" w:firstColumn="0" w:lastColumn="0" w:oddVBand="0" w:evenVBand="0" w:oddHBand="0" w:evenHBand="0" w:firstRowFirstColumn="0" w:firstRowLastColumn="0" w:lastRowFirstColumn="0" w:lastRowLastColumn="0"/>
            </w:pPr>
            <w:r>
              <w:t>Attack/Destroy</w:t>
            </w:r>
            <w:r w:rsidR="000E5BA5">
              <w:t>(60% chance)</w:t>
            </w:r>
          </w:p>
        </w:tc>
      </w:tr>
      <w:tr w:rsidR="0082221F" w:rsidTr="0065354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34" w:type="dxa"/>
          </w:tcPr>
          <w:p w:rsidR="0082221F" w:rsidRDefault="0082221F" w:rsidP="00653544">
            <w:r>
              <w:t>Attack/Destroy</w:t>
            </w:r>
          </w:p>
        </w:tc>
        <w:tc>
          <w:tcPr>
            <w:tcW w:w="3134" w:type="dxa"/>
          </w:tcPr>
          <w:p w:rsidR="0082221F" w:rsidRDefault="0082221F" w:rsidP="00653544">
            <w:pPr>
              <w:cnfStyle w:val="000000100000" w:firstRow="0" w:lastRow="0" w:firstColumn="0" w:lastColumn="0" w:oddVBand="0" w:evenVBand="0" w:oddHBand="1" w:evenHBand="0" w:firstRowFirstColumn="0" w:firstRowLastColumn="0" w:lastRowFirstColumn="0" w:lastRowLastColumn="0"/>
            </w:pPr>
            <w:r>
              <w:t xml:space="preserve">Dead Mercenary </w:t>
            </w:r>
          </w:p>
        </w:tc>
        <w:tc>
          <w:tcPr>
            <w:tcW w:w="3136" w:type="dxa"/>
          </w:tcPr>
          <w:p w:rsidR="0082221F" w:rsidRDefault="0082221F" w:rsidP="00653544">
            <w:pPr>
              <w:cnfStyle w:val="000000100000" w:firstRow="0" w:lastRow="0" w:firstColumn="0" w:lastColumn="0" w:oddVBand="0" w:evenVBand="0" w:oddHBand="1" w:evenHBand="0" w:firstRowFirstColumn="0" w:firstRowLastColumn="0" w:lastRowFirstColumn="0" w:lastRowLastColumn="0"/>
            </w:pPr>
            <w:r>
              <w:t>Wander</w:t>
            </w:r>
          </w:p>
        </w:tc>
      </w:tr>
      <w:tr w:rsidR="0082221F" w:rsidTr="00653544">
        <w:trPr>
          <w:trHeight w:val="427"/>
        </w:trPr>
        <w:tc>
          <w:tcPr>
            <w:cnfStyle w:val="001000000000" w:firstRow="0" w:lastRow="0" w:firstColumn="1" w:lastColumn="0" w:oddVBand="0" w:evenVBand="0" w:oddHBand="0" w:evenHBand="0" w:firstRowFirstColumn="0" w:firstRowLastColumn="0" w:lastRowFirstColumn="0" w:lastRowLastColumn="0"/>
            <w:tcW w:w="3134" w:type="dxa"/>
          </w:tcPr>
          <w:p w:rsidR="0082221F" w:rsidRDefault="0082221F" w:rsidP="00653544">
            <w:r>
              <w:t>Attack/Destroy</w:t>
            </w:r>
          </w:p>
        </w:tc>
        <w:tc>
          <w:tcPr>
            <w:tcW w:w="3134" w:type="dxa"/>
          </w:tcPr>
          <w:p w:rsidR="0082221F" w:rsidRDefault="0082221F" w:rsidP="00653544">
            <w:pPr>
              <w:cnfStyle w:val="000000000000" w:firstRow="0" w:lastRow="0" w:firstColumn="0" w:lastColumn="0" w:oddVBand="0" w:evenVBand="0" w:oddHBand="0" w:evenHBand="0" w:firstRowFirstColumn="0" w:firstRowLastColumn="0" w:lastRowFirstColumn="0" w:lastRowLastColumn="0"/>
            </w:pPr>
            <w:r>
              <w:t>Dead Civilian</w:t>
            </w:r>
          </w:p>
        </w:tc>
        <w:tc>
          <w:tcPr>
            <w:tcW w:w="3136" w:type="dxa"/>
          </w:tcPr>
          <w:p w:rsidR="0082221F" w:rsidRDefault="0082221F" w:rsidP="00653544">
            <w:pPr>
              <w:cnfStyle w:val="000000000000" w:firstRow="0" w:lastRow="0" w:firstColumn="0" w:lastColumn="0" w:oddVBand="0" w:evenVBand="0" w:oddHBand="0" w:evenHBand="0" w:firstRowFirstColumn="0" w:firstRowLastColumn="0" w:lastRowFirstColumn="0" w:lastRowLastColumn="0"/>
            </w:pPr>
            <w:r>
              <w:t>Wander</w:t>
            </w:r>
          </w:p>
        </w:tc>
      </w:tr>
    </w:tbl>
    <w:p w:rsidR="0082221F" w:rsidRDefault="0082221F" w:rsidP="0082221F">
      <w:pPr>
        <w:jc w:val="center"/>
        <w:rPr>
          <w:sz w:val="20"/>
          <w:szCs w:val="20"/>
        </w:rPr>
      </w:pPr>
      <w:r w:rsidRPr="00AC2AD3">
        <w:rPr>
          <w:sz w:val="20"/>
          <w:szCs w:val="20"/>
        </w:rPr>
        <w:t xml:space="preserve">Table </w:t>
      </w:r>
      <w:r>
        <w:rPr>
          <w:sz w:val="20"/>
          <w:szCs w:val="20"/>
        </w:rPr>
        <w:t>2</w:t>
      </w:r>
      <w:r w:rsidRPr="00AC2AD3">
        <w:rPr>
          <w:sz w:val="20"/>
          <w:szCs w:val="20"/>
        </w:rPr>
        <w:t>.</w:t>
      </w:r>
      <w:r>
        <w:rPr>
          <w:sz w:val="20"/>
          <w:szCs w:val="20"/>
        </w:rPr>
        <w:t>3. State transition table for the bosses.</w:t>
      </w:r>
    </w:p>
    <w:p w:rsidR="0082221F" w:rsidRDefault="0082221F" w:rsidP="000E5BA5">
      <w:pPr>
        <w:rPr>
          <w:sz w:val="20"/>
          <w:szCs w:val="20"/>
        </w:rPr>
      </w:pPr>
    </w:p>
    <w:p w:rsidR="000E5BA5" w:rsidRPr="00C32D3C" w:rsidRDefault="000E5BA5" w:rsidP="00C32D3C">
      <w:r>
        <w:lastRenderedPageBreak/>
        <w:t>Each agent has a circle drawn around them to show their reactive radius’. If another agent goes within their radius then they will react accordingly to the agent. For example, a boss radius is larger than a mercenary, therefore, may find a mercenary before the mercenary can flee because his radius did not pick up the boss near him.  See F</w:t>
      </w:r>
      <w:bookmarkStart w:id="6" w:name="_GoBack"/>
      <w:bookmarkEnd w:id="6"/>
      <w:r>
        <w:t xml:space="preserve">igure 2.1. </w:t>
      </w:r>
    </w:p>
    <w:p w:rsidR="006349B1" w:rsidRPr="006349B1" w:rsidRDefault="006349B1" w:rsidP="006349B1">
      <w:pPr>
        <w:spacing w:line="360" w:lineRule="auto"/>
      </w:pPr>
    </w:p>
    <w:p w:rsidR="00535274" w:rsidRDefault="00535274"/>
    <w:p w:rsidR="00EE66E0" w:rsidRDefault="00EE66E0"/>
    <w:p w:rsidR="00EE66E0" w:rsidRDefault="00EE66E0"/>
    <w:p w:rsidR="00EE66E0" w:rsidRDefault="00EE66E0"/>
    <w:p w:rsidR="00EE66E0" w:rsidRDefault="00EE66E0"/>
    <w:p w:rsidR="00EE66E0" w:rsidRDefault="00EE66E0"/>
    <w:p w:rsidR="00EE66E0" w:rsidRDefault="00EE66E0"/>
    <w:p w:rsidR="00EE66E0" w:rsidRDefault="00EE66E0"/>
    <w:p w:rsidR="00EE66E0" w:rsidRDefault="00EE66E0"/>
    <w:p w:rsidR="00EE66E0" w:rsidRDefault="00EE66E0"/>
    <w:p w:rsidR="00EE66E0" w:rsidRDefault="00EE66E0"/>
    <w:p w:rsidR="00EE66E0" w:rsidRDefault="00EE66E0"/>
    <w:p w:rsidR="00EE66E0" w:rsidRDefault="00EE66E0"/>
    <w:p w:rsidR="00EE66E0" w:rsidRDefault="00EE66E0"/>
    <w:p w:rsidR="00EE66E0" w:rsidRDefault="00EE66E0"/>
    <w:p w:rsidR="00EE66E0" w:rsidRDefault="00EE66E0"/>
    <w:p w:rsidR="00EE66E0" w:rsidRDefault="00EE66E0"/>
    <w:p w:rsidR="00EE66E0" w:rsidRDefault="00EE66E0"/>
    <w:p w:rsidR="00EE66E0" w:rsidRDefault="00E40653">
      <w:r>
        <w:t>References:</w:t>
      </w:r>
    </w:p>
    <w:p w:rsidR="00E40653" w:rsidRDefault="00E40653"/>
    <w:p w:rsidR="00E40653" w:rsidRDefault="00E40653" w:rsidP="00E40653">
      <w:pPr>
        <w:numPr>
          <w:ilvl w:val="0"/>
          <w:numId w:val="1"/>
        </w:numPr>
        <w:shd w:val="clear" w:color="auto" w:fill="FFFFFF"/>
        <w:spacing w:before="100" w:beforeAutospacing="1" w:after="24" w:line="336" w:lineRule="atLeast"/>
        <w:ind w:left="384"/>
        <w:rPr>
          <w:rFonts w:ascii="Arial" w:eastAsia="Times New Roman" w:hAnsi="Arial" w:cs="Arial"/>
          <w:color w:val="252525"/>
          <w:sz w:val="21"/>
          <w:szCs w:val="21"/>
          <w:lang w:eastAsia="en-GB"/>
        </w:rPr>
      </w:pPr>
      <w:hyperlink r:id="rId16" w:tooltip="Stuart J. Russell" w:history="1">
        <w:r>
          <w:rPr>
            <w:rStyle w:val="Hyperlink"/>
            <w:rFonts w:ascii="Arial" w:hAnsi="Arial" w:cs="Arial"/>
            <w:color w:val="0B0080"/>
            <w:sz w:val="21"/>
            <w:szCs w:val="21"/>
            <w:shd w:val="clear" w:color="auto" w:fill="DDEEFF"/>
          </w:rPr>
          <w:t>Russell, Stuart J.</w:t>
        </w:r>
      </w:hyperlink>
      <w:r>
        <w:rPr>
          <w:rStyle w:val="citation"/>
          <w:rFonts w:ascii="Arial" w:hAnsi="Arial" w:cs="Arial"/>
          <w:color w:val="252525"/>
          <w:sz w:val="21"/>
          <w:szCs w:val="21"/>
          <w:shd w:val="clear" w:color="auto" w:fill="DDEEFF"/>
        </w:rPr>
        <w:t>;</w:t>
      </w:r>
      <w:r>
        <w:rPr>
          <w:rStyle w:val="apple-converted-space"/>
          <w:rFonts w:ascii="Arial" w:hAnsi="Arial" w:cs="Arial"/>
          <w:color w:val="252525"/>
          <w:sz w:val="21"/>
          <w:szCs w:val="21"/>
          <w:shd w:val="clear" w:color="auto" w:fill="DDEEFF"/>
        </w:rPr>
        <w:t> </w:t>
      </w:r>
      <w:hyperlink r:id="rId17" w:tooltip="Peter Norvig" w:history="1">
        <w:r>
          <w:rPr>
            <w:rStyle w:val="Hyperlink"/>
            <w:rFonts w:ascii="Arial" w:hAnsi="Arial" w:cs="Arial"/>
            <w:color w:val="0B0080"/>
            <w:sz w:val="21"/>
            <w:szCs w:val="21"/>
            <w:shd w:val="clear" w:color="auto" w:fill="DDEEFF"/>
          </w:rPr>
          <w:t>Norvig, Peter</w:t>
        </w:r>
      </w:hyperlink>
      <w:r>
        <w:rPr>
          <w:rStyle w:val="apple-converted-space"/>
          <w:rFonts w:ascii="Arial" w:hAnsi="Arial" w:cs="Arial"/>
          <w:color w:val="252525"/>
          <w:sz w:val="21"/>
          <w:szCs w:val="21"/>
          <w:shd w:val="clear" w:color="auto" w:fill="DDEEFF"/>
        </w:rPr>
        <w:t> </w:t>
      </w:r>
      <w:r>
        <w:rPr>
          <w:rStyle w:val="citation"/>
          <w:rFonts w:ascii="Arial" w:hAnsi="Arial" w:cs="Arial"/>
          <w:color w:val="252525"/>
          <w:sz w:val="21"/>
          <w:szCs w:val="21"/>
          <w:shd w:val="clear" w:color="auto" w:fill="DDEEFF"/>
        </w:rPr>
        <w:t>(2003),</w:t>
      </w:r>
      <w:r>
        <w:rPr>
          <w:rStyle w:val="apple-converted-space"/>
          <w:rFonts w:ascii="Arial" w:hAnsi="Arial" w:cs="Arial"/>
          <w:color w:val="252525"/>
          <w:sz w:val="21"/>
          <w:szCs w:val="21"/>
          <w:shd w:val="clear" w:color="auto" w:fill="DDEEFF"/>
        </w:rPr>
        <w:t> </w:t>
      </w:r>
      <w:hyperlink r:id="rId18" w:history="1">
        <w:r>
          <w:rPr>
            <w:rStyle w:val="Hyperlink"/>
            <w:rFonts w:ascii="Arial" w:hAnsi="Arial" w:cs="Arial"/>
            <w:i/>
            <w:iCs/>
            <w:color w:val="663366"/>
            <w:sz w:val="21"/>
            <w:szCs w:val="21"/>
            <w:shd w:val="clear" w:color="auto" w:fill="DDEEFF"/>
          </w:rPr>
          <w:t>Artificial Intelligence: A Modern Approach</w:t>
        </w:r>
      </w:hyperlink>
      <w:r>
        <w:rPr>
          <w:rStyle w:val="apple-converted-space"/>
          <w:rFonts w:ascii="Arial" w:hAnsi="Arial" w:cs="Arial"/>
          <w:color w:val="252525"/>
          <w:sz w:val="21"/>
          <w:szCs w:val="21"/>
          <w:shd w:val="clear" w:color="auto" w:fill="DDEEFF"/>
        </w:rPr>
        <w:t> </w:t>
      </w:r>
      <w:r>
        <w:rPr>
          <w:rStyle w:val="citation"/>
          <w:rFonts w:ascii="Arial" w:hAnsi="Arial" w:cs="Arial"/>
          <w:color w:val="252525"/>
          <w:sz w:val="21"/>
          <w:szCs w:val="21"/>
          <w:shd w:val="clear" w:color="auto" w:fill="DDEEFF"/>
        </w:rPr>
        <w:t>(2nd ed.), Upper Saddle River, New Jersey: Prentice Hall,</w:t>
      </w:r>
      <w:r>
        <w:rPr>
          <w:rStyle w:val="apple-converted-space"/>
          <w:rFonts w:ascii="Arial" w:hAnsi="Arial" w:cs="Arial"/>
          <w:color w:val="252525"/>
          <w:sz w:val="21"/>
          <w:szCs w:val="21"/>
          <w:shd w:val="clear" w:color="auto" w:fill="DDEEFF"/>
        </w:rPr>
        <w:t> </w:t>
      </w:r>
      <w:hyperlink r:id="rId19" w:tooltip="International Standard Book Number" w:history="1">
        <w:r>
          <w:rPr>
            <w:rStyle w:val="Hyperlink"/>
            <w:rFonts w:ascii="Arial" w:hAnsi="Arial" w:cs="Arial"/>
            <w:color w:val="0B0080"/>
            <w:sz w:val="21"/>
            <w:szCs w:val="21"/>
            <w:shd w:val="clear" w:color="auto" w:fill="DDEEFF"/>
          </w:rPr>
          <w:t>ISBN</w:t>
        </w:r>
      </w:hyperlink>
      <w:r>
        <w:rPr>
          <w:rStyle w:val="citation"/>
          <w:rFonts w:ascii="Arial" w:hAnsi="Arial" w:cs="Arial"/>
          <w:color w:val="252525"/>
          <w:sz w:val="21"/>
          <w:szCs w:val="21"/>
          <w:shd w:val="clear" w:color="auto" w:fill="DDEEFF"/>
        </w:rPr>
        <w:t> </w:t>
      </w:r>
      <w:hyperlink r:id="rId20" w:tooltip="Special:BookSources/0-13-790395-2" w:history="1">
        <w:r>
          <w:rPr>
            <w:rStyle w:val="Hyperlink"/>
            <w:rFonts w:ascii="Arial" w:hAnsi="Arial" w:cs="Arial"/>
            <w:color w:val="0B0080"/>
            <w:sz w:val="21"/>
            <w:szCs w:val="21"/>
            <w:shd w:val="clear" w:color="auto" w:fill="DDEEFF"/>
          </w:rPr>
          <w:t>0-13-790395-2</w:t>
        </w:r>
      </w:hyperlink>
      <w:r>
        <w:rPr>
          <w:rFonts w:ascii="Arial" w:hAnsi="Arial" w:cs="Arial"/>
          <w:color w:val="252525"/>
          <w:sz w:val="21"/>
          <w:szCs w:val="21"/>
        </w:rPr>
        <w:t>, chpt. 2</w:t>
      </w:r>
    </w:p>
    <w:p w:rsidR="00E40653" w:rsidRDefault="00E40653"/>
    <w:p w:rsidR="00EE66E0" w:rsidRDefault="003116D0">
      <w:hyperlink r:id="rId21" w:history="1">
        <w:r w:rsidRPr="0020525E">
          <w:rPr>
            <w:rStyle w:val="Hyperlink"/>
          </w:rPr>
          <w:t>http://gamedevelopment.tutsplus.com/tutorials/understanding-steering-behaviors-wander--gamedev-1624</w:t>
        </w:r>
      </w:hyperlink>
    </w:p>
    <w:p w:rsidR="003116D0" w:rsidRDefault="003116D0"/>
    <w:p w:rsidR="003116D0" w:rsidRDefault="003116D0">
      <w:hyperlink r:id="rId22" w:history="1">
        <w:r w:rsidRPr="0020525E">
          <w:rPr>
            <w:rStyle w:val="Hyperlink"/>
          </w:rPr>
          <w:t>https://unisalesianogames.files.wordpress.com/2011/08/programming-game-ai-by-example-mat-buckland2.pdf</w:t>
        </w:r>
      </w:hyperlink>
      <w:r>
        <w:t xml:space="preserve"> </w:t>
      </w:r>
    </w:p>
    <w:p w:rsidR="00EE66E0" w:rsidRDefault="003116D0">
      <w:r w:rsidRPr="003116D0">
        <w:lastRenderedPageBreak/>
        <w:t>http://www.red3d.com/cwr/steer/</w:t>
      </w:r>
    </w:p>
    <w:p w:rsidR="00EE66E0" w:rsidRDefault="00EE66E0"/>
    <w:p w:rsidR="00EE66E0" w:rsidRDefault="00EE66E0"/>
    <w:sectPr w:rsidR="00EE66E0">
      <w:headerReference w:type="default" r:id="rId23"/>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62C7" w:rsidRDefault="00E862C7" w:rsidP="007422FA">
      <w:pPr>
        <w:spacing w:after="0" w:line="240" w:lineRule="auto"/>
      </w:pPr>
      <w:r>
        <w:separator/>
      </w:r>
    </w:p>
  </w:endnote>
  <w:endnote w:type="continuationSeparator" w:id="0">
    <w:p w:rsidR="00E862C7" w:rsidRDefault="00E862C7" w:rsidP="007422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2586985"/>
      <w:docPartObj>
        <w:docPartGallery w:val="Page Numbers (Bottom of Page)"/>
        <w:docPartUnique/>
      </w:docPartObj>
    </w:sdtPr>
    <w:sdtEndPr>
      <w:rPr>
        <w:noProof/>
      </w:rPr>
    </w:sdtEndPr>
    <w:sdtContent>
      <w:p w:rsidR="00BC1751" w:rsidRDefault="00BC1751">
        <w:pPr>
          <w:pStyle w:val="Footer"/>
          <w:jc w:val="right"/>
        </w:pPr>
        <w:r>
          <w:fldChar w:fldCharType="begin"/>
        </w:r>
        <w:r>
          <w:instrText xml:space="preserve"> PAGE   \* MERGEFORMAT </w:instrText>
        </w:r>
        <w:r>
          <w:fldChar w:fldCharType="separate"/>
        </w:r>
        <w:r w:rsidR="000E5BA5">
          <w:rPr>
            <w:noProof/>
          </w:rPr>
          <w:t>11</w:t>
        </w:r>
        <w:r>
          <w:rPr>
            <w:noProof/>
          </w:rPr>
          <w:fldChar w:fldCharType="end"/>
        </w:r>
      </w:p>
    </w:sdtContent>
  </w:sdt>
  <w:p w:rsidR="00BC1751" w:rsidRDefault="00BC175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62C7" w:rsidRDefault="00E862C7" w:rsidP="007422FA">
      <w:pPr>
        <w:spacing w:after="0" w:line="240" w:lineRule="auto"/>
      </w:pPr>
      <w:r>
        <w:separator/>
      </w:r>
    </w:p>
  </w:footnote>
  <w:footnote w:type="continuationSeparator" w:id="0">
    <w:p w:rsidR="00E862C7" w:rsidRDefault="00E862C7" w:rsidP="007422FA">
      <w:pPr>
        <w:spacing w:after="0" w:line="240" w:lineRule="auto"/>
      </w:pPr>
      <w:r>
        <w:continuationSeparator/>
      </w:r>
    </w:p>
  </w:footnote>
  <w:footnote w:id="1">
    <w:p w:rsidR="00AC483A" w:rsidRDefault="00AC483A">
      <w:pPr>
        <w:pStyle w:val="FootnoteText"/>
      </w:pPr>
      <w:r>
        <w:rPr>
          <w:rStyle w:val="FootnoteReference"/>
        </w:rPr>
        <w:footnoteRef/>
      </w:r>
      <w:r>
        <w:t xml:space="preserve"> </w:t>
      </w:r>
      <w:r w:rsidRPr="00AC483A">
        <w:t>https://unisalesianogames.files.wordpress.com/2011/08/programming-game-ai-by-example-mat-buckland2.pdf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22FA" w:rsidRDefault="007422FA" w:rsidP="007422FA">
    <w:pPr>
      <w:pStyle w:val="Header"/>
    </w:pPr>
    <w:r>
      <w:t>IS7102</w:t>
    </w:r>
    <w:r>
      <w:t>7</w:t>
    </w:r>
    <w:r>
      <w:t xml:space="preserve">A: </w:t>
    </w:r>
    <w:r>
      <w:t>AI for</w:t>
    </w:r>
    <w:r>
      <w:t xml:space="preserve"> Games</w:t>
    </w:r>
    <w:r>
      <w:tab/>
    </w:r>
    <w:r>
      <w:tab/>
    </w:r>
    <w:r>
      <w:t>Ryan Singh</w:t>
    </w:r>
  </w:p>
  <w:p w:rsidR="007422FA" w:rsidRDefault="007422F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026567"/>
    <w:multiLevelType w:val="hybridMultilevel"/>
    <w:tmpl w:val="D48220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31AD745B"/>
    <w:multiLevelType w:val="hybridMultilevel"/>
    <w:tmpl w:val="16AE5F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60CD7423"/>
    <w:multiLevelType w:val="hybridMultilevel"/>
    <w:tmpl w:val="489ACD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7CB918FE"/>
    <w:multiLevelType w:val="multilevel"/>
    <w:tmpl w:val="01F0A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22FA"/>
    <w:rsid w:val="00041CC7"/>
    <w:rsid w:val="000E5BA5"/>
    <w:rsid w:val="001824AF"/>
    <w:rsid w:val="001A12C5"/>
    <w:rsid w:val="001B5907"/>
    <w:rsid w:val="001C0C29"/>
    <w:rsid w:val="0024731A"/>
    <w:rsid w:val="003116D0"/>
    <w:rsid w:val="00320454"/>
    <w:rsid w:val="003414DF"/>
    <w:rsid w:val="003546AE"/>
    <w:rsid w:val="003A5638"/>
    <w:rsid w:val="00402C79"/>
    <w:rsid w:val="00535274"/>
    <w:rsid w:val="005744C6"/>
    <w:rsid w:val="006349B1"/>
    <w:rsid w:val="0064542B"/>
    <w:rsid w:val="007422FA"/>
    <w:rsid w:val="0082221F"/>
    <w:rsid w:val="008A797C"/>
    <w:rsid w:val="008B4B15"/>
    <w:rsid w:val="00911BA0"/>
    <w:rsid w:val="009625CC"/>
    <w:rsid w:val="009A1B56"/>
    <w:rsid w:val="009D7A4B"/>
    <w:rsid w:val="009F2230"/>
    <w:rsid w:val="00A90AE7"/>
    <w:rsid w:val="00A97F04"/>
    <w:rsid w:val="00AC2AD3"/>
    <w:rsid w:val="00AC483A"/>
    <w:rsid w:val="00AF3E22"/>
    <w:rsid w:val="00BB76D2"/>
    <w:rsid w:val="00BC1751"/>
    <w:rsid w:val="00C32D3C"/>
    <w:rsid w:val="00C35164"/>
    <w:rsid w:val="00CE79FD"/>
    <w:rsid w:val="00D227B2"/>
    <w:rsid w:val="00E37F5B"/>
    <w:rsid w:val="00E40653"/>
    <w:rsid w:val="00E4404A"/>
    <w:rsid w:val="00E85A0A"/>
    <w:rsid w:val="00E862C7"/>
    <w:rsid w:val="00EB2CE4"/>
    <w:rsid w:val="00EE4E32"/>
    <w:rsid w:val="00EE66E0"/>
    <w:rsid w:val="00F5793E"/>
    <w:rsid w:val="00FF6F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0D8FDC-A26B-4367-93F0-95B0F8E2D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22FA"/>
    <w:rPr>
      <w:rFonts w:eastAsiaTheme="minorEastAsia"/>
      <w:lang w:eastAsia="ja-JP"/>
    </w:rPr>
  </w:style>
  <w:style w:type="paragraph" w:styleId="Heading1">
    <w:name w:val="heading 1"/>
    <w:basedOn w:val="Normal"/>
    <w:next w:val="Normal"/>
    <w:link w:val="Heading1Char"/>
    <w:uiPriority w:val="9"/>
    <w:qFormat/>
    <w:rsid w:val="00BC17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A563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A797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422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22FA"/>
  </w:style>
  <w:style w:type="paragraph" w:styleId="Footer">
    <w:name w:val="footer"/>
    <w:basedOn w:val="Normal"/>
    <w:link w:val="FooterChar"/>
    <w:uiPriority w:val="99"/>
    <w:unhideWhenUsed/>
    <w:rsid w:val="007422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22FA"/>
  </w:style>
  <w:style w:type="character" w:customStyle="1" w:styleId="Heading1Char">
    <w:name w:val="Heading 1 Char"/>
    <w:basedOn w:val="DefaultParagraphFont"/>
    <w:link w:val="Heading1"/>
    <w:uiPriority w:val="9"/>
    <w:rsid w:val="00BC1751"/>
    <w:rPr>
      <w:rFonts w:asciiTheme="majorHAnsi" w:eastAsiaTheme="majorEastAsia" w:hAnsiTheme="majorHAnsi" w:cstheme="majorBidi"/>
      <w:color w:val="2E74B5" w:themeColor="accent1" w:themeShade="BF"/>
      <w:sz w:val="32"/>
      <w:szCs w:val="32"/>
      <w:lang w:eastAsia="ja-JP"/>
    </w:rPr>
  </w:style>
  <w:style w:type="character" w:customStyle="1" w:styleId="Heading2Char">
    <w:name w:val="Heading 2 Char"/>
    <w:basedOn w:val="DefaultParagraphFont"/>
    <w:link w:val="Heading2"/>
    <w:uiPriority w:val="9"/>
    <w:rsid w:val="003A5638"/>
    <w:rPr>
      <w:rFonts w:asciiTheme="majorHAnsi" w:eastAsiaTheme="majorEastAsia" w:hAnsiTheme="majorHAnsi" w:cstheme="majorBidi"/>
      <w:color w:val="2E74B5" w:themeColor="accent1" w:themeShade="BF"/>
      <w:sz w:val="26"/>
      <w:szCs w:val="26"/>
      <w:lang w:eastAsia="ja-JP"/>
    </w:rPr>
  </w:style>
  <w:style w:type="paragraph" w:styleId="ListParagraph">
    <w:name w:val="List Paragraph"/>
    <w:basedOn w:val="Normal"/>
    <w:uiPriority w:val="34"/>
    <w:qFormat/>
    <w:rsid w:val="00AC483A"/>
    <w:pPr>
      <w:ind w:left="720"/>
      <w:contextualSpacing/>
    </w:pPr>
  </w:style>
  <w:style w:type="paragraph" w:styleId="FootnoteText">
    <w:name w:val="footnote text"/>
    <w:basedOn w:val="Normal"/>
    <w:link w:val="FootnoteTextChar"/>
    <w:uiPriority w:val="99"/>
    <w:semiHidden/>
    <w:unhideWhenUsed/>
    <w:rsid w:val="00AC483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C483A"/>
    <w:rPr>
      <w:rFonts w:eastAsiaTheme="minorEastAsia"/>
      <w:sz w:val="20"/>
      <w:szCs w:val="20"/>
      <w:lang w:eastAsia="ja-JP"/>
    </w:rPr>
  </w:style>
  <w:style w:type="character" w:styleId="FootnoteReference">
    <w:name w:val="footnote reference"/>
    <w:basedOn w:val="DefaultParagraphFont"/>
    <w:uiPriority w:val="99"/>
    <w:semiHidden/>
    <w:unhideWhenUsed/>
    <w:rsid w:val="00AC483A"/>
    <w:rPr>
      <w:vertAlign w:val="superscript"/>
    </w:rPr>
  </w:style>
  <w:style w:type="character" w:styleId="Hyperlink">
    <w:name w:val="Hyperlink"/>
    <w:basedOn w:val="DefaultParagraphFont"/>
    <w:uiPriority w:val="99"/>
    <w:unhideWhenUsed/>
    <w:rsid w:val="00320454"/>
    <w:rPr>
      <w:color w:val="0563C1" w:themeColor="hyperlink"/>
      <w:u w:val="single"/>
    </w:rPr>
  </w:style>
  <w:style w:type="table" w:styleId="TableGrid">
    <w:name w:val="Table Grid"/>
    <w:basedOn w:val="TableNormal"/>
    <w:uiPriority w:val="39"/>
    <w:rsid w:val="00F579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9F2230"/>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citation">
    <w:name w:val="citation"/>
    <w:basedOn w:val="DefaultParagraphFont"/>
    <w:rsid w:val="00E40653"/>
  </w:style>
  <w:style w:type="character" w:customStyle="1" w:styleId="apple-converted-space">
    <w:name w:val="apple-converted-space"/>
    <w:basedOn w:val="DefaultParagraphFont"/>
    <w:rsid w:val="00E40653"/>
  </w:style>
  <w:style w:type="character" w:customStyle="1" w:styleId="Heading3Char">
    <w:name w:val="Heading 3 Char"/>
    <w:basedOn w:val="DefaultParagraphFont"/>
    <w:link w:val="Heading3"/>
    <w:uiPriority w:val="9"/>
    <w:rsid w:val="008A797C"/>
    <w:rPr>
      <w:rFonts w:asciiTheme="majorHAnsi" w:eastAsiaTheme="majorEastAsia" w:hAnsiTheme="majorHAnsi" w:cstheme="majorBidi"/>
      <w:color w:val="1F4D78" w:themeColor="accent1" w:themeShade="7F"/>
      <w:sz w:val="24"/>
      <w:szCs w:val="24"/>
      <w:lang w:eastAsia="ja-JP"/>
    </w:rPr>
  </w:style>
  <w:style w:type="paragraph" w:styleId="TOCHeading">
    <w:name w:val="TOC Heading"/>
    <w:basedOn w:val="Heading1"/>
    <w:next w:val="Normal"/>
    <w:uiPriority w:val="39"/>
    <w:unhideWhenUsed/>
    <w:qFormat/>
    <w:rsid w:val="008A797C"/>
    <w:pPr>
      <w:outlineLvl w:val="9"/>
    </w:pPr>
    <w:rPr>
      <w:lang w:val="en-US" w:eastAsia="en-US"/>
    </w:rPr>
  </w:style>
  <w:style w:type="paragraph" w:styleId="TOC1">
    <w:name w:val="toc 1"/>
    <w:basedOn w:val="Normal"/>
    <w:next w:val="Normal"/>
    <w:autoRedefine/>
    <w:uiPriority w:val="39"/>
    <w:unhideWhenUsed/>
    <w:rsid w:val="008A797C"/>
    <w:pPr>
      <w:spacing w:after="100"/>
    </w:pPr>
  </w:style>
  <w:style w:type="paragraph" w:styleId="TOC2">
    <w:name w:val="toc 2"/>
    <w:basedOn w:val="Normal"/>
    <w:next w:val="Normal"/>
    <w:autoRedefine/>
    <w:uiPriority w:val="39"/>
    <w:unhideWhenUsed/>
    <w:rsid w:val="008A797C"/>
    <w:pPr>
      <w:spacing w:after="100"/>
      <w:ind w:left="220"/>
    </w:pPr>
  </w:style>
  <w:style w:type="paragraph" w:styleId="TOC3">
    <w:name w:val="toc 3"/>
    <w:basedOn w:val="Normal"/>
    <w:next w:val="Normal"/>
    <w:autoRedefine/>
    <w:uiPriority w:val="39"/>
    <w:unhideWhenUsed/>
    <w:rsid w:val="008A797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6392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aima.cs.berkeley.edu/"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gamedevelopment.tutsplus.com/tutorials/understanding-steering-behaviors-wander--gamedev-1624"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en.wikipedia.org/wiki/Peter_Norvig"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en.wikipedia.org/wiki/Stuart_J._Russell" TargetMode="External"/><Relationship Id="rId20" Type="http://schemas.openxmlformats.org/officeDocument/2006/relationships/hyperlink" Target="http://en.wikipedia.org/wiki/Special:BookSources/0-13-790395-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en.wikipedia.org/wiki/International_Standard_Book_Number" TargetMode="Externa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hyperlink" Target="https://unisalesianogames.files.wordpress.com/2011/08/programming-game-ai-by-example-mat-buckland2.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680DC5-C3A1-4618-BAA6-29EDD973A8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470</TotalTime>
  <Pages>11</Pages>
  <Words>1806</Words>
  <Characters>10295</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Singh</dc:creator>
  <cp:keywords/>
  <dc:description/>
  <cp:lastModifiedBy>Ryan Singh</cp:lastModifiedBy>
  <cp:revision>30</cp:revision>
  <dcterms:created xsi:type="dcterms:W3CDTF">2015-03-27T14:17:00Z</dcterms:created>
  <dcterms:modified xsi:type="dcterms:W3CDTF">2015-03-27T22:22:00Z</dcterms:modified>
</cp:coreProperties>
</file>