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Almond_ClusterAssign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Almond</w:t>
      </w:r>
    </w:p>
    <w:p>
      <w:pPr>
        <w:pStyle w:val="Date"/>
      </w:pPr>
      <w:r>
        <w:t xml:space="preserve">2/28/2022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4000 Columns: 3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(3): Driver_ID, Distance, Speeding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(Distance,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mond_ClusterAssig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appears to be some natural clustering of drivers. Big cluster around the 50 milage distance for drivers not speeding very often and another around the 150-200 mileage range and under 25% speeding. There is another potential cluster for that same distance but a fair amount of drivers speeding more then 50%. A lot more people drive a much shorter distance and typically speed less often.</w:t>
      </w:r>
    </w:p>
    <w:p>
      <w:pPr>
        <w:pStyle w:val="SourceCode"/>
      </w:pPr>
      <w:r>
        <w:rPr>
          <w:rStyle w:val="NormalTok"/>
        </w:rPr>
        <w:t xml:space="preserve">kmeans_recipe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Distance, trucks) 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kmeans_recipe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(trucks_dummy, trucks) </w:t>
      </w:r>
      <w:r>
        <w:rPr>
          <w:rStyle w:val="CommentTok"/>
        </w:rPr>
        <w:t xml:space="preserve">#prepares the recipe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(trucks_dummy, trucks) </w:t>
      </w:r>
      <w:r>
        <w:rPr>
          <w:rStyle w:val="CommentTok"/>
        </w:rPr>
        <w:t xml:space="preserve">#applies the recipe and yields a data frame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1 ×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&lt;dbl&gt;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2 &lt;kmeans&gt; &lt;tibble [2 × 5]&gt; &lt;tibble [1 × 4]&gt; &lt;tibble [4,000 ×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mond_ClusterAssig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clusters line up to people who either do not drive very far and people who drive much further. This lines up to what I would image two clusters would be.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8 ×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× 5]&gt; &lt;tibble [1 × 4]&gt; &lt;tibble [4,000 × 3]&gt;</w:t>
      </w:r>
      <w:r>
        <w:br/>
      </w:r>
      <w:r>
        <w:rPr>
          <w:rStyle w:val="VerbatimChar"/>
        </w:rPr>
        <w:t xml:space="preserve">## 2     2 &lt;kmeans&gt; &lt;tibble [2 × 5]&gt; &lt;tibble [1 × 4]&gt; &lt;tibble [4,000 × 3]&gt;</w:t>
      </w:r>
      <w:r>
        <w:br/>
      </w:r>
      <w:r>
        <w:rPr>
          <w:rStyle w:val="VerbatimChar"/>
        </w:rPr>
        <w:t xml:space="preserve">## 3     3 &lt;kmeans&gt; &lt;tibble [3 × 5]&gt; &lt;tibble [1 × 4]&gt; &lt;tibble [4,000 × 3]&gt;</w:t>
      </w:r>
      <w:r>
        <w:br/>
      </w:r>
      <w:r>
        <w:rPr>
          <w:rStyle w:val="VerbatimChar"/>
        </w:rPr>
        <w:t xml:space="preserve">## 4     4 &lt;kmeans&gt; &lt;tibble [4 × 5]&gt; &lt;tibble [1 × 4]&gt; &lt;tibble [4,000 × 3]&gt;</w:t>
      </w:r>
      <w:r>
        <w:br/>
      </w:r>
      <w:r>
        <w:rPr>
          <w:rStyle w:val="VerbatimChar"/>
        </w:rPr>
        <w:t xml:space="preserve">## 5     5 &lt;kmeans&gt; &lt;tibble [5 × 5]&gt; &lt;tibble [1 × 4]&gt; &lt;tibble [4,000 × 3]&gt;</w:t>
      </w:r>
      <w:r>
        <w:br/>
      </w:r>
      <w:r>
        <w:rPr>
          <w:rStyle w:val="VerbatimChar"/>
        </w:rPr>
        <w:t xml:space="preserve">## 6     6 &lt;kmeans&gt; &lt;tibble [6 × 5]&gt; &lt;tibble [1 × 4]&gt; &lt;tibble [4,000 × 3]&gt;</w:t>
      </w:r>
      <w:r>
        <w:br/>
      </w:r>
      <w:r>
        <w:rPr>
          <w:rStyle w:val="VerbatimChar"/>
        </w:rPr>
        <w:t xml:space="preserve">## 7     7 &lt;kmeans&gt; &lt;tibble [7 × 5]&gt; &lt;tibble [1 × 4]&gt; &lt;tibble [4,000 × 3]&gt;</w:t>
      </w:r>
      <w:r>
        <w:br/>
      </w:r>
      <w:r>
        <w:rPr>
          <w:rStyle w:val="VerbatimChar"/>
        </w:rPr>
        <w:t xml:space="preserve">## 8     8 &lt;kmeans&gt; &lt;tibble [8 × 5]&gt; &lt;tibble [1 × 4]&gt; &lt;tibble [4,000 ×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mond_ClusterAssig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think 4 clusters is the right number for what we want to see.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mond_ClusterAssig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k value of 3 or 4 seems to be the best for this data. I am going to continue with 4 though based on visualization earlier.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1 ×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&lt;dbl&gt;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4 &lt;kmeans&gt; &lt;tibble [4 × 5]&gt; &lt;tibble [1 × 4]&gt; &lt;tibble [4,000 ×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mond_ClusterAssig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clusters that result here are about what I thought when I visualized the relationship early on without clusters present.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Almond_ClusterAssign</dc:title>
  <dc:creator>Ryan Almond</dc:creator>
  <cp:keywords/>
  <dcterms:created xsi:type="dcterms:W3CDTF">2022-03-01T01:36:18Z</dcterms:created>
  <dcterms:modified xsi:type="dcterms:W3CDTF">2022-03-01T01:36:18Z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2/28/2022</vt:lpwstr>
  </property>
  <property fmtid="{D5CDD505-2E9C-101B-9397-08002B2CF9AE}" pid="3" name="output">
    <vt:lpwstr>word_document</vt:lpwstr>
  </property>
</Properties>
</file>