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FD7D3"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E-Commerce Customer Behavior &amp; Conversion Analysis</w:t>
      </w:r>
    </w:p>
    <w:p w14:paraId="0D878DCD"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Project Overview</w:t>
      </w:r>
    </w:p>
    <w:p w14:paraId="2457A447"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This project analyzes user behavior in an e-commerce platform to identify conversion bottlenecks, customer segments, and revenue opportunities. The analysis follows a structured workflow using Snowflake for data transformation and Power BI for visualization, simulating a real-world analytics pipeline.</w:t>
      </w:r>
    </w:p>
    <w:p w14:paraId="5145F11D"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pict w14:anchorId="0DFAA88F">
          <v:rect id="_x0000_i3286" style="width:0;height:1.5pt" o:hralign="center" o:hrstd="t" o:hr="t" fillcolor="#a0a0a0" stroked="f"/>
        </w:pict>
      </w:r>
    </w:p>
    <w:p w14:paraId="033FBDA8"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Problem Statement</w:t>
      </w:r>
    </w:p>
    <w:p w14:paraId="3F5B7A86"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Despite high user traffic, conversion rates remain low and a large portion of users do not complete purchases. The goal of this project is to:</w:t>
      </w:r>
    </w:p>
    <w:p w14:paraId="33782BC4" w14:textId="77777777" w:rsidR="005244BE" w:rsidRPr="005244BE" w:rsidRDefault="005244BE" w:rsidP="005244BE">
      <w:pPr>
        <w:numPr>
          <w:ilvl w:val="0"/>
          <w:numId w:val="18"/>
        </w:numPr>
        <w:spacing w:after="0"/>
        <w:rPr>
          <w:rFonts w:ascii="Times New Roman" w:hAnsi="Times New Roman" w:cs="Times New Roman"/>
        </w:rPr>
      </w:pPr>
      <w:r w:rsidRPr="005244BE">
        <w:rPr>
          <w:rFonts w:ascii="Times New Roman" w:hAnsi="Times New Roman" w:cs="Times New Roman"/>
        </w:rPr>
        <w:t xml:space="preserve">Identify where users drop off in the funnel </w:t>
      </w:r>
    </w:p>
    <w:p w14:paraId="2433DAD1" w14:textId="77777777" w:rsidR="005244BE" w:rsidRPr="005244BE" w:rsidRDefault="005244BE" w:rsidP="005244BE">
      <w:pPr>
        <w:numPr>
          <w:ilvl w:val="0"/>
          <w:numId w:val="18"/>
        </w:numPr>
        <w:spacing w:after="0"/>
        <w:rPr>
          <w:rFonts w:ascii="Times New Roman" w:hAnsi="Times New Roman" w:cs="Times New Roman"/>
        </w:rPr>
      </w:pPr>
      <w:r w:rsidRPr="005244BE">
        <w:rPr>
          <w:rFonts w:ascii="Times New Roman" w:hAnsi="Times New Roman" w:cs="Times New Roman"/>
        </w:rPr>
        <w:t xml:space="preserve">Understand customer behavior and segmentation </w:t>
      </w:r>
    </w:p>
    <w:p w14:paraId="745E4AE1" w14:textId="77777777" w:rsidR="005244BE" w:rsidRPr="005244BE" w:rsidRDefault="005244BE" w:rsidP="005244BE">
      <w:pPr>
        <w:numPr>
          <w:ilvl w:val="0"/>
          <w:numId w:val="18"/>
        </w:numPr>
        <w:spacing w:after="0"/>
        <w:rPr>
          <w:rFonts w:ascii="Times New Roman" w:hAnsi="Times New Roman" w:cs="Times New Roman"/>
        </w:rPr>
      </w:pPr>
      <w:r w:rsidRPr="005244BE">
        <w:rPr>
          <w:rFonts w:ascii="Times New Roman" w:hAnsi="Times New Roman" w:cs="Times New Roman"/>
        </w:rPr>
        <w:t xml:space="preserve">Evaluate category and pricing performance </w:t>
      </w:r>
    </w:p>
    <w:p w14:paraId="606B9A77" w14:textId="77777777" w:rsidR="005244BE" w:rsidRPr="005244BE" w:rsidRDefault="005244BE" w:rsidP="005244BE">
      <w:pPr>
        <w:numPr>
          <w:ilvl w:val="0"/>
          <w:numId w:val="18"/>
        </w:numPr>
        <w:spacing w:after="0"/>
        <w:rPr>
          <w:rFonts w:ascii="Times New Roman" w:hAnsi="Times New Roman" w:cs="Times New Roman"/>
        </w:rPr>
      </w:pPr>
      <w:r w:rsidRPr="005244BE">
        <w:rPr>
          <w:rFonts w:ascii="Times New Roman" w:hAnsi="Times New Roman" w:cs="Times New Roman"/>
        </w:rPr>
        <w:t xml:space="preserve">Provide actionable recommendations to improve conversion and revenue </w:t>
      </w:r>
    </w:p>
    <w:p w14:paraId="1B11A378"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pict w14:anchorId="64214080">
          <v:rect id="_x0000_i3287" style="width:0;height:1.5pt" o:hralign="center" o:hrstd="t" o:hr="t" fillcolor="#a0a0a0" stroked="f"/>
        </w:pict>
      </w:r>
    </w:p>
    <w:p w14:paraId="0EB8FD13"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Dataset Overview</w:t>
      </w:r>
    </w:p>
    <w:p w14:paraId="69D18A81" w14:textId="77777777" w:rsidR="005244BE" w:rsidRPr="005244BE" w:rsidRDefault="005244BE" w:rsidP="005244BE">
      <w:pPr>
        <w:numPr>
          <w:ilvl w:val="0"/>
          <w:numId w:val="19"/>
        </w:numPr>
        <w:spacing w:after="0"/>
        <w:rPr>
          <w:rFonts w:ascii="Times New Roman" w:hAnsi="Times New Roman" w:cs="Times New Roman"/>
        </w:rPr>
      </w:pPr>
      <w:r w:rsidRPr="005244BE">
        <w:rPr>
          <w:rFonts w:ascii="Times New Roman" w:hAnsi="Times New Roman" w:cs="Times New Roman"/>
        </w:rPr>
        <w:t xml:space="preserve">Type: Event-level transactional data </w:t>
      </w:r>
    </w:p>
    <w:p w14:paraId="26BB7771" w14:textId="77777777" w:rsidR="005244BE" w:rsidRPr="005244BE" w:rsidRDefault="005244BE" w:rsidP="005244BE">
      <w:pPr>
        <w:numPr>
          <w:ilvl w:val="0"/>
          <w:numId w:val="19"/>
        </w:numPr>
        <w:spacing w:after="0"/>
        <w:rPr>
          <w:rFonts w:ascii="Times New Roman" w:hAnsi="Times New Roman" w:cs="Times New Roman"/>
        </w:rPr>
      </w:pPr>
      <w:r w:rsidRPr="005244BE">
        <w:rPr>
          <w:rFonts w:ascii="Times New Roman" w:hAnsi="Times New Roman" w:cs="Times New Roman"/>
        </w:rPr>
        <w:t xml:space="preserve">Volume: ~885,000 records </w:t>
      </w:r>
    </w:p>
    <w:p w14:paraId="00E1F835" w14:textId="77777777" w:rsidR="005244BE" w:rsidRPr="005244BE" w:rsidRDefault="005244BE" w:rsidP="005244BE">
      <w:pPr>
        <w:numPr>
          <w:ilvl w:val="0"/>
          <w:numId w:val="19"/>
        </w:numPr>
        <w:spacing w:after="0"/>
        <w:rPr>
          <w:rFonts w:ascii="Times New Roman" w:hAnsi="Times New Roman" w:cs="Times New Roman"/>
        </w:rPr>
      </w:pPr>
      <w:r w:rsidRPr="005244BE">
        <w:rPr>
          <w:rFonts w:ascii="Times New Roman" w:hAnsi="Times New Roman" w:cs="Times New Roman"/>
        </w:rPr>
        <w:t xml:space="preserve">Time Range: September 2020 – February 2021 </w:t>
      </w:r>
    </w:p>
    <w:p w14:paraId="77FBA7AC" w14:textId="77777777" w:rsidR="005244BE" w:rsidRPr="005244BE" w:rsidRDefault="005244BE" w:rsidP="005244BE">
      <w:pPr>
        <w:numPr>
          <w:ilvl w:val="0"/>
          <w:numId w:val="19"/>
        </w:numPr>
        <w:spacing w:after="0"/>
        <w:rPr>
          <w:rFonts w:ascii="Times New Roman" w:hAnsi="Times New Roman" w:cs="Times New Roman"/>
        </w:rPr>
      </w:pPr>
      <w:r w:rsidRPr="005244BE">
        <w:rPr>
          <w:rFonts w:ascii="Times New Roman" w:hAnsi="Times New Roman" w:cs="Times New Roman"/>
        </w:rPr>
        <w:t xml:space="preserve">Grain: Each row represents a user interaction (view, cart, purchase) </w:t>
      </w:r>
    </w:p>
    <w:p w14:paraId="0C5C67F3"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Key fields include:</w:t>
      </w:r>
    </w:p>
    <w:p w14:paraId="500C9B09" w14:textId="77777777" w:rsidR="005244BE" w:rsidRPr="005244BE" w:rsidRDefault="005244BE" w:rsidP="005244BE">
      <w:pPr>
        <w:numPr>
          <w:ilvl w:val="0"/>
          <w:numId w:val="20"/>
        </w:numPr>
        <w:spacing w:after="0"/>
        <w:rPr>
          <w:rFonts w:ascii="Times New Roman" w:hAnsi="Times New Roman" w:cs="Times New Roman"/>
        </w:rPr>
      </w:pPr>
      <w:r w:rsidRPr="005244BE">
        <w:rPr>
          <w:rFonts w:ascii="Times New Roman" w:hAnsi="Times New Roman" w:cs="Times New Roman"/>
        </w:rPr>
        <w:t xml:space="preserve">event_time, event_type </w:t>
      </w:r>
    </w:p>
    <w:p w14:paraId="0EA4863C" w14:textId="77777777" w:rsidR="005244BE" w:rsidRPr="005244BE" w:rsidRDefault="005244BE" w:rsidP="005244BE">
      <w:pPr>
        <w:numPr>
          <w:ilvl w:val="0"/>
          <w:numId w:val="20"/>
        </w:numPr>
        <w:spacing w:after="0"/>
        <w:rPr>
          <w:rFonts w:ascii="Times New Roman" w:hAnsi="Times New Roman" w:cs="Times New Roman"/>
        </w:rPr>
      </w:pPr>
      <w:r w:rsidRPr="005244BE">
        <w:rPr>
          <w:rFonts w:ascii="Times New Roman" w:hAnsi="Times New Roman" w:cs="Times New Roman"/>
        </w:rPr>
        <w:t xml:space="preserve">user_id, user_session </w:t>
      </w:r>
    </w:p>
    <w:p w14:paraId="58BE56BB" w14:textId="77777777" w:rsidR="005244BE" w:rsidRPr="005244BE" w:rsidRDefault="005244BE" w:rsidP="005244BE">
      <w:pPr>
        <w:numPr>
          <w:ilvl w:val="0"/>
          <w:numId w:val="20"/>
        </w:numPr>
        <w:spacing w:after="0"/>
        <w:rPr>
          <w:rFonts w:ascii="Times New Roman" w:hAnsi="Times New Roman" w:cs="Times New Roman"/>
        </w:rPr>
      </w:pPr>
      <w:r w:rsidRPr="005244BE">
        <w:rPr>
          <w:rFonts w:ascii="Times New Roman" w:hAnsi="Times New Roman" w:cs="Times New Roman"/>
        </w:rPr>
        <w:t xml:space="preserve">product_id, category_code, brand </w:t>
      </w:r>
    </w:p>
    <w:p w14:paraId="191220D9" w14:textId="77777777" w:rsidR="005244BE" w:rsidRPr="005244BE" w:rsidRDefault="005244BE" w:rsidP="005244BE">
      <w:pPr>
        <w:numPr>
          <w:ilvl w:val="0"/>
          <w:numId w:val="20"/>
        </w:numPr>
        <w:spacing w:after="0"/>
        <w:rPr>
          <w:rFonts w:ascii="Times New Roman" w:hAnsi="Times New Roman" w:cs="Times New Roman"/>
        </w:rPr>
      </w:pPr>
      <w:r w:rsidRPr="005244BE">
        <w:rPr>
          <w:rFonts w:ascii="Times New Roman" w:hAnsi="Times New Roman" w:cs="Times New Roman"/>
        </w:rPr>
        <w:t xml:space="preserve">price </w:t>
      </w:r>
    </w:p>
    <w:p w14:paraId="6782E14C"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pict w14:anchorId="6AB4646F">
          <v:rect id="_x0000_i3288" style="width:0;height:1.5pt" o:hralign="center" o:hrstd="t" o:hr="t" fillcolor="#a0a0a0" stroked="f"/>
        </w:pict>
      </w:r>
    </w:p>
    <w:p w14:paraId="230A10DB"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Data Architecture</w:t>
      </w:r>
    </w:p>
    <w:p w14:paraId="543558C8"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The project follows a structured analytics workflow:</w:t>
      </w:r>
    </w:p>
    <w:p w14:paraId="1D9BC57A"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Raw Event Data → Snowflake (SQL Transformation) → Analysis-Ready View → Power BI Dashboard</w:t>
      </w:r>
    </w:p>
    <w:p w14:paraId="7BF3A478" w14:textId="77777777" w:rsidR="005244BE" w:rsidRPr="005244BE" w:rsidRDefault="005244BE" w:rsidP="005244BE">
      <w:pPr>
        <w:numPr>
          <w:ilvl w:val="0"/>
          <w:numId w:val="21"/>
        </w:numPr>
        <w:spacing w:after="0"/>
        <w:rPr>
          <w:rFonts w:ascii="Times New Roman" w:hAnsi="Times New Roman" w:cs="Times New Roman"/>
        </w:rPr>
      </w:pPr>
      <w:r w:rsidRPr="005244BE">
        <w:rPr>
          <w:rFonts w:ascii="Times New Roman" w:hAnsi="Times New Roman" w:cs="Times New Roman"/>
        </w:rPr>
        <w:t xml:space="preserve">Data cleaning and transformation were performed in Snowflake </w:t>
      </w:r>
    </w:p>
    <w:p w14:paraId="4CF996EA" w14:textId="77777777" w:rsidR="005244BE" w:rsidRPr="005244BE" w:rsidRDefault="005244BE" w:rsidP="005244BE">
      <w:pPr>
        <w:numPr>
          <w:ilvl w:val="0"/>
          <w:numId w:val="21"/>
        </w:numPr>
        <w:spacing w:after="0"/>
        <w:rPr>
          <w:rFonts w:ascii="Times New Roman" w:hAnsi="Times New Roman" w:cs="Times New Roman"/>
        </w:rPr>
      </w:pPr>
      <w:r w:rsidRPr="005244BE">
        <w:rPr>
          <w:rFonts w:ascii="Times New Roman" w:hAnsi="Times New Roman" w:cs="Times New Roman"/>
        </w:rPr>
        <w:t xml:space="preserve">SQL CTE pipelines were used to standardize and prepare the data </w:t>
      </w:r>
    </w:p>
    <w:p w14:paraId="1E1F6AA6" w14:textId="77777777" w:rsidR="005244BE" w:rsidRPr="005244BE" w:rsidRDefault="005244BE" w:rsidP="005244BE">
      <w:pPr>
        <w:numPr>
          <w:ilvl w:val="0"/>
          <w:numId w:val="21"/>
        </w:numPr>
        <w:spacing w:after="0"/>
        <w:rPr>
          <w:rFonts w:ascii="Times New Roman" w:hAnsi="Times New Roman" w:cs="Times New Roman"/>
        </w:rPr>
      </w:pPr>
      <w:r w:rsidRPr="005244BE">
        <w:rPr>
          <w:rFonts w:ascii="Times New Roman" w:hAnsi="Times New Roman" w:cs="Times New Roman"/>
        </w:rPr>
        <w:t xml:space="preserve">A reusable analysis-ready dataset was created for reporting </w:t>
      </w:r>
    </w:p>
    <w:p w14:paraId="364B1B67" w14:textId="1E50712B" w:rsidR="005244BE" w:rsidRDefault="005244BE" w:rsidP="005244BE">
      <w:pPr>
        <w:numPr>
          <w:ilvl w:val="0"/>
          <w:numId w:val="21"/>
        </w:numPr>
        <w:spacing w:after="0"/>
        <w:rPr>
          <w:rFonts w:ascii="Times New Roman" w:hAnsi="Times New Roman" w:cs="Times New Roman"/>
        </w:rPr>
      </w:pPr>
      <w:r w:rsidRPr="005244BE">
        <w:rPr>
          <w:rFonts w:ascii="Times New Roman" w:hAnsi="Times New Roman" w:cs="Times New Roman"/>
        </w:rPr>
        <w:t xml:space="preserve">Power BI was connected to the curated dataset for visualization </w:t>
      </w:r>
    </w:p>
    <w:p w14:paraId="0F124834" w14:textId="477F4382" w:rsidR="00856074" w:rsidRPr="005244BE" w:rsidRDefault="00856074" w:rsidP="00856074">
      <w:pPr>
        <w:spacing w:after="0"/>
        <w:rPr>
          <w:rFonts w:ascii="Times New Roman" w:hAnsi="Times New Roman" w:cs="Times New Roman"/>
        </w:rPr>
      </w:pPr>
      <w:r w:rsidRPr="00856074">
        <w:rPr>
          <w:rFonts w:ascii="Times New Roman" w:hAnsi="Times New Roman" w:cs="Times New Roman"/>
        </w:rPr>
        <w:drawing>
          <wp:inline distT="0" distB="0" distL="0" distR="0" wp14:anchorId="784DBB6C" wp14:editId="3BB8A244">
            <wp:extent cx="5941023" cy="2486891"/>
            <wp:effectExtent l="0" t="0" r="3175" b="889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5"/>
                    <a:stretch>
                      <a:fillRect/>
                    </a:stretch>
                  </pic:blipFill>
                  <pic:spPr>
                    <a:xfrm>
                      <a:off x="0" y="0"/>
                      <a:ext cx="5966096" cy="2497386"/>
                    </a:xfrm>
                    <a:prstGeom prst="rect">
                      <a:avLst/>
                    </a:prstGeom>
                  </pic:spPr>
                </pic:pic>
              </a:graphicData>
            </a:graphic>
          </wp:inline>
        </w:drawing>
      </w:r>
    </w:p>
    <w:p w14:paraId="7A6701A0"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lastRenderedPageBreak/>
        <w:pict w14:anchorId="257DF2C8">
          <v:rect id="_x0000_i3289" style="width:0;height:1.5pt" o:hralign="center" o:hrstd="t" o:hr="t" fillcolor="#a0a0a0" stroked="f"/>
        </w:pict>
      </w:r>
    </w:p>
    <w:p w14:paraId="5CB654B4"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Data Preparation &amp; Validation</w:t>
      </w:r>
    </w:p>
    <w:p w14:paraId="59DC67B6"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Data quality checks were performed to ensure reliability:</w:t>
      </w:r>
    </w:p>
    <w:p w14:paraId="7783A7A7" w14:textId="77777777" w:rsidR="005244BE" w:rsidRPr="005244BE" w:rsidRDefault="005244BE" w:rsidP="005244BE">
      <w:pPr>
        <w:numPr>
          <w:ilvl w:val="0"/>
          <w:numId w:val="22"/>
        </w:numPr>
        <w:spacing w:after="0"/>
        <w:rPr>
          <w:rFonts w:ascii="Times New Roman" w:hAnsi="Times New Roman" w:cs="Times New Roman"/>
        </w:rPr>
      </w:pPr>
      <w:r w:rsidRPr="005244BE">
        <w:rPr>
          <w:rFonts w:ascii="Times New Roman" w:hAnsi="Times New Roman" w:cs="Times New Roman"/>
        </w:rPr>
        <w:t xml:space="preserve">Converted timestamp from varchar to proper datetime format </w:t>
      </w:r>
    </w:p>
    <w:p w14:paraId="10C39926" w14:textId="77777777" w:rsidR="005244BE" w:rsidRPr="005244BE" w:rsidRDefault="005244BE" w:rsidP="005244BE">
      <w:pPr>
        <w:numPr>
          <w:ilvl w:val="0"/>
          <w:numId w:val="22"/>
        </w:numPr>
        <w:spacing w:after="0"/>
        <w:rPr>
          <w:rFonts w:ascii="Times New Roman" w:hAnsi="Times New Roman" w:cs="Times New Roman"/>
        </w:rPr>
      </w:pPr>
      <w:r w:rsidRPr="005244BE">
        <w:rPr>
          <w:rFonts w:ascii="Times New Roman" w:hAnsi="Times New Roman" w:cs="Times New Roman"/>
        </w:rPr>
        <w:t xml:space="preserve">Removed duplicate records using window functions </w:t>
      </w:r>
    </w:p>
    <w:p w14:paraId="3AD6F470" w14:textId="77777777" w:rsidR="005244BE" w:rsidRPr="005244BE" w:rsidRDefault="005244BE" w:rsidP="005244BE">
      <w:pPr>
        <w:numPr>
          <w:ilvl w:val="0"/>
          <w:numId w:val="22"/>
        </w:numPr>
        <w:spacing w:after="0"/>
        <w:rPr>
          <w:rFonts w:ascii="Times New Roman" w:hAnsi="Times New Roman" w:cs="Times New Roman"/>
        </w:rPr>
      </w:pPr>
      <w:r w:rsidRPr="005244BE">
        <w:rPr>
          <w:rFonts w:ascii="Times New Roman" w:hAnsi="Times New Roman" w:cs="Times New Roman"/>
        </w:rPr>
        <w:t xml:space="preserve">Identified missing values: </w:t>
      </w:r>
    </w:p>
    <w:p w14:paraId="636C37EA" w14:textId="77777777" w:rsidR="005244BE" w:rsidRPr="005244BE" w:rsidRDefault="005244BE" w:rsidP="005244BE">
      <w:pPr>
        <w:numPr>
          <w:ilvl w:val="1"/>
          <w:numId w:val="22"/>
        </w:numPr>
        <w:spacing w:after="0"/>
        <w:rPr>
          <w:rFonts w:ascii="Times New Roman" w:hAnsi="Times New Roman" w:cs="Times New Roman"/>
        </w:rPr>
      </w:pPr>
      <w:r w:rsidRPr="005244BE">
        <w:rPr>
          <w:rFonts w:ascii="Times New Roman" w:hAnsi="Times New Roman" w:cs="Times New Roman"/>
        </w:rPr>
        <w:t xml:space="preserve">~26.7% missing category </w:t>
      </w:r>
    </w:p>
    <w:p w14:paraId="49A9F3EF" w14:textId="77777777" w:rsidR="005244BE" w:rsidRPr="005244BE" w:rsidRDefault="005244BE" w:rsidP="005244BE">
      <w:pPr>
        <w:numPr>
          <w:ilvl w:val="1"/>
          <w:numId w:val="22"/>
        </w:numPr>
        <w:spacing w:after="0"/>
        <w:rPr>
          <w:rFonts w:ascii="Times New Roman" w:hAnsi="Times New Roman" w:cs="Times New Roman"/>
        </w:rPr>
      </w:pPr>
      <w:r w:rsidRPr="005244BE">
        <w:rPr>
          <w:rFonts w:ascii="Times New Roman" w:hAnsi="Times New Roman" w:cs="Times New Roman"/>
        </w:rPr>
        <w:t xml:space="preserve">~24% missing brand </w:t>
      </w:r>
    </w:p>
    <w:p w14:paraId="17FFEF32" w14:textId="77777777" w:rsidR="005244BE" w:rsidRPr="005244BE" w:rsidRDefault="005244BE" w:rsidP="005244BE">
      <w:pPr>
        <w:numPr>
          <w:ilvl w:val="0"/>
          <w:numId w:val="22"/>
        </w:numPr>
        <w:spacing w:after="0"/>
        <w:rPr>
          <w:rFonts w:ascii="Times New Roman" w:hAnsi="Times New Roman" w:cs="Times New Roman"/>
        </w:rPr>
      </w:pPr>
      <w:r w:rsidRPr="005244BE">
        <w:rPr>
          <w:rFonts w:ascii="Times New Roman" w:hAnsi="Times New Roman" w:cs="Times New Roman"/>
        </w:rPr>
        <w:t xml:space="preserve">Standardized text fields and handled null values using “unknown” grouping </w:t>
      </w:r>
    </w:p>
    <w:p w14:paraId="5087FCB2" w14:textId="77777777" w:rsidR="005244BE" w:rsidRPr="005244BE" w:rsidRDefault="005244BE" w:rsidP="005244BE">
      <w:pPr>
        <w:numPr>
          <w:ilvl w:val="0"/>
          <w:numId w:val="22"/>
        </w:numPr>
        <w:spacing w:after="0"/>
        <w:rPr>
          <w:rFonts w:ascii="Times New Roman" w:hAnsi="Times New Roman" w:cs="Times New Roman"/>
        </w:rPr>
      </w:pPr>
      <w:r w:rsidRPr="005244BE">
        <w:rPr>
          <w:rFonts w:ascii="Times New Roman" w:hAnsi="Times New Roman" w:cs="Times New Roman"/>
        </w:rPr>
        <w:t xml:space="preserve">Created derived features: </w:t>
      </w:r>
    </w:p>
    <w:p w14:paraId="0BF626F6" w14:textId="77777777" w:rsidR="005244BE" w:rsidRPr="005244BE" w:rsidRDefault="005244BE" w:rsidP="005244BE">
      <w:pPr>
        <w:numPr>
          <w:ilvl w:val="1"/>
          <w:numId w:val="22"/>
        </w:numPr>
        <w:spacing w:after="0"/>
        <w:rPr>
          <w:rFonts w:ascii="Times New Roman" w:hAnsi="Times New Roman" w:cs="Times New Roman"/>
        </w:rPr>
      </w:pPr>
      <w:r w:rsidRPr="005244BE">
        <w:rPr>
          <w:rFonts w:ascii="Times New Roman" w:hAnsi="Times New Roman" w:cs="Times New Roman"/>
        </w:rPr>
        <w:t xml:space="preserve">price buckets </w:t>
      </w:r>
    </w:p>
    <w:p w14:paraId="7D416D3A" w14:textId="77777777" w:rsidR="005244BE" w:rsidRPr="005244BE" w:rsidRDefault="005244BE" w:rsidP="005244BE">
      <w:pPr>
        <w:numPr>
          <w:ilvl w:val="1"/>
          <w:numId w:val="22"/>
        </w:numPr>
        <w:spacing w:after="0"/>
        <w:rPr>
          <w:rFonts w:ascii="Times New Roman" w:hAnsi="Times New Roman" w:cs="Times New Roman"/>
        </w:rPr>
      </w:pPr>
      <w:r w:rsidRPr="005244BE">
        <w:rPr>
          <w:rFonts w:ascii="Times New Roman" w:hAnsi="Times New Roman" w:cs="Times New Roman"/>
        </w:rPr>
        <w:t xml:space="preserve">category hierarchy </w:t>
      </w:r>
    </w:p>
    <w:p w14:paraId="52083D4F" w14:textId="4E84FE6D" w:rsidR="005244BE" w:rsidRDefault="005244BE" w:rsidP="005244BE">
      <w:pPr>
        <w:numPr>
          <w:ilvl w:val="1"/>
          <w:numId w:val="22"/>
        </w:numPr>
        <w:spacing w:after="0"/>
        <w:rPr>
          <w:rFonts w:ascii="Times New Roman" w:hAnsi="Times New Roman" w:cs="Times New Roman"/>
        </w:rPr>
      </w:pPr>
      <w:r w:rsidRPr="005244BE">
        <w:rPr>
          <w:rFonts w:ascii="Times New Roman" w:hAnsi="Times New Roman" w:cs="Times New Roman"/>
        </w:rPr>
        <w:t xml:space="preserve">session-level metrics </w:t>
      </w:r>
    </w:p>
    <w:p w14:paraId="5F218A7D" w14:textId="77777777" w:rsidR="005244BE" w:rsidRPr="005244BE" w:rsidRDefault="005244BE" w:rsidP="005244BE">
      <w:pPr>
        <w:numPr>
          <w:ilvl w:val="1"/>
          <w:numId w:val="22"/>
        </w:numPr>
        <w:spacing w:after="0"/>
        <w:rPr>
          <w:rFonts w:ascii="Times New Roman" w:hAnsi="Times New Roman" w:cs="Times New Roman"/>
        </w:rPr>
      </w:pPr>
    </w:p>
    <w:p w14:paraId="2124E7A1"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pict w14:anchorId="6BD7B12E">
          <v:rect id="_x0000_i3290" style="width:0;height:1.5pt" o:hralign="center" o:hrstd="t" o:hr="t" fillcolor="#a0a0a0" stroked="f"/>
        </w:pict>
      </w:r>
    </w:p>
    <w:p w14:paraId="1FD6BC7E"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Funnel Analysis</w:t>
      </w:r>
    </w:p>
    <w:p w14:paraId="0C09FFAC"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Funnel analysis reveals a significant drop-off at the early stage of the user journey.</w:t>
      </w:r>
    </w:p>
    <w:p w14:paraId="76A2316A" w14:textId="77777777" w:rsidR="005244BE" w:rsidRPr="005244BE" w:rsidRDefault="005244BE" w:rsidP="005244BE">
      <w:pPr>
        <w:numPr>
          <w:ilvl w:val="0"/>
          <w:numId w:val="23"/>
        </w:numPr>
        <w:spacing w:after="0"/>
        <w:rPr>
          <w:rFonts w:ascii="Times New Roman" w:hAnsi="Times New Roman" w:cs="Times New Roman"/>
        </w:rPr>
      </w:pPr>
      <w:r w:rsidRPr="005244BE">
        <w:rPr>
          <w:rFonts w:ascii="Times New Roman" w:hAnsi="Times New Roman" w:cs="Times New Roman"/>
        </w:rPr>
        <w:t xml:space="preserve">Views: 90% </w:t>
      </w:r>
    </w:p>
    <w:p w14:paraId="474E97BC" w14:textId="77777777" w:rsidR="005244BE" w:rsidRPr="005244BE" w:rsidRDefault="005244BE" w:rsidP="005244BE">
      <w:pPr>
        <w:numPr>
          <w:ilvl w:val="0"/>
          <w:numId w:val="23"/>
        </w:numPr>
        <w:spacing w:after="0"/>
        <w:rPr>
          <w:rFonts w:ascii="Times New Roman" w:hAnsi="Times New Roman" w:cs="Times New Roman"/>
        </w:rPr>
      </w:pPr>
      <w:r w:rsidRPr="005244BE">
        <w:rPr>
          <w:rFonts w:ascii="Times New Roman" w:hAnsi="Times New Roman" w:cs="Times New Roman"/>
        </w:rPr>
        <w:t xml:space="preserve">Carts: 6.11% </w:t>
      </w:r>
    </w:p>
    <w:p w14:paraId="2D1FD440" w14:textId="77777777" w:rsidR="005244BE" w:rsidRPr="005244BE" w:rsidRDefault="005244BE" w:rsidP="005244BE">
      <w:pPr>
        <w:numPr>
          <w:ilvl w:val="0"/>
          <w:numId w:val="23"/>
        </w:numPr>
        <w:spacing w:after="0"/>
        <w:rPr>
          <w:rFonts w:ascii="Times New Roman" w:hAnsi="Times New Roman" w:cs="Times New Roman"/>
        </w:rPr>
      </w:pPr>
      <w:r w:rsidRPr="005244BE">
        <w:rPr>
          <w:rFonts w:ascii="Times New Roman" w:hAnsi="Times New Roman" w:cs="Times New Roman"/>
        </w:rPr>
        <w:t xml:space="preserve">Purchases: 4.22% </w:t>
      </w:r>
    </w:p>
    <w:p w14:paraId="391E63A2"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Conversion rates:</w:t>
      </w:r>
    </w:p>
    <w:p w14:paraId="5DE10329" w14:textId="77777777" w:rsidR="005244BE" w:rsidRPr="005244BE" w:rsidRDefault="005244BE" w:rsidP="005244BE">
      <w:pPr>
        <w:numPr>
          <w:ilvl w:val="0"/>
          <w:numId w:val="24"/>
        </w:numPr>
        <w:spacing w:after="0"/>
        <w:rPr>
          <w:rFonts w:ascii="Times New Roman" w:hAnsi="Times New Roman" w:cs="Times New Roman"/>
        </w:rPr>
      </w:pPr>
      <w:r w:rsidRPr="005244BE">
        <w:rPr>
          <w:rFonts w:ascii="Times New Roman" w:hAnsi="Times New Roman" w:cs="Times New Roman"/>
        </w:rPr>
        <w:t xml:space="preserve">View → Cart: 6.81% </w:t>
      </w:r>
    </w:p>
    <w:p w14:paraId="1C431669" w14:textId="77777777" w:rsidR="005244BE" w:rsidRPr="005244BE" w:rsidRDefault="005244BE" w:rsidP="005244BE">
      <w:pPr>
        <w:numPr>
          <w:ilvl w:val="0"/>
          <w:numId w:val="24"/>
        </w:numPr>
        <w:spacing w:after="0"/>
        <w:rPr>
          <w:rFonts w:ascii="Times New Roman" w:hAnsi="Times New Roman" w:cs="Times New Roman"/>
        </w:rPr>
      </w:pPr>
      <w:r w:rsidRPr="005244BE">
        <w:rPr>
          <w:rFonts w:ascii="Times New Roman" w:hAnsi="Times New Roman" w:cs="Times New Roman"/>
        </w:rPr>
        <w:t xml:space="preserve">Cart → Purchase: 69.12% </w:t>
      </w:r>
    </w:p>
    <w:p w14:paraId="54BF7DCE" w14:textId="5522F098" w:rsidR="005244BE" w:rsidRDefault="005244BE" w:rsidP="005244BE">
      <w:pPr>
        <w:spacing w:after="0"/>
        <w:rPr>
          <w:rFonts w:ascii="Times New Roman" w:hAnsi="Times New Roman" w:cs="Times New Roman"/>
        </w:rPr>
      </w:pPr>
      <w:r w:rsidRPr="005244BE">
        <w:rPr>
          <w:rFonts w:ascii="Times New Roman" w:hAnsi="Times New Roman" w:cs="Times New Roman"/>
        </w:rPr>
        <w:t>This indicates that the primary bottleneck lies in converting browsing behavior into purchase intent. Once users reach the cart stage, they are highly likely to complete the purchase, suggesting that checkout friction is minimal.</w:t>
      </w:r>
    </w:p>
    <w:p w14:paraId="36CE6A93" w14:textId="77777777" w:rsidR="005244BE" w:rsidRPr="005244BE" w:rsidRDefault="005244BE" w:rsidP="005244BE">
      <w:pPr>
        <w:spacing w:after="0"/>
        <w:rPr>
          <w:rFonts w:ascii="Times New Roman" w:hAnsi="Times New Roman" w:cs="Times New Roman"/>
        </w:rPr>
      </w:pPr>
    </w:p>
    <w:p w14:paraId="514A2280"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Dashboard — Funnel Overview</w:t>
      </w:r>
    </w:p>
    <w:p w14:paraId="21FF4381" w14:textId="4B8BB8E8" w:rsidR="005244BE" w:rsidRPr="005244BE" w:rsidRDefault="005244BE" w:rsidP="005244BE">
      <w:pPr>
        <w:spacing w:after="0"/>
        <w:rPr>
          <w:rFonts w:ascii="Times New Roman" w:hAnsi="Times New Roman" w:cs="Times New Roman"/>
          <w:b/>
          <w:bCs/>
        </w:rPr>
      </w:pPr>
      <w:r w:rsidRPr="002910A0">
        <w:lastRenderedPageBreak/>
        <w:drawing>
          <wp:inline distT="0" distB="0" distL="0" distR="0" wp14:anchorId="4A417BD1" wp14:editId="53DF579D">
            <wp:extent cx="5942330" cy="3768437"/>
            <wp:effectExtent l="0" t="0" r="1270" b="3810"/>
            <wp:docPr id="12" name="Picture 12" descr="A screenshot of a funnel overvie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funnel overview&#10;&#10;Description automatically generated"/>
                    <pic:cNvPicPr/>
                  </pic:nvPicPr>
                  <pic:blipFill>
                    <a:blip r:embed="rId6"/>
                    <a:stretch>
                      <a:fillRect/>
                    </a:stretch>
                  </pic:blipFill>
                  <pic:spPr>
                    <a:xfrm>
                      <a:off x="0" y="0"/>
                      <a:ext cx="5973489" cy="3788197"/>
                    </a:xfrm>
                    <a:prstGeom prst="rect">
                      <a:avLst/>
                    </a:prstGeom>
                  </pic:spPr>
                </pic:pic>
              </a:graphicData>
            </a:graphic>
          </wp:inline>
        </w:drawing>
      </w:r>
      <w:r w:rsidRPr="005244BE">
        <w:rPr>
          <w:rFonts w:ascii="Times New Roman" w:hAnsi="Times New Roman" w:cs="Times New Roman"/>
          <w:b/>
          <w:bCs/>
        </w:rPr>
        <w:pict w14:anchorId="4CB51956">
          <v:rect id="_x0000_i3291" style="width:0;height:1.5pt" o:hralign="center" o:hrstd="t" o:hr="t" fillcolor="#a0a0a0" stroked="f"/>
        </w:pict>
      </w:r>
    </w:p>
    <w:p w14:paraId="58CD7E35"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Customer Segmentation</w:t>
      </w:r>
    </w:p>
    <w:p w14:paraId="5E6FA8FE"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User segmentation shows that the majority of users do not convert.</w:t>
      </w:r>
    </w:p>
    <w:p w14:paraId="7CB30E22" w14:textId="77777777" w:rsidR="005244BE" w:rsidRPr="005244BE" w:rsidRDefault="005244BE" w:rsidP="005244BE">
      <w:pPr>
        <w:numPr>
          <w:ilvl w:val="0"/>
          <w:numId w:val="25"/>
        </w:numPr>
        <w:spacing w:after="0"/>
        <w:rPr>
          <w:rFonts w:ascii="Times New Roman" w:hAnsi="Times New Roman" w:cs="Times New Roman"/>
        </w:rPr>
      </w:pPr>
      <w:r w:rsidRPr="005244BE">
        <w:rPr>
          <w:rFonts w:ascii="Times New Roman" w:hAnsi="Times New Roman" w:cs="Times New Roman"/>
        </w:rPr>
        <w:t xml:space="preserve">Browsers: ~95% of users </w:t>
      </w:r>
    </w:p>
    <w:p w14:paraId="7C3223D6" w14:textId="77777777" w:rsidR="005244BE" w:rsidRPr="005244BE" w:rsidRDefault="005244BE" w:rsidP="005244BE">
      <w:pPr>
        <w:numPr>
          <w:ilvl w:val="0"/>
          <w:numId w:val="25"/>
        </w:numPr>
        <w:spacing w:after="0"/>
        <w:rPr>
          <w:rFonts w:ascii="Times New Roman" w:hAnsi="Times New Roman" w:cs="Times New Roman"/>
        </w:rPr>
      </w:pPr>
      <w:r w:rsidRPr="005244BE">
        <w:rPr>
          <w:rFonts w:ascii="Times New Roman" w:hAnsi="Times New Roman" w:cs="Times New Roman"/>
        </w:rPr>
        <w:t xml:space="preserve">One-time buyers: major revenue contributor </w:t>
      </w:r>
    </w:p>
    <w:p w14:paraId="2A95C1C1" w14:textId="77777777" w:rsidR="005244BE" w:rsidRPr="005244BE" w:rsidRDefault="005244BE" w:rsidP="005244BE">
      <w:pPr>
        <w:numPr>
          <w:ilvl w:val="0"/>
          <w:numId w:val="25"/>
        </w:numPr>
        <w:spacing w:after="0"/>
        <w:rPr>
          <w:rFonts w:ascii="Times New Roman" w:hAnsi="Times New Roman" w:cs="Times New Roman"/>
        </w:rPr>
      </w:pPr>
      <w:r w:rsidRPr="005244BE">
        <w:rPr>
          <w:rFonts w:ascii="Times New Roman" w:hAnsi="Times New Roman" w:cs="Times New Roman"/>
        </w:rPr>
        <w:t xml:space="preserve">High-value customers: significant revenue share </w:t>
      </w:r>
    </w:p>
    <w:p w14:paraId="4E36CA13" w14:textId="77777777" w:rsidR="005244BE" w:rsidRPr="005244BE" w:rsidRDefault="005244BE" w:rsidP="005244BE">
      <w:pPr>
        <w:numPr>
          <w:ilvl w:val="0"/>
          <w:numId w:val="25"/>
        </w:numPr>
        <w:spacing w:after="0"/>
        <w:rPr>
          <w:rFonts w:ascii="Times New Roman" w:hAnsi="Times New Roman" w:cs="Times New Roman"/>
        </w:rPr>
      </w:pPr>
      <w:r w:rsidRPr="005244BE">
        <w:rPr>
          <w:rFonts w:ascii="Times New Roman" w:hAnsi="Times New Roman" w:cs="Times New Roman"/>
        </w:rPr>
        <w:t xml:space="preserve">Repeat customers: consistent contribution </w:t>
      </w:r>
    </w:p>
    <w:p w14:paraId="26F32740" w14:textId="3A310192" w:rsidR="005244BE" w:rsidRDefault="005244BE" w:rsidP="005244BE">
      <w:pPr>
        <w:spacing w:after="0"/>
        <w:rPr>
          <w:rFonts w:ascii="Times New Roman" w:hAnsi="Times New Roman" w:cs="Times New Roman"/>
        </w:rPr>
      </w:pPr>
      <w:r w:rsidRPr="005244BE">
        <w:rPr>
          <w:rFonts w:ascii="Times New Roman" w:hAnsi="Times New Roman" w:cs="Times New Roman"/>
        </w:rPr>
        <w:t>Revenue is concentrated among a small subset of users, while most users remain unconverted.</w:t>
      </w:r>
    </w:p>
    <w:p w14:paraId="05160839" w14:textId="39461F71" w:rsidR="005244BE" w:rsidRDefault="005244BE" w:rsidP="005244BE">
      <w:pPr>
        <w:spacing w:after="0"/>
        <w:rPr>
          <w:rFonts w:ascii="Times New Roman" w:hAnsi="Times New Roman" w:cs="Times New Roman"/>
        </w:rPr>
      </w:pPr>
    </w:p>
    <w:p w14:paraId="46498045" w14:textId="0CCAACDD" w:rsidR="005244BE" w:rsidRDefault="005244BE" w:rsidP="005244BE">
      <w:pPr>
        <w:spacing w:after="0"/>
        <w:rPr>
          <w:rFonts w:ascii="Times New Roman" w:hAnsi="Times New Roman" w:cs="Times New Roman"/>
        </w:rPr>
      </w:pPr>
    </w:p>
    <w:p w14:paraId="56564CF0" w14:textId="77777777" w:rsidR="005244BE" w:rsidRPr="005244BE" w:rsidRDefault="005244BE" w:rsidP="005244BE">
      <w:pPr>
        <w:spacing w:after="0"/>
        <w:rPr>
          <w:rFonts w:ascii="Times New Roman" w:hAnsi="Times New Roman" w:cs="Times New Roman"/>
        </w:rPr>
      </w:pPr>
    </w:p>
    <w:p w14:paraId="59358EC0"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Dashboard — Customer Segmentation</w:t>
      </w:r>
    </w:p>
    <w:p w14:paraId="305C7565" w14:textId="5EDE762F" w:rsidR="005244BE" w:rsidRPr="005244BE" w:rsidRDefault="005244BE" w:rsidP="005244BE">
      <w:pPr>
        <w:spacing w:after="0"/>
        <w:rPr>
          <w:rFonts w:ascii="Times New Roman" w:hAnsi="Times New Roman" w:cs="Times New Roman"/>
          <w:b/>
          <w:bCs/>
        </w:rPr>
      </w:pPr>
      <w:r w:rsidRPr="002910A0">
        <w:lastRenderedPageBreak/>
        <w:drawing>
          <wp:inline distT="0" distB="0" distL="0" distR="0" wp14:anchorId="1768C6BD" wp14:editId="5F54D980">
            <wp:extent cx="5939727" cy="2687782"/>
            <wp:effectExtent l="0" t="0" r="4445"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pic:nvPicPr>
                  <pic:blipFill>
                    <a:blip r:embed="rId7"/>
                    <a:stretch>
                      <a:fillRect/>
                    </a:stretch>
                  </pic:blipFill>
                  <pic:spPr>
                    <a:xfrm>
                      <a:off x="0" y="0"/>
                      <a:ext cx="6033682" cy="2730297"/>
                    </a:xfrm>
                    <a:prstGeom prst="rect">
                      <a:avLst/>
                    </a:prstGeom>
                  </pic:spPr>
                </pic:pic>
              </a:graphicData>
            </a:graphic>
          </wp:inline>
        </w:drawing>
      </w:r>
      <w:r w:rsidRPr="005244BE">
        <w:rPr>
          <w:rFonts w:ascii="Times New Roman" w:hAnsi="Times New Roman" w:cs="Times New Roman"/>
          <w:b/>
          <w:bCs/>
        </w:rPr>
        <w:pict w14:anchorId="5A99DA2C">
          <v:rect id="_x0000_i3292" style="width:0;height:1.5pt" o:hralign="center" o:hrstd="t" o:hr="t" fillcolor="#a0a0a0" stroked="f"/>
        </w:pict>
      </w:r>
    </w:p>
    <w:p w14:paraId="66107C08"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Category &amp; Price Insights</w:t>
      </w:r>
    </w:p>
    <w:p w14:paraId="21731EAB"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rPr>
        <w:t>Category performance varies significantly across the funnel</w:t>
      </w:r>
      <w:r w:rsidRPr="005244BE">
        <w:rPr>
          <w:rFonts w:ascii="Times New Roman" w:hAnsi="Times New Roman" w:cs="Times New Roman"/>
          <w:b/>
          <w:bCs/>
        </w:rPr>
        <w:t>:</w:t>
      </w:r>
    </w:p>
    <w:p w14:paraId="586C3ED7"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Top-performing categories:</w:t>
      </w:r>
    </w:p>
    <w:p w14:paraId="4BB3AB33" w14:textId="77777777" w:rsidR="005244BE" w:rsidRPr="005244BE" w:rsidRDefault="005244BE" w:rsidP="005244BE">
      <w:pPr>
        <w:numPr>
          <w:ilvl w:val="0"/>
          <w:numId w:val="26"/>
        </w:numPr>
        <w:spacing w:after="0"/>
        <w:rPr>
          <w:rFonts w:ascii="Times New Roman" w:hAnsi="Times New Roman" w:cs="Times New Roman"/>
        </w:rPr>
      </w:pPr>
      <w:r w:rsidRPr="005244BE">
        <w:rPr>
          <w:rFonts w:ascii="Times New Roman" w:hAnsi="Times New Roman" w:cs="Times New Roman"/>
        </w:rPr>
        <w:t xml:space="preserve">Computers (high engagement) </w:t>
      </w:r>
    </w:p>
    <w:p w14:paraId="46BBAF59" w14:textId="77777777" w:rsidR="005244BE" w:rsidRPr="005244BE" w:rsidRDefault="005244BE" w:rsidP="005244BE">
      <w:pPr>
        <w:numPr>
          <w:ilvl w:val="0"/>
          <w:numId w:val="26"/>
        </w:numPr>
        <w:spacing w:after="0"/>
        <w:rPr>
          <w:rFonts w:ascii="Times New Roman" w:hAnsi="Times New Roman" w:cs="Times New Roman"/>
        </w:rPr>
      </w:pPr>
      <w:r w:rsidRPr="005244BE">
        <w:rPr>
          <w:rFonts w:ascii="Times New Roman" w:hAnsi="Times New Roman" w:cs="Times New Roman"/>
        </w:rPr>
        <w:t xml:space="preserve">Stationery (strong conversion) </w:t>
      </w:r>
    </w:p>
    <w:p w14:paraId="2942D1C9" w14:textId="77777777" w:rsidR="005244BE" w:rsidRPr="005244BE" w:rsidRDefault="005244BE" w:rsidP="005244BE">
      <w:pPr>
        <w:numPr>
          <w:ilvl w:val="0"/>
          <w:numId w:val="26"/>
        </w:numPr>
        <w:spacing w:after="0"/>
        <w:rPr>
          <w:rFonts w:ascii="Times New Roman" w:hAnsi="Times New Roman" w:cs="Times New Roman"/>
        </w:rPr>
      </w:pPr>
      <w:r w:rsidRPr="005244BE">
        <w:rPr>
          <w:rFonts w:ascii="Times New Roman" w:hAnsi="Times New Roman" w:cs="Times New Roman"/>
        </w:rPr>
        <w:t xml:space="preserve">Electronics (consistent performance) </w:t>
      </w:r>
    </w:p>
    <w:p w14:paraId="0376C771"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Underperforming categories:</w:t>
      </w:r>
    </w:p>
    <w:p w14:paraId="7ECDEF19" w14:textId="77777777" w:rsidR="005244BE" w:rsidRPr="005244BE" w:rsidRDefault="005244BE" w:rsidP="005244BE">
      <w:pPr>
        <w:numPr>
          <w:ilvl w:val="0"/>
          <w:numId w:val="27"/>
        </w:numPr>
        <w:spacing w:after="0"/>
        <w:rPr>
          <w:rFonts w:ascii="Times New Roman" w:hAnsi="Times New Roman" w:cs="Times New Roman"/>
        </w:rPr>
      </w:pPr>
      <w:r w:rsidRPr="005244BE">
        <w:rPr>
          <w:rFonts w:ascii="Times New Roman" w:hAnsi="Times New Roman" w:cs="Times New Roman"/>
        </w:rPr>
        <w:t xml:space="preserve">Appliances (high traffic but low engagement) </w:t>
      </w:r>
    </w:p>
    <w:p w14:paraId="3D5A8300" w14:textId="77777777" w:rsidR="005244BE" w:rsidRPr="005244BE" w:rsidRDefault="005244BE" w:rsidP="005244BE">
      <w:pPr>
        <w:numPr>
          <w:ilvl w:val="0"/>
          <w:numId w:val="27"/>
        </w:numPr>
        <w:spacing w:after="0"/>
        <w:rPr>
          <w:rFonts w:ascii="Times New Roman" w:hAnsi="Times New Roman" w:cs="Times New Roman"/>
        </w:rPr>
      </w:pPr>
      <w:r w:rsidRPr="005244BE">
        <w:rPr>
          <w:rFonts w:ascii="Times New Roman" w:hAnsi="Times New Roman" w:cs="Times New Roman"/>
        </w:rPr>
        <w:t xml:space="preserve">Apparel (low conversion) </w:t>
      </w:r>
    </w:p>
    <w:p w14:paraId="546066A6"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Price behavior shows:</w:t>
      </w:r>
    </w:p>
    <w:p w14:paraId="114ECB5E" w14:textId="77777777" w:rsidR="005244BE" w:rsidRPr="005244BE" w:rsidRDefault="005244BE" w:rsidP="005244BE">
      <w:pPr>
        <w:numPr>
          <w:ilvl w:val="0"/>
          <w:numId w:val="28"/>
        </w:numPr>
        <w:spacing w:after="0"/>
        <w:rPr>
          <w:rFonts w:ascii="Times New Roman" w:hAnsi="Times New Roman" w:cs="Times New Roman"/>
        </w:rPr>
      </w:pPr>
      <w:r w:rsidRPr="005244BE">
        <w:rPr>
          <w:rFonts w:ascii="Times New Roman" w:hAnsi="Times New Roman" w:cs="Times New Roman"/>
        </w:rPr>
        <w:t xml:space="preserve">Low-priced items have the highest conversion </w:t>
      </w:r>
    </w:p>
    <w:p w14:paraId="16DC9F8E" w14:textId="77777777" w:rsidR="005244BE" w:rsidRPr="005244BE" w:rsidRDefault="005244BE" w:rsidP="005244BE">
      <w:pPr>
        <w:numPr>
          <w:ilvl w:val="0"/>
          <w:numId w:val="28"/>
        </w:numPr>
        <w:spacing w:after="0"/>
        <w:rPr>
          <w:rFonts w:ascii="Times New Roman" w:hAnsi="Times New Roman" w:cs="Times New Roman"/>
        </w:rPr>
      </w:pPr>
      <w:r w:rsidRPr="005244BE">
        <w:rPr>
          <w:rFonts w:ascii="Times New Roman" w:hAnsi="Times New Roman" w:cs="Times New Roman"/>
        </w:rPr>
        <w:t xml:space="preserve">Mid-to-high tiers perform well overall </w:t>
      </w:r>
    </w:p>
    <w:p w14:paraId="28E1CC3A" w14:textId="77777777" w:rsidR="005244BE" w:rsidRPr="005244BE" w:rsidRDefault="005244BE" w:rsidP="005244BE">
      <w:pPr>
        <w:numPr>
          <w:ilvl w:val="0"/>
          <w:numId w:val="28"/>
        </w:numPr>
        <w:spacing w:after="0"/>
        <w:rPr>
          <w:rFonts w:ascii="Times New Roman" w:hAnsi="Times New Roman" w:cs="Times New Roman"/>
        </w:rPr>
      </w:pPr>
      <w:r w:rsidRPr="005244BE">
        <w:rPr>
          <w:rFonts w:ascii="Times New Roman" w:hAnsi="Times New Roman" w:cs="Times New Roman"/>
        </w:rPr>
        <w:t xml:space="preserve">Luxury products have the lowest conversion </w:t>
      </w:r>
    </w:p>
    <w:p w14:paraId="7964850A"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These findings indicate that both product positioning and pricing play a critical role in conversion.</w:t>
      </w:r>
    </w:p>
    <w:p w14:paraId="2050C4C6" w14:textId="58CCD265" w:rsidR="005244BE" w:rsidRDefault="005244BE" w:rsidP="005244BE">
      <w:pPr>
        <w:spacing w:after="0"/>
        <w:rPr>
          <w:rFonts w:ascii="Times New Roman" w:hAnsi="Times New Roman" w:cs="Times New Roman"/>
        </w:rPr>
      </w:pPr>
      <w:r w:rsidRPr="005244BE">
        <w:rPr>
          <w:rFonts w:ascii="Times New Roman" w:hAnsi="Times New Roman" w:cs="Times New Roman"/>
        </w:rPr>
        <w:t>Dashboard — Category &amp; Price Insights</w:t>
      </w:r>
    </w:p>
    <w:p w14:paraId="44B05332" w14:textId="3B7476B0" w:rsidR="005244BE" w:rsidRPr="005244BE" w:rsidRDefault="005244BE" w:rsidP="005244BE">
      <w:pPr>
        <w:spacing w:after="0"/>
        <w:rPr>
          <w:rFonts w:ascii="Times New Roman" w:hAnsi="Times New Roman" w:cs="Times New Roman"/>
        </w:rPr>
      </w:pPr>
      <w:r w:rsidRPr="002910A0">
        <w:drawing>
          <wp:inline distT="0" distB="0" distL="0" distR="0" wp14:anchorId="7DFA0963" wp14:editId="0AA816E0">
            <wp:extent cx="5941060" cy="2570018"/>
            <wp:effectExtent l="0" t="0" r="2540" b="1905"/>
            <wp:docPr id="22"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screenshot of a computer&#10;&#10;Description automatically generated"/>
                    <pic:cNvPicPr/>
                  </pic:nvPicPr>
                  <pic:blipFill>
                    <a:blip r:embed="rId8"/>
                    <a:stretch>
                      <a:fillRect/>
                    </a:stretch>
                  </pic:blipFill>
                  <pic:spPr>
                    <a:xfrm>
                      <a:off x="0" y="0"/>
                      <a:ext cx="5992653" cy="2592337"/>
                    </a:xfrm>
                    <a:prstGeom prst="rect">
                      <a:avLst/>
                    </a:prstGeom>
                  </pic:spPr>
                </pic:pic>
              </a:graphicData>
            </a:graphic>
          </wp:inline>
        </w:drawing>
      </w:r>
    </w:p>
    <w:p w14:paraId="02DDAA3F"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pict w14:anchorId="5B53B355">
          <v:rect id="_x0000_i3293" style="width:0;height:1.5pt" o:hralign="center" o:hrstd="t" o:hr="t" fillcolor="#a0a0a0" stroked="f"/>
        </w:pict>
      </w:r>
    </w:p>
    <w:p w14:paraId="0CD8E2EB"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lastRenderedPageBreak/>
        <w:t>Behavioral Insights</w:t>
      </w:r>
    </w:p>
    <w:p w14:paraId="77861568"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Cart Abandonment</w:t>
      </w:r>
    </w:p>
    <w:p w14:paraId="6DF024EA" w14:textId="77777777" w:rsidR="005244BE" w:rsidRPr="005244BE" w:rsidRDefault="005244BE" w:rsidP="005244BE">
      <w:pPr>
        <w:numPr>
          <w:ilvl w:val="0"/>
          <w:numId w:val="29"/>
        </w:numPr>
        <w:spacing w:after="0"/>
        <w:rPr>
          <w:rFonts w:ascii="Times New Roman" w:hAnsi="Times New Roman" w:cs="Times New Roman"/>
        </w:rPr>
      </w:pPr>
      <w:r w:rsidRPr="005244BE">
        <w:rPr>
          <w:rFonts w:ascii="Times New Roman" w:hAnsi="Times New Roman" w:cs="Times New Roman"/>
        </w:rPr>
        <w:t xml:space="preserve">Only ~8% of sessions reach cart </w:t>
      </w:r>
    </w:p>
    <w:p w14:paraId="30C51687" w14:textId="77777777" w:rsidR="005244BE" w:rsidRPr="005244BE" w:rsidRDefault="005244BE" w:rsidP="005244BE">
      <w:pPr>
        <w:numPr>
          <w:ilvl w:val="0"/>
          <w:numId w:val="29"/>
        </w:numPr>
        <w:spacing w:after="0"/>
        <w:rPr>
          <w:rFonts w:ascii="Times New Roman" w:hAnsi="Times New Roman" w:cs="Times New Roman"/>
        </w:rPr>
      </w:pPr>
      <w:r w:rsidRPr="005244BE">
        <w:rPr>
          <w:rFonts w:ascii="Times New Roman" w:hAnsi="Times New Roman" w:cs="Times New Roman"/>
        </w:rPr>
        <w:t xml:space="preserve">~50% of those users abandon </w:t>
      </w:r>
    </w:p>
    <w:p w14:paraId="13FDF3B7"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This highlights that a large portion of high-intent users are lost at the final stage of the funnel.</w:t>
      </w:r>
    </w:p>
    <w:p w14:paraId="107B6F94"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pict w14:anchorId="3513AC8E">
          <v:rect id="_x0000_i3294" style="width:0;height:1.5pt" o:hralign="center" o:hrstd="t" o:hr="t" fillcolor="#a0a0a0" stroked="f"/>
        </w:pict>
      </w:r>
    </w:p>
    <w:p w14:paraId="6A7427CD"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Session Behavior</w:t>
      </w:r>
    </w:p>
    <w:p w14:paraId="0527D5AB"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Conversion increases significantly with engagement:</w:t>
      </w:r>
    </w:p>
    <w:p w14:paraId="643CADB4" w14:textId="77777777" w:rsidR="005244BE" w:rsidRPr="005244BE" w:rsidRDefault="005244BE" w:rsidP="005244BE">
      <w:pPr>
        <w:numPr>
          <w:ilvl w:val="0"/>
          <w:numId w:val="30"/>
        </w:numPr>
        <w:spacing w:after="0"/>
        <w:rPr>
          <w:rFonts w:ascii="Times New Roman" w:hAnsi="Times New Roman" w:cs="Times New Roman"/>
        </w:rPr>
      </w:pPr>
      <w:r w:rsidRPr="005244BE">
        <w:rPr>
          <w:rFonts w:ascii="Times New Roman" w:hAnsi="Times New Roman" w:cs="Times New Roman"/>
        </w:rPr>
        <w:t xml:space="preserve">Short sessions: 1.94% </w:t>
      </w:r>
    </w:p>
    <w:p w14:paraId="06E0AF28" w14:textId="77777777" w:rsidR="005244BE" w:rsidRPr="005244BE" w:rsidRDefault="005244BE" w:rsidP="005244BE">
      <w:pPr>
        <w:numPr>
          <w:ilvl w:val="0"/>
          <w:numId w:val="30"/>
        </w:numPr>
        <w:spacing w:after="0"/>
        <w:rPr>
          <w:rFonts w:ascii="Times New Roman" w:hAnsi="Times New Roman" w:cs="Times New Roman"/>
        </w:rPr>
      </w:pPr>
      <w:r w:rsidRPr="005244BE">
        <w:rPr>
          <w:rFonts w:ascii="Times New Roman" w:hAnsi="Times New Roman" w:cs="Times New Roman"/>
        </w:rPr>
        <w:t xml:space="preserve">Medium sessions: 35.42% </w:t>
      </w:r>
    </w:p>
    <w:p w14:paraId="74AC400F" w14:textId="77777777" w:rsidR="005244BE" w:rsidRPr="005244BE" w:rsidRDefault="005244BE" w:rsidP="005244BE">
      <w:pPr>
        <w:numPr>
          <w:ilvl w:val="0"/>
          <w:numId w:val="30"/>
        </w:numPr>
        <w:spacing w:after="0"/>
        <w:rPr>
          <w:rFonts w:ascii="Times New Roman" w:hAnsi="Times New Roman" w:cs="Times New Roman"/>
        </w:rPr>
      </w:pPr>
      <w:r w:rsidRPr="005244BE">
        <w:rPr>
          <w:rFonts w:ascii="Times New Roman" w:hAnsi="Times New Roman" w:cs="Times New Roman"/>
        </w:rPr>
        <w:t xml:space="preserve">Long sessions: 47.40% </w:t>
      </w:r>
    </w:p>
    <w:p w14:paraId="0F2277F0"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However, the majority of users fall into short sessions, indicating low engagement and low purchase intent.</w:t>
      </w:r>
    </w:p>
    <w:p w14:paraId="385FE8A9"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This reveals two key user behaviors:</w:t>
      </w:r>
    </w:p>
    <w:p w14:paraId="526D7741" w14:textId="77777777" w:rsidR="005244BE" w:rsidRPr="005244BE" w:rsidRDefault="005244BE" w:rsidP="005244BE">
      <w:pPr>
        <w:numPr>
          <w:ilvl w:val="0"/>
          <w:numId w:val="31"/>
        </w:numPr>
        <w:spacing w:after="0"/>
        <w:rPr>
          <w:rFonts w:ascii="Times New Roman" w:hAnsi="Times New Roman" w:cs="Times New Roman"/>
        </w:rPr>
      </w:pPr>
      <w:r w:rsidRPr="005244BE">
        <w:rPr>
          <w:rFonts w:ascii="Times New Roman" w:hAnsi="Times New Roman" w:cs="Times New Roman"/>
        </w:rPr>
        <w:t xml:space="preserve">Low-intent, quick browsing users (majority) </w:t>
      </w:r>
    </w:p>
    <w:p w14:paraId="4C84ECFA" w14:textId="77777777" w:rsidR="005244BE" w:rsidRPr="005244BE" w:rsidRDefault="005244BE" w:rsidP="005244BE">
      <w:pPr>
        <w:numPr>
          <w:ilvl w:val="0"/>
          <w:numId w:val="31"/>
        </w:numPr>
        <w:spacing w:after="0"/>
        <w:rPr>
          <w:rFonts w:ascii="Times New Roman" w:hAnsi="Times New Roman" w:cs="Times New Roman"/>
        </w:rPr>
      </w:pPr>
      <w:r w:rsidRPr="005244BE">
        <w:rPr>
          <w:rFonts w:ascii="Times New Roman" w:hAnsi="Times New Roman" w:cs="Times New Roman"/>
        </w:rPr>
        <w:t xml:space="preserve">Highly engaged, high-conversion users (minority) </w:t>
      </w:r>
    </w:p>
    <w:p w14:paraId="22841009"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The biggest opportunity lies in improving conversion among short-session users.</w:t>
      </w:r>
    </w:p>
    <w:p w14:paraId="3F67DB3F" w14:textId="5D10D27A" w:rsidR="005244BE" w:rsidRDefault="005244BE" w:rsidP="005244BE">
      <w:pPr>
        <w:spacing w:after="0"/>
        <w:rPr>
          <w:rFonts w:ascii="Times New Roman" w:hAnsi="Times New Roman" w:cs="Times New Roman"/>
        </w:rPr>
      </w:pPr>
      <w:r w:rsidRPr="005244BE">
        <w:rPr>
          <w:rFonts w:ascii="Times New Roman" w:hAnsi="Times New Roman" w:cs="Times New Roman"/>
        </w:rPr>
        <w:t>Dashboard — Behavioral Insights</w:t>
      </w:r>
    </w:p>
    <w:p w14:paraId="696773BA" w14:textId="40CF8581" w:rsidR="005244BE" w:rsidRPr="005244BE" w:rsidRDefault="005244BE" w:rsidP="005244BE">
      <w:pPr>
        <w:spacing w:after="0"/>
        <w:rPr>
          <w:rFonts w:ascii="Times New Roman" w:hAnsi="Times New Roman" w:cs="Times New Roman"/>
        </w:rPr>
      </w:pPr>
      <w:r w:rsidRPr="002910A0">
        <w:drawing>
          <wp:inline distT="0" distB="0" distL="0" distR="0" wp14:anchorId="74418505" wp14:editId="66B3A1CC">
            <wp:extent cx="5943600" cy="3323590"/>
            <wp:effectExtent l="0" t="0" r="0" b="6985"/>
            <wp:docPr id="23" name="Picture 23"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web page&#10;&#10;Description automatically generated"/>
                    <pic:cNvPicPr/>
                  </pic:nvPicPr>
                  <pic:blipFill>
                    <a:blip r:embed="rId9"/>
                    <a:stretch>
                      <a:fillRect/>
                    </a:stretch>
                  </pic:blipFill>
                  <pic:spPr>
                    <a:xfrm>
                      <a:off x="0" y="0"/>
                      <a:ext cx="5943600" cy="3323590"/>
                    </a:xfrm>
                    <a:prstGeom prst="rect">
                      <a:avLst/>
                    </a:prstGeom>
                  </pic:spPr>
                </pic:pic>
              </a:graphicData>
            </a:graphic>
          </wp:inline>
        </w:drawing>
      </w:r>
    </w:p>
    <w:p w14:paraId="1C5A9C07"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pict w14:anchorId="4ECF93E9">
          <v:rect id="_x0000_i3295" style="width:0;height:1.5pt" o:hralign="center" o:hrstd="t" o:hr="t" fillcolor="#a0a0a0" stroked="f"/>
        </w:pict>
      </w:r>
    </w:p>
    <w:p w14:paraId="5B207F46"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Key Business Insights</w:t>
      </w:r>
    </w:p>
    <w:p w14:paraId="08BF8C41" w14:textId="77777777" w:rsidR="005244BE" w:rsidRPr="005244BE" w:rsidRDefault="005244BE" w:rsidP="005244BE">
      <w:pPr>
        <w:numPr>
          <w:ilvl w:val="0"/>
          <w:numId w:val="32"/>
        </w:numPr>
        <w:spacing w:after="0"/>
        <w:rPr>
          <w:rFonts w:ascii="Times New Roman" w:hAnsi="Times New Roman" w:cs="Times New Roman"/>
        </w:rPr>
      </w:pPr>
      <w:r w:rsidRPr="005244BE">
        <w:rPr>
          <w:rFonts w:ascii="Times New Roman" w:hAnsi="Times New Roman" w:cs="Times New Roman"/>
        </w:rPr>
        <w:t xml:space="preserve">The funnel is heavily top-heavy, with most users dropping off before adding to cart </w:t>
      </w:r>
    </w:p>
    <w:p w14:paraId="37745BB3" w14:textId="77777777" w:rsidR="005244BE" w:rsidRPr="005244BE" w:rsidRDefault="005244BE" w:rsidP="005244BE">
      <w:pPr>
        <w:numPr>
          <w:ilvl w:val="0"/>
          <w:numId w:val="32"/>
        </w:numPr>
        <w:spacing w:after="0"/>
        <w:rPr>
          <w:rFonts w:ascii="Times New Roman" w:hAnsi="Times New Roman" w:cs="Times New Roman"/>
        </w:rPr>
      </w:pPr>
      <w:r w:rsidRPr="005244BE">
        <w:rPr>
          <w:rFonts w:ascii="Times New Roman" w:hAnsi="Times New Roman" w:cs="Times New Roman"/>
        </w:rPr>
        <w:t xml:space="preserve">Checkout is efficient and not the primary issue </w:t>
      </w:r>
    </w:p>
    <w:p w14:paraId="05EEC3D0" w14:textId="77777777" w:rsidR="005244BE" w:rsidRPr="005244BE" w:rsidRDefault="005244BE" w:rsidP="005244BE">
      <w:pPr>
        <w:numPr>
          <w:ilvl w:val="0"/>
          <w:numId w:val="32"/>
        </w:numPr>
        <w:spacing w:after="0"/>
        <w:rPr>
          <w:rFonts w:ascii="Times New Roman" w:hAnsi="Times New Roman" w:cs="Times New Roman"/>
        </w:rPr>
      </w:pPr>
      <w:r w:rsidRPr="005244BE">
        <w:rPr>
          <w:rFonts w:ascii="Times New Roman" w:hAnsi="Times New Roman" w:cs="Times New Roman"/>
        </w:rPr>
        <w:t xml:space="preserve">Pricing and category performance significantly impact conversion </w:t>
      </w:r>
    </w:p>
    <w:p w14:paraId="33DAB79D" w14:textId="77777777" w:rsidR="005244BE" w:rsidRPr="005244BE" w:rsidRDefault="005244BE" w:rsidP="005244BE">
      <w:pPr>
        <w:numPr>
          <w:ilvl w:val="0"/>
          <w:numId w:val="32"/>
        </w:numPr>
        <w:spacing w:after="0"/>
        <w:rPr>
          <w:rFonts w:ascii="Times New Roman" w:hAnsi="Times New Roman" w:cs="Times New Roman"/>
        </w:rPr>
      </w:pPr>
      <w:r w:rsidRPr="005244BE">
        <w:rPr>
          <w:rFonts w:ascii="Times New Roman" w:hAnsi="Times New Roman" w:cs="Times New Roman"/>
        </w:rPr>
        <w:t xml:space="preserve">The majority of users do not convert </w:t>
      </w:r>
    </w:p>
    <w:p w14:paraId="68C2CC96" w14:textId="77777777" w:rsidR="005244BE" w:rsidRPr="005244BE" w:rsidRDefault="005244BE" w:rsidP="005244BE">
      <w:pPr>
        <w:numPr>
          <w:ilvl w:val="0"/>
          <w:numId w:val="32"/>
        </w:numPr>
        <w:spacing w:after="0"/>
        <w:rPr>
          <w:rFonts w:ascii="Times New Roman" w:hAnsi="Times New Roman" w:cs="Times New Roman"/>
        </w:rPr>
      </w:pPr>
      <w:r w:rsidRPr="005244BE">
        <w:rPr>
          <w:rFonts w:ascii="Times New Roman" w:hAnsi="Times New Roman" w:cs="Times New Roman"/>
        </w:rPr>
        <w:t xml:space="preserve">High-value users exhibit deeper engagement and product exploration </w:t>
      </w:r>
    </w:p>
    <w:p w14:paraId="61553C0A" w14:textId="5394481D" w:rsidR="009018BA" w:rsidRDefault="005244BE" w:rsidP="009018BA">
      <w:pPr>
        <w:numPr>
          <w:ilvl w:val="0"/>
          <w:numId w:val="32"/>
        </w:numPr>
        <w:spacing w:after="0"/>
        <w:rPr>
          <w:rFonts w:ascii="Times New Roman" w:hAnsi="Times New Roman" w:cs="Times New Roman"/>
        </w:rPr>
      </w:pPr>
      <w:r w:rsidRPr="005244BE">
        <w:rPr>
          <w:rFonts w:ascii="Times New Roman" w:hAnsi="Times New Roman" w:cs="Times New Roman"/>
        </w:rPr>
        <w:t xml:space="preserve">Cart abandonment represents a high-impact opportunity </w:t>
      </w:r>
    </w:p>
    <w:p w14:paraId="7A9F4FF5" w14:textId="77777777" w:rsidR="009018BA" w:rsidRPr="005244BE" w:rsidRDefault="009018BA" w:rsidP="009018BA">
      <w:pPr>
        <w:spacing w:after="0"/>
        <w:ind w:left="720"/>
        <w:rPr>
          <w:rFonts w:ascii="Times New Roman" w:hAnsi="Times New Roman" w:cs="Times New Roman"/>
        </w:rPr>
      </w:pPr>
    </w:p>
    <w:p w14:paraId="7F2B2E0D"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pict w14:anchorId="0C6A20B3">
          <v:rect id="_x0000_i3296" style="width:0;height:1.5pt" o:hralign="center" o:hrstd="t" o:hr="t" fillcolor="#a0a0a0" stroked="f"/>
        </w:pict>
      </w:r>
    </w:p>
    <w:p w14:paraId="36929D9D"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lastRenderedPageBreak/>
        <w:t>Recommendations</w:t>
      </w:r>
    </w:p>
    <w:p w14:paraId="31B5514D" w14:textId="77777777" w:rsidR="005244BE" w:rsidRPr="005244BE" w:rsidRDefault="005244BE" w:rsidP="005244BE">
      <w:pPr>
        <w:numPr>
          <w:ilvl w:val="0"/>
          <w:numId w:val="33"/>
        </w:numPr>
        <w:spacing w:after="0"/>
        <w:rPr>
          <w:rFonts w:ascii="Times New Roman" w:hAnsi="Times New Roman" w:cs="Times New Roman"/>
        </w:rPr>
      </w:pPr>
      <w:r w:rsidRPr="005244BE">
        <w:rPr>
          <w:rFonts w:ascii="Times New Roman" w:hAnsi="Times New Roman" w:cs="Times New Roman"/>
        </w:rPr>
        <w:t xml:space="preserve">Improve product engagement through better product pages, visuals, and reviews </w:t>
      </w:r>
    </w:p>
    <w:p w14:paraId="13FCB278" w14:textId="77777777" w:rsidR="005244BE" w:rsidRPr="005244BE" w:rsidRDefault="005244BE" w:rsidP="005244BE">
      <w:pPr>
        <w:numPr>
          <w:ilvl w:val="0"/>
          <w:numId w:val="33"/>
        </w:numPr>
        <w:spacing w:after="0"/>
        <w:rPr>
          <w:rFonts w:ascii="Times New Roman" w:hAnsi="Times New Roman" w:cs="Times New Roman"/>
        </w:rPr>
      </w:pPr>
      <w:r w:rsidRPr="005244BE">
        <w:rPr>
          <w:rFonts w:ascii="Times New Roman" w:hAnsi="Times New Roman" w:cs="Times New Roman"/>
        </w:rPr>
        <w:t xml:space="preserve">Enhance product discovery using recommendations and personalization </w:t>
      </w:r>
    </w:p>
    <w:p w14:paraId="6057619C" w14:textId="77777777" w:rsidR="005244BE" w:rsidRPr="005244BE" w:rsidRDefault="005244BE" w:rsidP="005244BE">
      <w:pPr>
        <w:numPr>
          <w:ilvl w:val="0"/>
          <w:numId w:val="33"/>
        </w:numPr>
        <w:spacing w:after="0"/>
        <w:rPr>
          <w:rFonts w:ascii="Times New Roman" w:hAnsi="Times New Roman" w:cs="Times New Roman"/>
        </w:rPr>
      </w:pPr>
      <w:r w:rsidRPr="005244BE">
        <w:rPr>
          <w:rFonts w:ascii="Times New Roman" w:hAnsi="Times New Roman" w:cs="Times New Roman"/>
        </w:rPr>
        <w:t xml:space="preserve">Optimize pricing strategies through discounts, bundling, and financing </w:t>
      </w:r>
    </w:p>
    <w:p w14:paraId="13488A79" w14:textId="77777777" w:rsidR="005244BE" w:rsidRPr="005244BE" w:rsidRDefault="005244BE" w:rsidP="005244BE">
      <w:pPr>
        <w:numPr>
          <w:ilvl w:val="0"/>
          <w:numId w:val="33"/>
        </w:numPr>
        <w:spacing w:after="0"/>
        <w:rPr>
          <w:rFonts w:ascii="Times New Roman" w:hAnsi="Times New Roman" w:cs="Times New Roman"/>
        </w:rPr>
      </w:pPr>
      <w:r w:rsidRPr="005244BE">
        <w:rPr>
          <w:rFonts w:ascii="Times New Roman" w:hAnsi="Times New Roman" w:cs="Times New Roman"/>
        </w:rPr>
        <w:t xml:space="preserve">Reduce decision friction with comparison tools and clearer product information </w:t>
      </w:r>
    </w:p>
    <w:p w14:paraId="60F4ED8A" w14:textId="77777777" w:rsidR="005244BE" w:rsidRPr="005244BE" w:rsidRDefault="005244BE" w:rsidP="005244BE">
      <w:pPr>
        <w:numPr>
          <w:ilvl w:val="0"/>
          <w:numId w:val="33"/>
        </w:numPr>
        <w:spacing w:after="0"/>
        <w:rPr>
          <w:rFonts w:ascii="Times New Roman" w:hAnsi="Times New Roman" w:cs="Times New Roman"/>
        </w:rPr>
      </w:pPr>
      <w:r w:rsidRPr="005244BE">
        <w:rPr>
          <w:rFonts w:ascii="Times New Roman" w:hAnsi="Times New Roman" w:cs="Times New Roman"/>
        </w:rPr>
        <w:t xml:space="preserve">Recover abandoned carts using retargeting strategies such as notifications </w:t>
      </w:r>
    </w:p>
    <w:p w14:paraId="2F49C012" w14:textId="77777777" w:rsidR="005244BE" w:rsidRPr="005244BE" w:rsidRDefault="005244BE" w:rsidP="005244BE">
      <w:pPr>
        <w:numPr>
          <w:ilvl w:val="0"/>
          <w:numId w:val="33"/>
        </w:numPr>
        <w:spacing w:after="0"/>
        <w:rPr>
          <w:rFonts w:ascii="Times New Roman" w:hAnsi="Times New Roman" w:cs="Times New Roman"/>
        </w:rPr>
      </w:pPr>
      <w:r w:rsidRPr="005244BE">
        <w:rPr>
          <w:rFonts w:ascii="Times New Roman" w:hAnsi="Times New Roman" w:cs="Times New Roman"/>
        </w:rPr>
        <w:t xml:space="preserve">Convert one-time buyers into repeat customers through targeted retention strategies </w:t>
      </w:r>
    </w:p>
    <w:p w14:paraId="3B5A2C76" w14:textId="77777777" w:rsidR="005244BE" w:rsidRPr="005244BE" w:rsidRDefault="005244BE" w:rsidP="005244BE">
      <w:pPr>
        <w:numPr>
          <w:ilvl w:val="0"/>
          <w:numId w:val="33"/>
        </w:numPr>
        <w:spacing w:after="0"/>
        <w:rPr>
          <w:rFonts w:ascii="Times New Roman" w:hAnsi="Times New Roman" w:cs="Times New Roman"/>
          <w:b/>
          <w:bCs/>
        </w:rPr>
      </w:pPr>
      <w:r w:rsidRPr="005244BE">
        <w:rPr>
          <w:rFonts w:ascii="Times New Roman" w:hAnsi="Times New Roman" w:cs="Times New Roman"/>
        </w:rPr>
        <w:t>Focus on scaling high-performing categories and improving underperforming ones</w:t>
      </w:r>
      <w:r w:rsidRPr="005244BE">
        <w:rPr>
          <w:rFonts w:ascii="Times New Roman" w:hAnsi="Times New Roman" w:cs="Times New Roman"/>
          <w:b/>
          <w:bCs/>
        </w:rPr>
        <w:t xml:space="preserve"> </w:t>
      </w:r>
    </w:p>
    <w:p w14:paraId="0D686E02"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pict w14:anchorId="5E751857">
          <v:rect id="_x0000_i3297" style="width:0;height:1.5pt" o:hralign="center" o:hrstd="t" o:hr="t" fillcolor="#a0a0a0" stroked="f"/>
        </w:pict>
      </w:r>
    </w:p>
    <w:p w14:paraId="7A50EC9C"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Technical Approach</w:t>
      </w:r>
    </w:p>
    <w:p w14:paraId="0D920B1F" w14:textId="77777777" w:rsidR="005244BE" w:rsidRPr="005244BE" w:rsidRDefault="005244BE" w:rsidP="005244BE">
      <w:pPr>
        <w:numPr>
          <w:ilvl w:val="0"/>
          <w:numId w:val="34"/>
        </w:numPr>
        <w:spacing w:after="0"/>
        <w:rPr>
          <w:rFonts w:ascii="Times New Roman" w:hAnsi="Times New Roman" w:cs="Times New Roman"/>
        </w:rPr>
      </w:pPr>
      <w:r w:rsidRPr="005244BE">
        <w:rPr>
          <w:rFonts w:ascii="Times New Roman" w:hAnsi="Times New Roman" w:cs="Times New Roman"/>
        </w:rPr>
        <w:t xml:space="preserve">Built modular SQL pipelines in Snowflake using CTEs </w:t>
      </w:r>
    </w:p>
    <w:p w14:paraId="36C14DD9" w14:textId="77777777" w:rsidR="005244BE" w:rsidRPr="005244BE" w:rsidRDefault="005244BE" w:rsidP="005244BE">
      <w:pPr>
        <w:numPr>
          <w:ilvl w:val="0"/>
          <w:numId w:val="34"/>
        </w:numPr>
        <w:spacing w:after="0"/>
        <w:rPr>
          <w:rFonts w:ascii="Times New Roman" w:hAnsi="Times New Roman" w:cs="Times New Roman"/>
        </w:rPr>
      </w:pPr>
      <w:r w:rsidRPr="005244BE">
        <w:rPr>
          <w:rFonts w:ascii="Times New Roman" w:hAnsi="Times New Roman" w:cs="Times New Roman"/>
        </w:rPr>
        <w:t xml:space="preserve">Performed data profiling, validation, and cleaning </w:t>
      </w:r>
    </w:p>
    <w:p w14:paraId="30D45067" w14:textId="77777777" w:rsidR="005244BE" w:rsidRPr="005244BE" w:rsidRDefault="005244BE" w:rsidP="005244BE">
      <w:pPr>
        <w:numPr>
          <w:ilvl w:val="0"/>
          <w:numId w:val="34"/>
        </w:numPr>
        <w:spacing w:after="0"/>
        <w:rPr>
          <w:rFonts w:ascii="Times New Roman" w:hAnsi="Times New Roman" w:cs="Times New Roman"/>
        </w:rPr>
      </w:pPr>
      <w:r w:rsidRPr="005244BE">
        <w:rPr>
          <w:rFonts w:ascii="Times New Roman" w:hAnsi="Times New Roman" w:cs="Times New Roman"/>
        </w:rPr>
        <w:t xml:space="preserve">Created analysis-ready datasets using views </w:t>
      </w:r>
    </w:p>
    <w:p w14:paraId="5C1D5FB3" w14:textId="77777777" w:rsidR="005244BE" w:rsidRPr="005244BE" w:rsidRDefault="005244BE" w:rsidP="005244BE">
      <w:pPr>
        <w:numPr>
          <w:ilvl w:val="0"/>
          <w:numId w:val="34"/>
        </w:numPr>
        <w:spacing w:after="0"/>
        <w:rPr>
          <w:rFonts w:ascii="Times New Roman" w:hAnsi="Times New Roman" w:cs="Times New Roman"/>
        </w:rPr>
      </w:pPr>
      <w:r w:rsidRPr="005244BE">
        <w:rPr>
          <w:rFonts w:ascii="Times New Roman" w:hAnsi="Times New Roman" w:cs="Times New Roman"/>
        </w:rPr>
        <w:t xml:space="preserve">Designed a structured data model for reporting </w:t>
      </w:r>
    </w:p>
    <w:p w14:paraId="6DED3F86" w14:textId="77777777" w:rsidR="005244BE" w:rsidRPr="005244BE" w:rsidRDefault="005244BE" w:rsidP="005244BE">
      <w:pPr>
        <w:numPr>
          <w:ilvl w:val="0"/>
          <w:numId w:val="34"/>
        </w:numPr>
        <w:spacing w:after="0"/>
        <w:rPr>
          <w:rFonts w:ascii="Times New Roman" w:hAnsi="Times New Roman" w:cs="Times New Roman"/>
        </w:rPr>
      </w:pPr>
      <w:r w:rsidRPr="005244BE">
        <w:rPr>
          <w:rFonts w:ascii="Times New Roman" w:hAnsi="Times New Roman" w:cs="Times New Roman"/>
        </w:rPr>
        <w:t xml:space="preserve">Developed interactive dashboards in Power BI </w:t>
      </w:r>
    </w:p>
    <w:p w14:paraId="41AAEE4B"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pict w14:anchorId="4D33ACFA">
          <v:rect id="_x0000_i3298" style="width:0;height:1.5pt" o:hralign="center" o:hrstd="t" o:hr="t" fillcolor="#a0a0a0" stroked="f"/>
        </w:pict>
      </w:r>
    </w:p>
    <w:p w14:paraId="55847B67" w14:textId="77777777" w:rsidR="005244BE" w:rsidRPr="005244BE" w:rsidRDefault="005244BE" w:rsidP="005244BE">
      <w:pPr>
        <w:spacing w:after="0"/>
        <w:rPr>
          <w:rFonts w:ascii="Times New Roman" w:hAnsi="Times New Roman" w:cs="Times New Roman"/>
          <w:b/>
          <w:bCs/>
        </w:rPr>
      </w:pPr>
      <w:r w:rsidRPr="005244BE">
        <w:rPr>
          <w:rFonts w:ascii="Times New Roman" w:hAnsi="Times New Roman" w:cs="Times New Roman"/>
          <w:b/>
          <w:bCs/>
        </w:rPr>
        <w:t>Final Outcome</w:t>
      </w:r>
    </w:p>
    <w:p w14:paraId="567EF52F" w14:textId="77777777" w:rsidR="005244BE" w:rsidRPr="005244BE" w:rsidRDefault="005244BE" w:rsidP="005244BE">
      <w:pPr>
        <w:spacing w:after="0"/>
        <w:rPr>
          <w:rFonts w:ascii="Times New Roman" w:hAnsi="Times New Roman" w:cs="Times New Roman"/>
        </w:rPr>
      </w:pPr>
      <w:r w:rsidRPr="005244BE">
        <w:rPr>
          <w:rFonts w:ascii="Times New Roman" w:hAnsi="Times New Roman" w:cs="Times New Roman"/>
        </w:rPr>
        <w:t>This project demonstrates the ability to:</w:t>
      </w:r>
    </w:p>
    <w:p w14:paraId="5F90F2F3" w14:textId="77777777" w:rsidR="005244BE" w:rsidRPr="005244BE" w:rsidRDefault="005244BE" w:rsidP="005244BE">
      <w:pPr>
        <w:numPr>
          <w:ilvl w:val="0"/>
          <w:numId w:val="35"/>
        </w:numPr>
        <w:spacing w:after="0"/>
        <w:rPr>
          <w:rFonts w:ascii="Times New Roman" w:hAnsi="Times New Roman" w:cs="Times New Roman"/>
        </w:rPr>
      </w:pPr>
      <w:r w:rsidRPr="005244BE">
        <w:rPr>
          <w:rFonts w:ascii="Times New Roman" w:hAnsi="Times New Roman" w:cs="Times New Roman"/>
        </w:rPr>
        <w:t xml:space="preserve">Work with large-scale event data in a cloud environment </w:t>
      </w:r>
    </w:p>
    <w:p w14:paraId="56C53D2D" w14:textId="77777777" w:rsidR="005244BE" w:rsidRPr="005244BE" w:rsidRDefault="005244BE" w:rsidP="005244BE">
      <w:pPr>
        <w:numPr>
          <w:ilvl w:val="0"/>
          <w:numId w:val="35"/>
        </w:numPr>
        <w:spacing w:after="0"/>
        <w:rPr>
          <w:rFonts w:ascii="Times New Roman" w:hAnsi="Times New Roman" w:cs="Times New Roman"/>
        </w:rPr>
      </w:pPr>
      <w:r w:rsidRPr="005244BE">
        <w:rPr>
          <w:rFonts w:ascii="Times New Roman" w:hAnsi="Times New Roman" w:cs="Times New Roman"/>
        </w:rPr>
        <w:t xml:space="preserve">Build scalable data transformation pipelines </w:t>
      </w:r>
    </w:p>
    <w:p w14:paraId="67C8CC93" w14:textId="77777777" w:rsidR="005244BE" w:rsidRPr="005244BE" w:rsidRDefault="005244BE" w:rsidP="005244BE">
      <w:pPr>
        <w:numPr>
          <w:ilvl w:val="0"/>
          <w:numId w:val="35"/>
        </w:numPr>
        <w:spacing w:after="0"/>
        <w:rPr>
          <w:rFonts w:ascii="Times New Roman" w:hAnsi="Times New Roman" w:cs="Times New Roman"/>
        </w:rPr>
      </w:pPr>
      <w:r w:rsidRPr="005244BE">
        <w:rPr>
          <w:rFonts w:ascii="Times New Roman" w:hAnsi="Times New Roman" w:cs="Times New Roman"/>
        </w:rPr>
        <w:t xml:space="preserve">Translate data into actionable business insights </w:t>
      </w:r>
    </w:p>
    <w:p w14:paraId="1D5D0C74" w14:textId="77777777" w:rsidR="005244BE" w:rsidRPr="005244BE" w:rsidRDefault="005244BE" w:rsidP="005244BE">
      <w:pPr>
        <w:numPr>
          <w:ilvl w:val="0"/>
          <w:numId w:val="35"/>
        </w:numPr>
        <w:spacing w:after="0"/>
        <w:rPr>
          <w:rFonts w:ascii="Times New Roman" w:hAnsi="Times New Roman" w:cs="Times New Roman"/>
        </w:rPr>
      </w:pPr>
      <w:r w:rsidRPr="005244BE">
        <w:rPr>
          <w:rFonts w:ascii="Times New Roman" w:hAnsi="Times New Roman" w:cs="Times New Roman"/>
        </w:rPr>
        <w:t xml:space="preserve">Design dashboards that support decision-making </w:t>
      </w:r>
    </w:p>
    <w:p w14:paraId="6D77F394" w14:textId="77777777" w:rsidR="00AB33D0" w:rsidRPr="005244BE" w:rsidRDefault="00AB33D0" w:rsidP="005244BE">
      <w:pPr>
        <w:spacing w:after="0"/>
      </w:pPr>
    </w:p>
    <w:sectPr w:rsidR="00AB33D0" w:rsidRPr="005244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33ECD"/>
    <w:multiLevelType w:val="multilevel"/>
    <w:tmpl w:val="042A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D36D3"/>
    <w:multiLevelType w:val="multilevel"/>
    <w:tmpl w:val="1CEAB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D3D56"/>
    <w:multiLevelType w:val="multilevel"/>
    <w:tmpl w:val="AD1E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12B74"/>
    <w:multiLevelType w:val="multilevel"/>
    <w:tmpl w:val="5CD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60D93"/>
    <w:multiLevelType w:val="multilevel"/>
    <w:tmpl w:val="F7D0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2777C"/>
    <w:multiLevelType w:val="multilevel"/>
    <w:tmpl w:val="1EFC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F0EEB"/>
    <w:multiLevelType w:val="multilevel"/>
    <w:tmpl w:val="F9360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975DAF"/>
    <w:multiLevelType w:val="multilevel"/>
    <w:tmpl w:val="B7CA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2D3B2F"/>
    <w:multiLevelType w:val="multilevel"/>
    <w:tmpl w:val="8CC8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D03B2F"/>
    <w:multiLevelType w:val="multilevel"/>
    <w:tmpl w:val="7DE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3A4D2B"/>
    <w:multiLevelType w:val="multilevel"/>
    <w:tmpl w:val="6194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D1503"/>
    <w:multiLevelType w:val="multilevel"/>
    <w:tmpl w:val="A422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A6F94"/>
    <w:multiLevelType w:val="multilevel"/>
    <w:tmpl w:val="9512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EC4B5C"/>
    <w:multiLevelType w:val="multilevel"/>
    <w:tmpl w:val="94FC3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626219"/>
    <w:multiLevelType w:val="multilevel"/>
    <w:tmpl w:val="4AD0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E7E2D"/>
    <w:multiLevelType w:val="multilevel"/>
    <w:tmpl w:val="8BC69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03C32"/>
    <w:multiLevelType w:val="multilevel"/>
    <w:tmpl w:val="36D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F848DA"/>
    <w:multiLevelType w:val="multilevel"/>
    <w:tmpl w:val="157A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985753"/>
    <w:multiLevelType w:val="multilevel"/>
    <w:tmpl w:val="AFBC3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9F6679"/>
    <w:multiLevelType w:val="multilevel"/>
    <w:tmpl w:val="09FA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D27768"/>
    <w:multiLevelType w:val="multilevel"/>
    <w:tmpl w:val="46D49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C71A3"/>
    <w:multiLevelType w:val="multilevel"/>
    <w:tmpl w:val="929C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F34B4B"/>
    <w:multiLevelType w:val="multilevel"/>
    <w:tmpl w:val="730A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C5498D"/>
    <w:multiLevelType w:val="multilevel"/>
    <w:tmpl w:val="E5AE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BC1F1D"/>
    <w:multiLevelType w:val="multilevel"/>
    <w:tmpl w:val="863AD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DE19AD"/>
    <w:multiLevelType w:val="multilevel"/>
    <w:tmpl w:val="78B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C06A4C"/>
    <w:multiLevelType w:val="multilevel"/>
    <w:tmpl w:val="8162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CC716A"/>
    <w:multiLevelType w:val="multilevel"/>
    <w:tmpl w:val="99D2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D810FF"/>
    <w:multiLevelType w:val="multilevel"/>
    <w:tmpl w:val="9842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D843AB"/>
    <w:multiLevelType w:val="multilevel"/>
    <w:tmpl w:val="6928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FC4115"/>
    <w:multiLevelType w:val="multilevel"/>
    <w:tmpl w:val="E8EC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A710F8"/>
    <w:multiLevelType w:val="multilevel"/>
    <w:tmpl w:val="3AD8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067585"/>
    <w:multiLevelType w:val="multilevel"/>
    <w:tmpl w:val="701A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B917B9"/>
    <w:multiLevelType w:val="multilevel"/>
    <w:tmpl w:val="8D74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E9572E"/>
    <w:multiLevelType w:val="multilevel"/>
    <w:tmpl w:val="B63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14"/>
  </w:num>
  <w:num w:numId="3">
    <w:abstractNumId w:val="22"/>
  </w:num>
  <w:num w:numId="4">
    <w:abstractNumId w:val="6"/>
  </w:num>
  <w:num w:numId="5">
    <w:abstractNumId w:val="9"/>
  </w:num>
  <w:num w:numId="6">
    <w:abstractNumId w:val="16"/>
  </w:num>
  <w:num w:numId="7">
    <w:abstractNumId w:val="33"/>
  </w:num>
  <w:num w:numId="8">
    <w:abstractNumId w:val="28"/>
  </w:num>
  <w:num w:numId="9">
    <w:abstractNumId w:val="34"/>
  </w:num>
  <w:num w:numId="10">
    <w:abstractNumId w:val="19"/>
  </w:num>
  <w:num w:numId="11">
    <w:abstractNumId w:val="29"/>
  </w:num>
  <w:num w:numId="12">
    <w:abstractNumId w:val="5"/>
  </w:num>
  <w:num w:numId="13">
    <w:abstractNumId w:val="3"/>
  </w:num>
  <w:num w:numId="14">
    <w:abstractNumId w:val="2"/>
  </w:num>
  <w:num w:numId="15">
    <w:abstractNumId w:val="4"/>
  </w:num>
  <w:num w:numId="16">
    <w:abstractNumId w:val="15"/>
  </w:num>
  <w:num w:numId="17">
    <w:abstractNumId w:val="26"/>
  </w:num>
  <w:num w:numId="18">
    <w:abstractNumId w:val="0"/>
  </w:num>
  <w:num w:numId="19">
    <w:abstractNumId w:val="24"/>
  </w:num>
  <w:num w:numId="20">
    <w:abstractNumId w:val="30"/>
  </w:num>
  <w:num w:numId="21">
    <w:abstractNumId w:val="7"/>
  </w:num>
  <w:num w:numId="22">
    <w:abstractNumId w:val="13"/>
  </w:num>
  <w:num w:numId="23">
    <w:abstractNumId w:val="31"/>
  </w:num>
  <w:num w:numId="24">
    <w:abstractNumId w:val="25"/>
  </w:num>
  <w:num w:numId="25">
    <w:abstractNumId w:val="17"/>
  </w:num>
  <w:num w:numId="26">
    <w:abstractNumId w:val="8"/>
  </w:num>
  <w:num w:numId="27">
    <w:abstractNumId w:val="11"/>
  </w:num>
  <w:num w:numId="28">
    <w:abstractNumId w:val="18"/>
  </w:num>
  <w:num w:numId="29">
    <w:abstractNumId w:val="21"/>
  </w:num>
  <w:num w:numId="30">
    <w:abstractNumId w:val="1"/>
  </w:num>
  <w:num w:numId="31">
    <w:abstractNumId w:val="12"/>
  </w:num>
  <w:num w:numId="32">
    <w:abstractNumId w:val="20"/>
  </w:num>
  <w:num w:numId="33">
    <w:abstractNumId w:val="23"/>
  </w:num>
  <w:num w:numId="34">
    <w:abstractNumId w:val="32"/>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3D0"/>
    <w:rsid w:val="005244BE"/>
    <w:rsid w:val="00856074"/>
    <w:rsid w:val="009018BA"/>
    <w:rsid w:val="00AB33D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B98FB"/>
  <w15:chartTrackingRefBased/>
  <w15:docId w15:val="{DDD14E85-3887-4A31-A609-00E1406C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05223">
      <w:bodyDiv w:val="1"/>
      <w:marLeft w:val="0"/>
      <w:marRight w:val="0"/>
      <w:marTop w:val="0"/>
      <w:marBottom w:val="0"/>
      <w:divBdr>
        <w:top w:val="none" w:sz="0" w:space="0" w:color="auto"/>
        <w:left w:val="none" w:sz="0" w:space="0" w:color="auto"/>
        <w:bottom w:val="none" w:sz="0" w:space="0" w:color="auto"/>
        <w:right w:val="none" w:sz="0" w:space="0" w:color="auto"/>
      </w:divBdr>
    </w:div>
    <w:div w:id="845750399">
      <w:bodyDiv w:val="1"/>
      <w:marLeft w:val="0"/>
      <w:marRight w:val="0"/>
      <w:marTop w:val="0"/>
      <w:marBottom w:val="0"/>
      <w:divBdr>
        <w:top w:val="none" w:sz="0" w:space="0" w:color="auto"/>
        <w:left w:val="none" w:sz="0" w:space="0" w:color="auto"/>
        <w:bottom w:val="none" w:sz="0" w:space="0" w:color="auto"/>
        <w:right w:val="none" w:sz="0" w:space="0" w:color="auto"/>
      </w:divBdr>
    </w:div>
    <w:div w:id="1092704627">
      <w:bodyDiv w:val="1"/>
      <w:marLeft w:val="0"/>
      <w:marRight w:val="0"/>
      <w:marTop w:val="0"/>
      <w:marBottom w:val="0"/>
      <w:divBdr>
        <w:top w:val="none" w:sz="0" w:space="0" w:color="auto"/>
        <w:left w:val="none" w:sz="0" w:space="0" w:color="auto"/>
        <w:bottom w:val="none" w:sz="0" w:space="0" w:color="auto"/>
        <w:right w:val="none" w:sz="0" w:space="0" w:color="auto"/>
      </w:divBdr>
    </w:div>
    <w:div w:id="1392923125">
      <w:bodyDiv w:val="1"/>
      <w:marLeft w:val="0"/>
      <w:marRight w:val="0"/>
      <w:marTop w:val="0"/>
      <w:marBottom w:val="0"/>
      <w:divBdr>
        <w:top w:val="none" w:sz="0" w:space="0" w:color="auto"/>
        <w:left w:val="none" w:sz="0" w:space="0" w:color="auto"/>
        <w:bottom w:val="none" w:sz="0" w:space="0" w:color="auto"/>
        <w:right w:val="none" w:sz="0" w:space="0" w:color="auto"/>
      </w:divBdr>
    </w:div>
    <w:div w:id="1579096945">
      <w:bodyDiv w:val="1"/>
      <w:marLeft w:val="0"/>
      <w:marRight w:val="0"/>
      <w:marTop w:val="0"/>
      <w:marBottom w:val="0"/>
      <w:divBdr>
        <w:top w:val="none" w:sz="0" w:space="0" w:color="auto"/>
        <w:left w:val="none" w:sz="0" w:space="0" w:color="auto"/>
        <w:bottom w:val="none" w:sz="0" w:space="0" w:color="auto"/>
        <w:right w:val="none" w:sz="0" w:space="0" w:color="auto"/>
      </w:divBdr>
    </w:div>
    <w:div w:id="1953589121">
      <w:bodyDiv w:val="1"/>
      <w:marLeft w:val="0"/>
      <w:marRight w:val="0"/>
      <w:marTop w:val="0"/>
      <w:marBottom w:val="0"/>
      <w:divBdr>
        <w:top w:val="none" w:sz="0" w:space="0" w:color="auto"/>
        <w:left w:val="none" w:sz="0" w:space="0" w:color="auto"/>
        <w:bottom w:val="none" w:sz="0" w:space="0" w:color="auto"/>
        <w:right w:val="none" w:sz="0" w:space="0" w:color="auto"/>
      </w:divBdr>
    </w:div>
    <w:div w:id="2030140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825</Words>
  <Characters>4703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Phil Fermin Ancheta</dc:creator>
  <cp:keywords/>
  <dc:description/>
  <cp:lastModifiedBy>Ryan Phil Fermin Ancheta</cp:lastModifiedBy>
  <cp:revision>2</cp:revision>
  <dcterms:created xsi:type="dcterms:W3CDTF">2026-04-08T14:23:00Z</dcterms:created>
  <dcterms:modified xsi:type="dcterms:W3CDTF">2026-04-08T15:16:00Z</dcterms:modified>
</cp:coreProperties>
</file>