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Kendrick, PE</w:t>
      </w:r>
    </w:p>
    <w:p>
      <w:r>
        <w:t>Structural Engineer - 12 years experience</w:t>
      </w:r>
    </w:p>
    <w:p>
      <w:r>
        <w:t>Bridge inspection and rehabilitation design, retaining wall design, load rating analysis.</w:t>
      </w:r>
    </w:p>
    <w:p>
      <w:r>
        <w:t>Notable projects: Sugar Creek bridge rehabilitation, Highway 41 retaining wall replacement.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