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FA95AF" w14:textId="1A032F31" w:rsidR="00514FD7" w:rsidRPr="00BE478E" w:rsidRDefault="00CB76A6" w:rsidP="00BE478E">
      <w:pPr>
        <w:jc w:val="center"/>
        <w:rPr>
          <w:sz w:val="28"/>
          <w:szCs w:val="28"/>
        </w:rPr>
      </w:pPr>
      <w:r>
        <w:rPr>
          <w:sz w:val="28"/>
          <w:szCs w:val="28"/>
        </w:rPr>
        <w:t>CSS</w:t>
      </w:r>
      <w:r w:rsidR="00A036B2">
        <w:rPr>
          <w:sz w:val="28"/>
          <w:szCs w:val="28"/>
        </w:rPr>
        <w:t>350</w:t>
      </w:r>
      <w:r w:rsidR="007C00CC">
        <w:rPr>
          <w:sz w:val="28"/>
          <w:szCs w:val="28"/>
        </w:rPr>
        <w:t xml:space="preserve"> </w:t>
      </w:r>
      <w:r w:rsidR="00A036B2">
        <w:rPr>
          <w:sz w:val="28"/>
          <w:szCs w:val="28"/>
        </w:rPr>
        <w:t>HW #4</w:t>
      </w:r>
    </w:p>
    <w:p w14:paraId="294D4559" w14:textId="166DE99A" w:rsidR="00BE478E" w:rsidRDefault="007C00CC" w:rsidP="00BE478E">
      <w:pPr>
        <w:jc w:val="center"/>
        <w:rPr>
          <w:sz w:val="28"/>
          <w:szCs w:val="28"/>
        </w:rPr>
      </w:pPr>
      <w:r>
        <w:rPr>
          <w:sz w:val="28"/>
          <w:szCs w:val="28"/>
        </w:rPr>
        <w:t xml:space="preserve">Your </w:t>
      </w:r>
      <w:r w:rsidR="00FF0001">
        <w:rPr>
          <w:sz w:val="28"/>
          <w:szCs w:val="28"/>
        </w:rPr>
        <w:t>Group Name (5 points off for the missing group name)</w:t>
      </w:r>
    </w:p>
    <w:p w14:paraId="146A3B08" w14:textId="7D906C41" w:rsidR="00ED4530" w:rsidRPr="00BE478E" w:rsidRDefault="00ED4530" w:rsidP="00BE478E">
      <w:pPr>
        <w:jc w:val="center"/>
        <w:rPr>
          <w:sz w:val="28"/>
          <w:szCs w:val="28"/>
        </w:rPr>
      </w:pPr>
      <w:r>
        <w:rPr>
          <w:sz w:val="28"/>
          <w:szCs w:val="28"/>
        </w:rPr>
        <w:t xml:space="preserve">(Total: </w:t>
      </w:r>
      <w:r w:rsidR="00A036B2">
        <w:rPr>
          <w:sz w:val="28"/>
          <w:szCs w:val="28"/>
        </w:rPr>
        <w:t>30</w:t>
      </w:r>
      <w:r>
        <w:rPr>
          <w:sz w:val="28"/>
          <w:szCs w:val="28"/>
        </w:rPr>
        <w:t xml:space="preserve"> points)</w:t>
      </w:r>
    </w:p>
    <w:p w14:paraId="78A54962" w14:textId="77777777" w:rsidR="00BE478E" w:rsidRDefault="00BE478E"/>
    <w:p w14:paraId="56E675B5" w14:textId="4554336F" w:rsidR="00A036B2" w:rsidRPr="00A036B2" w:rsidRDefault="00A036B2" w:rsidP="00EC7DFF">
      <w:pPr>
        <w:spacing w:after="60"/>
        <w:rPr>
          <w:b/>
          <w:bCs/>
        </w:rPr>
      </w:pPr>
      <w:r>
        <w:rPr>
          <w:b/>
        </w:rPr>
        <w:t>Part I.</w:t>
      </w:r>
      <w:r>
        <w:rPr>
          <w:b/>
        </w:rPr>
        <w:tab/>
      </w:r>
      <w:r w:rsidRPr="00A036B2">
        <w:rPr>
          <w:b/>
          <w:bCs/>
        </w:rPr>
        <w:t>Technology and Communication</w:t>
      </w:r>
      <w:r w:rsidR="00FF0001">
        <w:rPr>
          <w:b/>
          <w:bCs/>
        </w:rPr>
        <w:t xml:space="preserve"> (</w:t>
      </w:r>
      <w:r w:rsidR="00CB76A6">
        <w:rPr>
          <w:b/>
          <w:bCs/>
        </w:rPr>
        <w:t>8</w:t>
      </w:r>
      <w:r>
        <w:rPr>
          <w:b/>
          <w:bCs/>
        </w:rPr>
        <w:t xml:space="preserve"> points)</w:t>
      </w:r>
    </w:p>
    <w:p w14:paraId="623E7678" w14:textId="2A9B0B0A" w:rsidR="00A036B2" w:rsidRDefault="00A036B2" w:rsidP="00A036B2">
      <w:pPr>
        <w:ind w:left="360" w:hanging="360"/>
      </w:pPr>
      <w:r>
        <w:t>1.a</w:t>
      </w:r>
      <w:r>
        <w:tab/>
        <w:t>Find and describe an example of Technological Change (i.e. from technology x to technology y)</w:t>
      </w:r>
      <w:r w:rsidRPr="00A036B2">
        <w:t xml:space="preserve"> that substantially influenced the communication within or between organizations between </w:t>
      </w:r>
      <w:r w:rsidR="00FF0001">
        <w:t>1990s</w:t>
      </w:r>
      <w:r w:rsidRPr="00A036B2">
        <w:t xml:space="preserve"> and 2010s.</w:t>
      </w:r>
    </w:p>
    <w:p w14:paraId="5C41B38F" w14:textId="77777777" w:rsidR="00A036B2" w:rsidRDefault="00A036B2" w:rsidP="00A036B2"/>
    <w:p w14:paraId="32B7F4BE" w14:textId="77777777" w:rsidR="00A036B2" w:rsidRDefault="00A036B2" w:rsidP="00A036B2"/>
    <w:p w14:paraId="5634F25E" w14:textId="77777777" w:rsidR="00A036B2" w:rsidRDefault="00A036B2" w:rsidP="00A036B2"/>
    <w:p w14:paraId="4842D5B7" w14:textId="77777777" w:rsidR="00A036B2" w:rsidRDefault="00A036B2" w:rsidP="00A036B2"/>
    <w:p w14:paraId="38FFFD3F" w14:textId="77777777" w:rsidR="00A036B2" w:rsidRDefault="00A036B2" w:rsidP="00A036B2"/>
    <w:p w14:paraId="470DB7F4" w14:textId="77777777" w:rsidR="00A036B2" w:rsidRPr="00A036B2" w:rsidRDefault="00A036B2" w:rsidP="00A036B2"/>
    <w:p w14:paraId="3489DCFA" w14:textId="1A45F5C0" w:rsidR="00A036B2" w:rsidRDefault="00A036B2" w:rsidP="00A036B2">
      <w:pPr>
        <w:ind w:left="360" w:hanging="360"/>
      </w:pPr>
      <w:r>
        <w:t>1.b</w:t>
      </w:r>
      <w:r>
        <w:tab/>
        <w:t>Describe</w:t>
      </w:r>
      <w:r w:rsidRPr="00A036B2">
        <w:t xml:space="preserve"> notable events and/or development </w:t>
      </w:r>
      <w:r w:rsidR="00EC7DFF">
        <w:t>during the process in which</w:t>
      </w:r>
      <w:r w:rsidRPr="00A036B2">
        <w:t xml:space="preserve"> the </w:t>
      </w:r>
      <w:r w:rsidR="00EC7DFF">
        <w:t>technological</w:t>
      </w:r>
      <w:r>
        <w:t xml:space="preserve"> </w:t>
      </w:r>
      <w:r w:rsidRPr="00A036B2">
        <w:t>change</w:t>
      </w:r>
      <w:r>
        <w:t xml:space="preserve"> shaped the </w:t>
      </w:r>
      <w:r w:rsidRPr="00A036B2">
        <w:t>commun</w:t>
      </w:r>
      <w:r w:rsidR="00EC7DFF">
        <w:t>ication and management practice in (Q1.a).</w:t>
      </w:r>
    </w:p>
    <w:p w14:paraId="1D05D2F4" w14:textId="77777777" w:rsidR="00A036B2" w:rsidRDefault="00A036B2" w:rsidP="00A036B2"/>
    <w:p w14:paraId="220847D2" w14:textId="77777777" w:rsidR="00A036B2" w:rsidRDefault="00A036B2" w:rsidP="00A036B2"/>
    <w:p w14:paraId="7456E9BF" w14:textId="77777777" w:rsidR="00A036B2" w:rsidRDefault="00A036B2" w:rsidP="00A036B2"/>
    <w:p w14:paraId="455249FC" w14:textId="77777777" w:rsidR="00A036B2" w:rsidRDefault="00A036B2" w:rsidP="00A036B2"/>
    <w:p w14:paraId="00ED1D4C" w14:textId="77777777" w:rsidR="00A036B2" w:rsidRDefault="00A036B2" w:rsidP="00A036B2"/>
    <w:p w14:paraId="23898A6F" w14:textId="77777777" w:rsidR="00A036B2" w:rsidRDefault="00A036B2" w:rsidP="00A036B2"/>
    <w:p w14:paraId="3901B0F8" w14:textId="79E32BAD" w:rsidR="00FF0001" w:rsidRPr="00FF0001" w:rsidRDefault="00FF0001" w:rsidP="00FF0001">
      <w:pPr>
        <w:spacing w:after="60"/>
        <w:rPr>
          <w:b/>
        </w:rPr>
      </w:pPr>
      <w:r w:rsidRPr="00FF0001">
        <w:rPr>
          <w:b/>
        </w:rPr>
        <w:t>Part II.</w:t>
      </w:r>
      <w:r w:rsidRPr="00FF0001">
        <w:rPr>
          <w:b/>
        </w:rPr>
        <w:tab/>
        <w:t>Communication (Formal and Informal) and Technology (</w:t>
      </w:r>
      <w:r w:rsidR="00CB76A6">
        <w:rPr>
          <w:b/>
        </w:rPr>
        <w:t>8</w:t>
      </w:r>
      <w:r w:rsidRPr="00FF0001">
        <w:rPr>
          <w:b/>
        </w:rPr>
        <w:t xml:space="preserve"> points)</w:t>
      </w:r>
    </w:p>
    <w:p w14:paraId="10EEF343" w14:textId="05D855C3" w:rsidR="00FF0001" w:rsidRDefault="00FF0001" w:rsidP="00A036B2">
      <w:r>
        <w:t>Informal communication may help the members of organization collaborate more effectively.</w:t>
      </w:r>
    </w:p>
    <w:p w14:paraId="5560CD82" w14:textId="7590F341" w:rsidR="00FF0001" w:rsidRDefault="00FF0001" w:rsidP="00A036B2">
      <w:r>
        <w:t>2.a</w:t>
      </w:r>
      <w:r>
        <w:tab/>
        <w:t>Provide an example of such informal communication practice (3 points)</w:t>
      </w:r>
    </w:p>
    <w:p w14:paraId="39470B80" w14:textId="77777777" w:rsidR="00FF0001" w:rsidRDefault="00FF0001" w:rsidP="00A036B2"/>
    <w:p w14:paraId="7CFC1499" w14:textId="77777777" w:rsidR="00FF0001" w:rsidRDefault="00FF0001" w:rsidP="00A036B2"/>
    <w:p w14:paraId="6DAF32E8" w14:textId="77777777" w:rsidR="00FF0001" w:rsidRDefault="00FF0001" w:rsidP="00A036B2"/>
    <w:p w14:paraId="7540DBE6" w14:textId="77777777" w:rsidR="00FF0001" w:rsidRDefault="00FF0001" w:rsidP="00A036B2"/>
    <w:p w14:paraId="5440FCDE" w14:textId="77777777" w:rsidR="00FF0001" w:rsidRDefault="00FF0001" w:rsidP="00A036B2"/>
    <w:p w14:paraId="5C31A34B" w14:textId="77777777" w:rsidR="00FF0001" w:rsidRDefault="00FF0001" w:rsidP="00A036B2"/>
    <w:p w14:paraId="77525B7F" w14:textId="77777777" w:rsidR="00FF0001" w:rsidRDefault="00FF0001" w:rsidP="00A036B2"/>
    <w:p w14:paraId="2D8CFC84" w14:textId="77777777" w:rsidR="00FF0001" w:rsidRDefault="00FF0001" w:rsidP="00A036B2"/>
    <w:p w14:paraId="54D108F0" w14:textId="5BF1ACD3" w:rsidR="00FF0001" w:rsidRDefault="00FF0001" w:rsidP="00FF0001">
      <w:pPr>
        <w:ind w:left="360" w:hanging="360"/>
      </w:pPr>
      <w:r>
        <w:t>2.b</w:t>
      </w:r>
      <w:r>
        <w:tab/>
        <w:t>Describe what technology your team can add or design to make this informal communication practice. Emails, txt messages, and usual collaboration tools (e.g. Github, Canvas) are all taken. Please use some oth</w:t>
      </w:r>
      <w:r w:rsidR="00CB76A6">
        <w:t>er technology and be concrete (5</w:t>
      </w:r>
      <w:r>
        <w:t xml:space="preserve"> points).</w:t>
      </w:r>
    </w:p>
    <w:p w14:paraId="6E90830A" w14:textId="77777777" w:rsidR="00A036B2" w:rsidRDefault="00A036B2" w:rsidP="00A036B2"/>
    <w:p w14:paraId="68E100C7" w14:textId="77777777" w:rsidR="00FF0001" w:rsidRDefault="00FF0001">
      <w:pPr>
        <w:rPr>
          <w:b/>
          <w:bCs/>
        </w:rPr>
      </w:pPr>
      <w:r>
        <w:rPr>
          <w:b/>
          <w:bCs/>
        </w:rPr>
        <w:br w:type="page"/>
      </w:r>
    </w:p>
    <w:p w14:paraId="76884339" w14:textId="07C47591" w:rsidR="00A036B2" w:rsidRPr="00A036B2" w:rsidRDefault="00A036B2" w:rsidP="00EC7DFF">
      <w:pPr>
        <w:spacing w:after="60"/>
        <w:rPr>
          <w:b/>
        </w:rPr>
      </w:pPr>
      <w:r>
        <w:rPr>
          <w:b/>
          <w:bCs/>
        </w:rPr>
        <w:lastRenderedPageBreak/>
        <w:t xml:space="preserve">Part </w:t>
      </w:r>
      <w:r w:rsidR="00FF0001">
        <w:rPr>
          <w:b/>
          <w:bCs/>
        </w:rPr>
        <w:t>III</w:t>
      </w:r>
      <w:r>
        <w:rPr>
          <w:b/>
          <w:bCs/>
        </w:rPr>
        <w:t>. Decision-</w:t>
      </w:r>
      <w:r w:rsidRPr="00A036B2">
        <w:rPr>
          <w:b/>
          <w:bCs/>
        </w:rPr>
        <w:t>Making (</w:t>
      </w:r>
      <w:r w:rsidRPr="00A036B2">
        <w:rPr>
          <w:b/>
        </w:rPr>
        <w:t>How Managers Accelerate Decision Making)</w:t>
      </w:r>
      <w:r w:rsidR="00FF0001">
        <w:rPr>
          <w:b/>
        </w:rPr>
        <w:t xml:space="preserve"> (</w:t>
      </w:r>
      <w:r w:rsidR="00CB76A6">
        <w:rPr>
          <w:b/>
        </w:rPr>
        <w:t>6</w:t>
      </w:r>
      <w:r>
        <w:rPr>
          <w:b/>
        </w:rPr>
        <w:t xml:space="preserve"> points)</w:t>
      </w:r>
    </w:p>
    <w:p w14:paraId="6487C8BB" w14:textId="58A3A7BB" w:rsidR="00A036B2" w:rsidRDefault="00A036B2" w:rsidP="00A036B2">
      <w:r w:rsidRPr="00A036B2">
        <w:t xml:space="preserve">Eisenhardt (Katz Ch. 42) identified 5 </w:t>
      </w:r>
      <w:r w:rsidR="00460396">
        <w:t>critical aspects of decision-making</w:t>
      </w:r>
      <w:r w:rsidRPr="00A036B2">
        <w:t xml:space="preserve"> where executives and leaders end up with making </w:t>
      </w:r>
      <w:r w:rsidRPr="00A036B2">
        <w:rPr>
          <w:b/>
          <w:bCs/>
          <w:i/>
          <w:iCs/>
          <w:u w:val="single"/>
        </w:rPr>
        <w:t>“slow”</w:t>
      </w:r>
      <w:r w:rsidRPr="00A036B2">
        <w:t xml:space="preserve"> strategic decisions in fast-moving, high-technology environments. Describe these 5 </w:t>
      </w:r>
      <w:r w:rsidR="00460396">
        <w:t>aspects</w:t>
      </w:r>
      <w:r w:rsidRPr="00A036B2">
        <w:t>, their implications and how these can be turned into “fast” decision-making.</w:t>
      </w:r>
    </w:p>
    <w:p w14:paraId="0984B357" w14:textId="77777777" w:rsidR="00A036B2" w:rsidRDefault="00A036B2" w:rsidP="00A036B2"/>
    <w:tbl>
      <w:tblPr>
        <w:tblStyle w:val="TableGrid"/>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952"/>
        <w:gridCol w:w="2952"/>
        <w:gridCol w:w="2952"/>
      </w:tblGrid>
      <w:tr w:rsidR="00A036B2" w14:paraId="5FEFB934" w14:textId="77777777" w:rsidTr="00A036B2">
        <w:trPr>
          <w:trHeight w:val="432"/>
          <w:jc w:val="center"/>
        </w:trPr>
        <w:tc>
          <w:tcPr>
            <w:tcW w:w="2952" w:type="dxa"/>
            <w:vAlign w:val="center"/>
          </w:tcPr>
          <w:p w14:paraId="24B73016" w14:textId="562A95C6" w:rsidR="00A036B2" w:rsidRDefault="00C57CDC" w:rsidP="00A036B2">
            <w:pPr>
              <w:jc w:val="center"/>
            </w:pPr>
            <w:r>
              <w:t xml:space="preserve">Critical </w:t>
            </w:r>
            <w:r w:rsidRPr="00C57CDC">
              <w:t>Aspects of</w:t>
            </w:r>
            <w:r w:rsidR="00A036B2" w:rsidRPr="00C57CDC">
              <w:t xml:space="preserve"> </w:t>
            </w:r>
            <w:r w:rsidR="00A036B2" w:rsidRPr="00FD45A1">
              <w:rPr>
                <w:b/>
              </w:rPr>
              <w:t>Slow</w:t>
            </w:r>
            <w:r w:rsidR="00A036B2">
              <w:t xml:space="preserve"> Decision-Making</w:t>
            </w:r>
          </w:p>
        </w:tc>
        <w:tc>
          <w:tcPr>
            <w:tcW w:w="2952" w:type="dxa"/>
            <w:vAlign w:val="center"/>
          </w:tcPr>
          <w:p w14:paraId="22BC7431" w14:textId="497104FB" w:rsidR="00A036B2" w:rsidRDefault="00A036B2" w:rsidP="00A036B2">
            <w:pPr>
              <w:jc w:val="center"/>
            </w:pPr>
            <w:r w:rsidRPr="00A036B2">
              <w:rPr>
                <w:b/>
              </w:rPr>
              <w:t>Implications</w:t>
            </w:r>
            <w:r>
              <w:t xml:space="preserve"> of </w:t>
            </w:r>
            <w:r w:rsidRPr="00A036B2">
              <w:rPr>
                <w:b/>
              </w:rPr>
              <w:t>Slow</w:t>
            </w:r>
            <w:r>
              <w:t xml:space="preserve"> Decision-Making</w:t>
            </w:r>
          </w:p>
        </w:tc>
        <w:tc>
          <w:tcPr>
            <w:tcW w:w="2952" w:type="dxa"/>
            <w:vAlign w:val="center"/>
          </w:tcPr>
          <w:p w14:paraId="32C2381F" w14:textId="15E764F4" w:rsidR="00A036B2" w:rsidRDefault="00A036B2" w:rsidP="00A036B2">
            <w:pPr>
              <w:jc w:val="center"/>
            </w:pPr>
            <w:r>
              <w:t xml:space="preserve">Actions to make decision-making </w:t>
            </w:r>
            <w:r>
              <w:rPr>
                <w:b/>
              </w:rPr>
              <w:t>Faster/Fast</w:t>
            </w:r>
          </w:p>
        </w:tc>
      </w:tr>
      <w:tr w:rsidR="00A036B2" w14:paraId="7E3EB4B1" w14:textId="77777777" w:rsidTr="00A036B2">
        <w:trPr>
          <w:trHeight w:val="432"/>
          <w:jc w:val="center"/>
        </w:trPr>
        <w:tc>
          <w:tcPr>
            <w:tcW w:w="2952" w:type="dxa"/>
            <w:vAlign w:val="center"/>
          </w:tcPr>
          <w:p w14:paraId="0AA0E5B9" w14:textId="132CC78E" w:rsidR="00A036B2" w:rsidRDefault="001553D3" w:rsidP="00A036B2">
            <w:r>
              <w:t>1.</w:t>
            </w:r>
          </w:p>
        </w:tc>
        <w:tc>
          <w:tcPr>
            <w:tcW w:w="2952" w:type="dxa"/>
            <w:vAlign w:val="center"/>
          </w:tcPr>
          <w:p w14:paraId="599997E9" w14:textId="77777777" w:rsidR="00A036B2" w:rsidRDefault="00A036B2" w:rsidP="00A036B2"/>
        </w:tc>
        <w:tc>
          <w:tcPr>
            <w:tcW w:w="2952" w:type="dxa"/>
            <w:vAlign w:val="center"/>
          </w:tcPr>
          <w:p w14:paraId="7465BE34" w14:textId="77777777" w:rsidR="00A036B2" w:rsidRDefault="00A036B2" w:rsidP="00A036B2"/>
        </w:tc>
      </w:tr>
      <w:tr w:rsidR="00A036B2" w14:paraId="5818C601" w14:textId="77777777" w:rsidTr="00A036B2">
        <w:trPr>
          <w:trHeight w:val="432"/>
          <w:jc w:val="center"/>
        </w:trPr>
        <w:tc>
          <w:tcPr>
            <w:tcW w:w="2952" w:type="dxa"/>
            <w:vAlign w:val="center"/>
          </w:tcPr>
          <w:p w14:paraId="0D62E399" w14:textId="37F04876" w:rsidR="00A036B2" w:rsidRDefault="001553D3" w:rsidP="00A036B2">
            <w:r>
              <w:t>2.</w:t>
            </w:r>
          </w:p>
        </w:tc>
        <w:tc>
          <w:tcPr>
            <w:tcW w:w="2952" w:type="dxa"/>
            <w:vAlign w:val="center"/>
          </w:tcPr>
          <w:p w14:paraId="25C20F98" w14:textId="77777777" w:rsidR="00A036B2" w:rsidRDefault="00A036B2" w:rsidP="00A036B2"/>
        </w:tc>
        <w:tc>
          <w:tcPr>
            <w:tcW w:w="2952" w:type="dxa"/>
            <w:vAlign w:val="center"/>
          </w:tcPr>
          <w:p w14:paraId="20DCF7BD" w14:textId="77777777" w:rsidR="00A036B2" w:rsidRDefault="00A036B2" w:rsidP="00A036B2"/>
        </w:tc>
      </w:tr>
      <w:tr w:rsidR="00A036B2" w14:paraId="04E53C56" w14:textId="77777777" w:rsidTr="00A036B2">
        <w:trPr>
          <w:trHeight w:val="432"/>
          <w:jc w:val="center"/>
        </w:trPr>
        <w:tc>
          <w:tcPr>
            <w:tcW w:w="2952" w:type="dxa"/>
            <w:vAlign w:val="center"/>
          </w:tcPr>
          <w:p w14:paraId="46A6E868" w14:textId="1818A159" w:rsidR="00A036B2" w:rsidRDefault="001553D3" w:rsidP="00A036B2">
            <w:r>
              <w:t>3.</w:t>
            </w:r>
          </w:p>
        </w:tc>
        <w:tc>
          <w:tcPr>
            <w:tcW w:w="2952" w:type="dxa"/>
            <w:vAlign w:val="center"/>
          </w:tcPr>
          <w:p w14:paraId="0C2EAC3C" w14:textId="77777777" w:rsidR="00A036B2" w:rsidRDefault="00A036B2" w:rsidP="00A036B2"/>
        </w:tc>
        <w:tc>
          <w:tcPr>
            <w:tcW w:w="2952" w:type="dxa"/>
            <w:vAlign w:val="center"/>
          </w:tcPr>
          <w:p w14:paraId="75923417" w14:textId="77777777" w:rsidR="00A036B2" w:rsidRDefault="00A036B2" w:rsidP="00A036B2"/>
        </w:tc>
      </w:tr>
      <w:tr w:rsidR="00A036B2" w14:paraId="5A295F7F" w14:textId="77777777" w:rsidTr="00A036B2">
        <w:trPr>
          <w:trHeight w:val="432"/>
          <w:jc w:val="center"/>
        </w:trPr>
        <w:tc>
          <w:tcPr>
            <w:tcW w:w="2952" w:type="dxa"/>
            <w:vAlign w:val="center"/>
          </w:tcPr>
          <w:p w14:paraId="69486AF5" w14:textId="03F29BF1" w:rsidR="00A036B2" w:rsidRDefault="001553D3" w:rsidP="00A036B2">
            <w:r>
              <w:t>4.</w:t>
            </w:r>
          </w:p>
        </w:tc>
        <w:tc>
          <w:tcPr>
            <w:tcW w:w="2952" w:type="dxa"/>
            <w:vAlign w:val="center"/>
          </w:tcPr>
          <w:p w14:paraId="1A3C304B" w14:textId="77777777" w:rsidR="00A036B2" w:rsidRDefault="00A036B2" w:rsidP="00A036B2"/>
        </w:tc>
        <w:tc>
          <w:tcPr>
            <w:tcW w:w="2952" w:type="dxa"/>
            <w:vAlign w:val="center"/>
          </w:tcPr>
          <w:p w14:paraId="12156752" w14:textId="77777777" w:rsidR="00A036B2" w:rsidRDefault="00A036B2" w:rsidP="00A036B2"/>
        </w:tc>
      </w:tr>
      <w:tr w:rsidR="00A036B2" w14:paraId="68136A80" w14:textId="77777777" w:rsidTr="00A036B2">
        <w:trPr>
          <w:trHeight w:val="432"/>
          <w:jc w:val="center"/>
        </w:trPr>
        <w:tc>
          <w:tcPr>
            <w:tcW w:w="2952" w:type="dxa"/>
            <w:vAlign w:val="center"/>
          </w:tcPr>
          <w:p w14:paraId="00417983" w14:textId="0D552068" w:rsidR="00A036B2" w:rsidRDefault="001553D3" w:rsidP="00A036B2">
            <w:r>
              <w:t>5.</w:t>
            </w:r>
          </w:p>
        </w:tc>
        <w:tc>
          <w:tcPr>
            <w:tcW w:w="2952" w:type="dxa"/>
            <w:vAlign w:val="center"/>
          </w:tcPr>
          <w:p w14:paraId="6ADF390E" w14:textId="77777777" w:rsidR="00A036B2" w:rsidRDefault="00A036B2" w:rsidP="00A036B2"/>
        </w:tc>
        <w:tc>
          <w:tcPr>
            <w:tcW w:w="2952" w:type="dxa"/>
            <w:vAlign w:val="center"/>
          </w:tcPr>
          <w:p w14:paraId="109CBD36" w14:textId="77777777" w:rsidR="00A036B2" w:rsidRDefault="00A036B2" w:rsidP="00A036B2"/>
        </w:tc>
      </w:tr>
    </w:tbl>
    <w:p w14:paraId="42E0C116" w14:textId="77777777" w:rsidR="00A036B2" w:rsidRDefault="00A036B2" w:rsidP="00A036B2"/>
    <w:p w14:paraId="6D459CD2" w14:textId="77777777" w:rsidR="00A036B2" w:rsidRDefault="00A036B2" w:rsidP="00A036B2"/>
    <w:p w14:paraId="424B5A6E" w14:textId="77777777" w:rsidR="00CB76A6" w:rsidRDefault="00CB76A6" w:rsidP="00A036B2"/>
    <w:p w14:paraId="5FD90CBE" w14:textId="77777777" w:rsidR="00CB76A6" w:rsidRDefault="00CB76A6" w:rsidP="00A036B2"/>
    <w:p w14:paraId="24BA6C40" w14:textId="77777777" w:rsidR="00A036B2" w:rsidRDefault="00A036B2" w:rsidP="00A036B2"/>
    <w:p w14:paraId="1EB17F8F" w14:textId="56868A85" w:rsidR="00ED4530" w:rsidRDefault="00CB76A6" w:rsidP="00A036B2">
      <w:pPr>
        <w:spacing w:after="120"/>
        <w:ind w:left="360" w:hanging="360"/>
      </w:pPr>
      <w:r>
        <w:rPr>
          <w:b/>
        </w:rPr>
        <w:t>Part IV.</w:t>
      </w:r>
      <w:r>
        <w:rPr>
          <w:b/>
        </w:rPr>
        <w:tab/>
        <w:t>AI and Decision-Making (8 points)</w:t>
      </w:r>
    </w:p>
    <w:p w14:paraId="0335E577" w14:textId="6C55EF80" w:rsidR="00CB76A6" w:rsidRDefault="00CB76A6" w:rsidP="00CB76A6">
      <w:pPr>
        <w:spacing w:after="120"/>
      </w:pPr>
      <w:r>
        <w:t>In class, we discussed how Artificial Intelligence (Machine Learning or Big Data) may help facilitate decision-making process. Based on the class exercise (on AI). Complete the following.</w:t>
      </w:r>
    </w:p>
    <w:p w14:paraId="61B3AA97" w14:textId="1BBBD942" w:rsidR="00CB76A6" w:rsidRPr="00CB76A6" w:rsidRDefault="00CB76A6" w:rsidP="00CB76A6">
      <w:pPr>
        <w:spacing w:after="120"/>
        <w:ind w:left="360" w:hanging="360"/>
        <w:rPr>
          <w:b/>
        </w:rPr>
      </w:pPr>
      <w:r>
        <w:t>a)</w:t>
      </w:r>
      <w:r>
        <w:tab/>
      </w:r>
      <w:r w:rsidRPr="00CB76A6">
        <w:t>Find 3 Examples that they currently apply new technology applications (Artificial Intelligence (AI), Machine Learning, or Big Data) to facilitate or replace human decision-making. Describe how the new technology application helps the decision-making.</w:t>
      </w:r>
      <w:r>
        <w:t xml:space="preserve"> (</w:t>
      </w:r>
      <w:r>
        <w:rPr>
          <w:b/>
        </w:rPr>
        <w:t>4 points)</w:t>
      </w:r>
    </w:p>
    <w:p w14:paraId="3692D57A" w14:textId="77777777" w:rsidR="00CB76A6" w:rsidRDefault="00CB76A6" w:rsidP="00CB76A6">
      <w:pPr>
        <w:spacing w:after="120"/>
      </w:pPr>
    </w:p>
    <w:p w14:paraId="3A146916" w14:textId="77777777" w:rsidR="00CB76A6" w:rsidRDefault="00CB76A6" w:rsidP="00CB76A6">
      <w:pPr>
        <w:spacing w:after="120"/>
      </w:pPr>
    </w:p>
    <w:p w14:paraId="3C103A93" w14:textId="77777777" w:rsidR="00CB76A6" w:rsidRDefault="00CB76A6" w:rsidP="00CB76A6">
      <w:pPr>
        <w:spacing w:after="120"/>
      </w:pPr>
    </w:p>
    <w:p w14:paraId="55A3DB1D" w14:textId="77777777" w:rsidR="00CB76A6" w:rsidRDefault="00CB76A6" w:rsidP="00CB76A6">
      <w:pPr>
        <w:spacing w:after="120"/>
      </w:pPr>
      <w:bookmarkStart w:id="0" w:name="_GoBack"/>
      <w:bookmarkEnd w:id="0"/>
    </w:p>
    <w:p w14:paraId="0A19CCD8" w14:textId="77777777" w:rsidR="00CB76A6" w:rsidRDefault="00CB76A6" w:rsidP="00CB76A6">
      <w:pPr>
        <w:spacing w:after="120"/>
      </w:pPr>
    </w:p>
    <w:p w14:paraId="76FEF6C0" w14:textId="2BBCB54D" w:rsidR="00CB76A6" w:rsidRPr="00CB76A6" w:rsidRDefault="00CB76A6" w:rsidP="00CB76A6">
      <w:pPr>
        <w:spacing w:after="120"/>
        <w:ind w:left="360" w:hanging="360"/>
        <w:rPr>
          <w:b/>
        </w:rPr>
      </w:pPr>
      <w:r>
        <w:t>b)</w:t>
      </w:r>
      <w:r>
        <w:tab/>
      </w:r>
      <w:r w:rsidRPr="00CB76A6">
        <w:t>What kind of decisions does the new technology application help make? Does it reduce conflict in decision-making? Describe potential issues AI-based decision-making may cause.</w:t>
      </w:r>
      <w:r>
        <w:t xml:space="preserve"> (</w:t>
      </w:r>
      <w:r>
        <w:rPr>
          <w:b/>
        </w:rPr>
        <w:t>4 points)</w:t>
      </w:r>
    </w:p>
    <w:sectPr w:rsidR="00CB76A6" w:rsidRPr="00CB76A6" w:rsidSect="00A036B2">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5CF18A" w14:textId="77777777" w:rsidR="007D7370" w:rsidRDefault="007D7370" w:rsidP="00BE478E">
      <w:r>
        <w:separator/>
      </w:r>
    </w:p>
  </w:endnote>
  <w:endnote w:type="continuationSeparator" w:id="0">
    <w:p w14:paraId="5142894E" w14:textId="77777777" w:rsidR="007D7370" w:rsidRDefault="007D7370" w:rsidP="00BE4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EF" w:usb1="C0007841" w:usb2="00000009" w:usb3="00000000" w:csb0="000001FF" w:csb1="00000000"/>
  </w:font>
  <w:font w:name="MS Gothic">
    <w:altName w:val="ＭＳ ゴシック"/>
    <w:panose1 w:val="020B0609070205080204"/>
    <w:charset w:val="80"/>
    <w:family w:val="auto"/>
    <w:pitch w:val="variable"/>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0AD5EA" w14:textId="77777777" w:rsidR="00C57CDC" w:rsidRDefault="00C57CDC" w:rsidP="00A036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5BD65EB" w14:textId="77777777" w:rsidR="00C57CDC" w:rsidRDefault="00C57CDC" w:rsidP="00A036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162126" w14:textId="77777777" w:rsidR="00C57CDC" w:rsidRPr="00A036B2" w:rsidRDefault="00C57CDC" w:rsidP="00A036B2">
    <w:pPr>
      <w:pStyle w:val="Footer"/>
      <w:framePr w:wrap="around" w:vAnchor="text" w:hAnchor="margin" w:xAlign="right" w:y="1"/>
      <w:rPr>
        <w:rStyle w:val="PageNumber"/>
        <w:sz w:val="18"/>
        <w:szCs w:val="18"/>
      </w:rPr>
    </w:pPr>
    <w:r w:rsidRPr="00A036B2">
      <w:rPr>
        <w:rStyle w:val="PageNumber"/>
        <w:sz w:val="18"/>
        <w:szCs w:val="18"/>
      </w:rPr>
      <w:fldChar w:fldCharType="begin"/>
    </w:r>
    <w:r w:rsidRPr="00A036B2">
      <w:rPr>
        <w:rStyle w:val="PageNumber"/>
        <w:sz w:val="18"/>
        <w:szCs w:val="18"/>
      </w:rPr>
      <w:instrText xml:space="preserve">PAGE  </w:instrText>
    </w:r>
    <w:r w:rsidRPr="00A036B2">
      <w:rPr>
        <w:rStyle w:val="PageNumber"/>
        <w:sz w:val="18"/>
        <w:szCs w:val="18"/>
      </w:rPr>
      <w:fldChar w:fldCharType="separate"/>
    </w:r>
    <w:r w:rsidR="009835AB">
      <w:rPr>
        <w:rStyle w:val="PageNumber"/>
        <w:noProof/>
        <w:sz w:val="18"/>
        <w:szCs w:val="18"/>
      </w:rPr>
      <w:t>1</w:t>
    </w:r>
    <w:r w:rsidRPr="00A036B2">
      <w:rPr>
        <w:rStyle w:val="PageNumber"/>
        <w:sz w:val="18"/>
        <w:szCs w:val="18"/>
      </w:rPr>
      <w:fldChar w:fldCharType="end"/>
    </w:r>
  </w:p>
  <w:p w14:paraId="20028F3D" w14:textId="7368EEBA" w:rsidR="00C57CDC" w:rsidRPr="00A036B2" w:rsidRDefault="00805BB7" w:rsidP="00A036B2">
    <w:pPr>
      <w:pStyle w:val="Footer"/>
      <w:ind w:right="360"/>
      <w:rPr>
        <w:sz w:val="18"/>
        <w:szCs w:val="18"/>
      </w:rPr>
    </w:pPr>
    <w:r>
      <w:rPr>
        <w:sz w:val="18"/>
        <w:szCs w:val="18"/>
      </w:rPr>
      <w:t>CSS, University of Washington, Bothell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0621DB" w14:textId="77777777" w:rsidR="007D7370" w:rsidRDefault="007D7370" w:rsidP="00BE478E">
      <w:r>
        <w:separator/>
      </w:r>
    </w:p>
  </w:footnote>
  <w:footnote w:type="continuationSeparator" w:id="0">
    <w:p w14:paraId="5F08A550" w14:textId="77777777" w:rsidR="007D7370" w:rsidRDefault="007D7370" w:rsidP="00BE47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D33C4F" w14:textId="29C5230D" w:rsidR="00C57CDC" w:rsidRPr="00A036B2" w:rsidRDefault="00C57CDC" w:rsidP="00CB76A6">
    <w:pPr>
      <w:pStyle w:val="Header"/>
      <w:tabs>
        <w:tab w:val="clear" w:pos="8640"/>
        <w:tab w:val="right" w:pos="9360"/>
      </w:tabs>
      <w:rPr>
        <w:sz w:val="18"/>
        <w:szCs w:val="18"/>
      </w:rPr>
    </w:pPr>
    <w:r w:rsidRPr="00A036B2">
      <w:rPr>
        <w:sz w:val="18"/>
        <w:szCs w:val="18"/>
      </w:rPr>
      <w:t>Communication, Decision-Making</w:t>
    </w:r>
    <w:r w:rsidRPr="00A036B2">
      <w:rPr>
        <w:sz w:val="18"/>
        <w:szCs w:val="18"/>
      </w:rPr>
      <w:tab/>
    </w:r>
    <w:r w:rsidRPr="00A036B2">
      <w:rPr>
        <w:sz w:val="18"/>
        <w:szCs w:val="18"/>
      </w:rPr>
      <w:tab/>
      <w:t>Homework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36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78E"/>
    <w:rsid w:val="000D1E16"/>
    <w:rsid w:val="001553D3"/>
    <w:rsid w:val="00460396"/>
    <w:rsid w:val="00476567"/>
    <w:rsid w:val="00514FD7"/>
    <w:rsid w:val="005524C4"/>
    <w:rsid w:val="00650648"/>
    <w:rsid w:val="006C4A17"/>
    <w:rsid w:val="007A5AD3"/>
    <w:rsid w:val="007C00CC"/>
    <w:rsid w:val="007D7370"/>
    <w:rsid w:val="007E3305"/>
    <w:rsid w:val="00805BB7"/>
    <w:rsid w:val="00844115"/>
    <w:rsid w:val="008C0571"/>
    <w:rsid w:val="009835AB"/>
    <w:rsid w:val="00A036B2"/>
    <w:rsid w:val="00A348CD"/>
    <w:rsid w:val="00A6498D"/>
    <w:rsid w:val="00BE478E"/>
    <w:rsid w:val="00C00F0C"/>
    <w:rsid w:val="00C46007"/>
    <w:rsid w:val="00C471F5"/>
    <w:rsid w:val="00C57CDC"/>
    <w:rsid w:val="00CB76A6"/>
    <w:rsid w:val="00DE1937"/>
    <w:rsid w:val="00E963AD"/>
    <w:rsid w:val="00EC7DFF"/>
    <w:rsid w:val="00ED4530"/>
    <w:rsid w:val="00FB7D74"/>
    <w:rsid w:val="00FF00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DCA48E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478E"/>
    <w:pPr>
      <w:tabs>
        <w:tab w:val="center" w:pos="4320"/>
        <w:tab w:val="right" w:pos="8640"/>
      </w:tabs>
    </w:pPr>
  </w:style>
  <w:style w:type="character" w:customStyle="1" w:styleId="HeaderChar">
    <w:name w:val="Header Char"/>
    <w:basedOn w:val="DefaultParagraphFont"/>
    <w:link w:val="Header"/>
    <w:uiPriority w:val="99"/>
    <w:rsid w:val="00BE478E"/>
  </w:style>
  <w:style w:type="paragraph" w:styleId="Footer">
    <w:name w:val="footer"/>
    <w:basedOn w:val="Normal"/>
    <w:link w:val="FooterChar"/>
    <w:uiPriority w:val="99"/>
    <w:unhideWhenUsed/>
    <w:rsid w:val="00BE478E"/>
    <w:pPr>
      <w:tabs>
        <w:tab w:val="center" w:pos="4320"/>
        <w:tab w:val="right" w:pos="8640"/>
      </w:tabs>
    </w:pPr>
  </w:style>
  <w:style w:type="character" w:customStyle="1" w:styleId="FooterChar">
    <w:name w:val="Footer Char"/>
    <w:basedOn w:val="DefaultParagraphFont"/>
    <w:link w:val="Footer"/>
    <w:uiPriority w:val="99"/>
    <w:rsid w:val="00BE478E"/>
  </w:style>
  <w:style w:type="character" w:styleId="PageNumber">
    <w:name w:val="page number"/>
    <w:basedOn w:val="DefaultParagraphFont"/>
    <w:uiPriority w:val="99"/>
    <w:semiHidden/>
    <w:unhideWhenUsed/>
    <w:rsid w:val="00BE478E"/>
  </w:style>
  <w:style w:type="table" w:styleId="TableGrid">
    <w:name w:val="Table Grid"/>
    <w:basedOn w:val="TableNormal"/>
    <w:uiPriority w:val="59"/>
    <w:rsid w:val="00A036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312</Words>
  <Characters>1876</Characters>
  <Application>Microsoft Office Word</Application>
  <DocSecurity>0</DocSecurity>
  <Lines>82</Lines>
  <Paragraphs>24</Paragraphs>
  <ScaleCrop>false</ScaleCrop>
  <HeadingPairs>
    <vt:vector size="2" baseType="variant">
      <vt:variant>
        <vt:lpstr>Title</vt:lpstr>
      </vt:variant>
      <vt:variant>
        <vt:i4>1</vt:i4>
      </vt:variant>
    </vt:vector>
  </HeadingPairs>
  <TitlesOfParts>
    <vt:vector size="1" baseType="lpstr">
      <vt:lpstr>Homework #4</vt:lpstr>
    </vt:vector>
  </TitlesOfParts>
  <Manager/>
  <Company>University of Washington</Company>
  <LinksUpToDate>false</LinksUpToDate>
  <CharactersWithSpaces>2164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#4</dc:title>
  <dc:subject>CSS350</dc:subject>
  <dc:creator>Jeffrey Kim</dc:creator>
  <cp:keywords/>
  <dc:description/>
  <cp:lastModifiedBy>Jeffrey Kim</cp:lastModifiedBy>
  <cp:revision>2</cp:revision>
  <cp:lastPrinted>2016-02-18T20:01:00Z</cp:lastPrinted>
  <dcterms:created xsi:type="dcterms:W3CDTF">2018-02-12T21:13:00Z</dcterms:created>
  <dcterms:modified xsi:type="dcterms:W3CDTF">2018-02-12T21:13:00Z</dcterms:modified>
  <cp:category/>
</cp:coreProperties>
</file>