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3.png" ContentType="image/png"/>
  <Override PartName="/word/media/rId34.png" ContentType="image/png"/>
  <Override PartName="/word/media/rId32.png" ContentType="image/png"/>
  <Override PartName="/word/media/rId3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R_lab5_report</w:t>
      </w:r>
    </w:p>
    <w:p>
      <w:pPr>
        <w:pStyle w:val="Author"/>
      </w:pPr>
      <w:r>
        <w:t xml:space="preserve">Ryan</w:t>
      </w:r>
      <w:r>
        <w:t xml:space="preserve"> </w:t>
      </w:r>
      <w:r>
        <w:t xml:space="preserve">Peters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Heading1"/>
      </w:pPr>
      <w:bookmarkStart w:id="21" w:name="foundations-for-statistical-inference---sampling-distributions"/>
      <w:bookmarkEnd w:id="21"/>
      <w:r>
        <w:t xml:space="preserve">Foundations for statistical inference - Sampling distributions</w:t>
      </w:r>
    </w:p>
    <w:p>
      <w:pPr>
        <w:pStyle w:val="FirstParagraph"/>
      </w:pPr>
      <w:r>
        <w:t xml:space="preserve">In this lab, we investigate the ways in which the statistics from a random sample of data can</w:t>
      </w:r>
      <w:r>
        <w:t xml:space="preserve"> </w:t>
      </w:r>
      <w:r>
        <w:t xml:space="preserve">serve as point estimates for population parameters. We’re interested in formulating a sampling</w:t>
      </w:r>
      <w:r>
        <w:t xml:space="preserve"> </w:t>
      </w:r>
      <w:r>
        <w:t xml:space="preserve">distribution of our estimate in order to learn about the properties of the estimate, such as</w:t>
      </w:r>
      <w:r>
        <w:t xml:space="preserve"> </w:t>
      </w:r>
      <w:r>
        <w:t xml:space="preserve">its distribution.</w:t>
      </w:r>
    </w:p>
    <w:p>
      <w:r>
        <w:pict>
          <v:rect style="width:0;height:1.5pt" o:hralign="center" o:hrstd="t" o:hr="t"/>
        </w:pict>
      </w:r>
    </w:p>
    <w:p>
      <w:pPr>
        <w:pStyle w:val="Heading2"/>
      </w:pPr>
      <w:bookmarkStart w:id="22" w:name="the-data"/>
      <w:bookmarkEnd w:id="22"/>
      <w:r>
        <w:t xml:space="preserve">The data</w:t>
      </w:r>
    </w:p>
    <w:p>
      <w:pPr>
        <w:pStyle w:val="FirstParagraph"/>
      </w:pPr>
      <w:r>
        <w:t xml:space="preserve">We consider real estate data from the city of Ames, Iowa. The details of every real estate</w:t>
      </w:r>
      <w:r>
        <w:t xml:space="preserve"> </w:t>
      </w:r>
      <w:r>
        <w:t xml:space="preserve">transaction in Ames is recorded by the City Assessor’s office. Our particular focus for this</w:t>
      </w:r>
      <w:r>
        <w:t xml:space="preserve"> </w:t>
      </w:r>
      <w:r>
        <w:t xml:space="preserve">lab will be all residential home sales in Ames between 2006 and 2010. This collection represents</w:t>
      </w:r>
      <w:r>
        <w:t xml:space="preserve"> </w:t>
      </w:r>
      <w:r>
        <w:t xml:space="preserve">our population of interest. In this lab we would like to learn about these home sales by taking</w:t>
      </w:r>
      <w:r>
        <w:t xml:space="preserve"> </w:t>
      </w:r>
      <w:r>
        <w:t xml:space="preserve">smaller samples from the full population. Let’s load the data.</w:t>
      </w:r>
    </w:p>
    <w:p>
      <w:pPr>
        <w:pStyle w:val="BodyText"/>
      </w:pPr>
      <w:r>
        <w:t xml:space="preserve">We see that there are quite a few variables in the data set, enough to do a very in-depth analysis.</w:t>
      </w:r>
      <w:r>
        <w:t xml:space="preserve"> </w:t>
      </w:r>
      <w:r>
        <w:t xml:space="preserve">For this lab, we’ll restrict our attention to just two of the variables: the above ground living</w:t>
      </w:r>
      <w:r>
        <w:t xml:space="preserve"> </w:t>
      </w:r>
      <w:r>
        <w:t xml:space="preserve">area of the house in square feet (Gr.Liv.Area) and the sale price (SalePrice). To save some effort</w:t>
      </w:r>
      <w:r>
        <w:t xml:space="preserve"> </w:t>
      </w:r>
      <w:r>
        <w:t xml:space="preserve">throughout the lab, create two variables with short names that represent these two variables.</w:t>
      </w:r>
    </w:p>
    <w:p>
      <w:pPr>
        <w:pStyle w:val="BodyText"/>
      </w:pPr>
      <w:r>
        <w:t xml:space="preserve">Let’s look at the distribution of area in our population of home sales by calculating a few</w:t>
      </w:r>
      <w:r>
        <w:t xml:space="preserve"> </w:t>
      </w:r>
      <w:r>
        <w:t xml:space="preserve">summary statistics and making a histogram.</w:t>
      </w:r>
    </w:p>
    <w:p>
      <w:pPr>
        <w:pStyle w:val="SourceCode"/>
      </w:pPr>
      <w:r>
        <w:rPr>
          <w:rStyle w:val="VerbatimChar"/>
        </w:rPr>
        <w:t xml:space="preserve">##    Min. 1st Qu.  Median    Mean 3rd Qu.    Max. </w:t>
      </w:r>
      <w:r>
        <w:br w:type="textWrapping"/>
      </w:r>
      <w:r>
        <w:rPr>
          <w:rStyle w:val="VerbatimChar"/>
        </w:rPr>
        <w:t xml:space="preserve">##     334    1126    1442    1500    1743    5642</w:t>
      </w:r>
    </w:p>
    <w:p>
      <w:pPr>
        <w:pStyle w:val="FirstParagraph"/>
      </w:pPr>
      <w:r>
        <w:drawing>
          <wp:inline>
            <wp:extent cx="4620126" cy="3696101"/>
            <wp:effectExtent b="0" l="0" r="0" t="0"/>
            <wp:docPr descr="" title="" id="1" name="Picture"/>
            <a:graphic>
              <a:graphicData uri="http://schemas.openxmlformats.org/drawingml/2006/picture">
                <pic:pic>
                  <pic:nvPicPr>
                    <pic:cNvPr descr="README_files/figure-docx/area-histogam-1.png" id="0"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bookmarkStart w:id="24" w:name="exercise-1"/>
      <w:bookmarkEnd w:id="24"/>
      <w:r>
        <w:t xml:space="preserve">Exercise 1:</w:t>
      </w:r>
    </w:p>
    <w:p>
      <w:pPr>
        <w:pStyle w:val="FirstParagraph"/>
      </w:pPr>
      <w:r>
        <w:rPr>
          <w:b/>
        </w:rPr>
        <w:t xml:space="preserve">Describe this population distribution.</w:t>
      </w:r>
    </w:p>
    <w:p>
      <w:pPr>
        <w:pStyle w:val="BodyText"/>
      </w:pPr>
      <w:r>
        <w:t xml:space="preserve">Jump to</w:t>
      </w:r>
      <w:r>
        <w:t xml:space="preserve"> </w:t>
      </w:r>
      <w:hyperlink w:anchor="top">
        <w:r>
          <w:rPr>
            <w:rStyle w:val="Hyperlink"/>
          </w:rPr>
          <w:t xml:space="preserve">Table of Contents</w:t>
        </w:r>
      </w:hyperlink>
    </w:p>
    <w:p>
      <w:r>
        <w:pict>
          <v:rect style="width:0;height:1.5pt" o:hralign="center" o:hrstd="t" o:hr="t"/>
        </w:pict>
      </w:r>
    </w:p>
    <w:p>
      <w:pPr>
        <w:pStyle w:val="Heading2"/>
      </w:pPr>
      <w:bookmarkStart w:id="25" w:name="the-unknown-sampling-distribution"/>
      <w:bookmarkEnd w:id="25"/>
      <w:r>
        <w:t xml:space="preserve">The unknown sampling distribution</w:t>
      </w:r>
    </w:p>
    <w:p>
      <w:pPr>
        <w:pStyle w:val="FirstParagraph"/>
      </w:pPr>
      <w:r>
        <w:t xml:space="preserve">Jump to</w:t>
      </w:r>
      <w:r>
        <w:t xml:space="preserve"> </w:t>
      </w:r>
      <w:hyperlink w:anchor="top">
        <w:r>
          <w:rPr>
            <w:rStyle w:val="Hyperlink"/>
          </w:rPr>
          <w:t xml:space="preserve">Table of Contents</w:t>
        </w:r>
      </w:hyperlink>
    </w:p>
    <w:p>
      <w:pPr>
        <w:pStyle w:val="BodyText"/>
      </w:pPr>
      <w:r>
        <w:t xml:space="preserve">In this lab we have access to the entire population, but this is rarely the case in real life.</w:t>
      </w:r>
      <w:r>
        <w:t xml:space="preserve"> </w:t>
      </w:r>
      <w:r>
        <w:t xml:space="preserve">Gathering information on an entire population is often extremely costly or impossible. Because</w:t>
      </w:r>
      <w:r>
        <w:t xml:space="preserve"> </w:t>
      </w:r>
      <w:r>
        <w:t xml:space="preserve">of this, we often take a sample of the population and use that to understand the properties of the population.</w:t>
      </w:r>
    </w:p>
    <w:p>
      <w:pPr>
        <w:pStyle w:val="BodyText"/>
      </w:pPr>
      <w:r>
        <w:t xml:space="preserve">If we were interested in estimating the mean living area in Ames based on a sample, we can use the following command</w:t>
      </w:r>
      <w:r>
        <w:t xml:space="preserve"> </w:t>
      </w:r>
      <w:r>
        <w:t xml:space="preserve">to survey the population.</w:t>
      </w:r>
    </w:p>
    <w:p>
      <w:pPr>
        <w:pStyle w:val="BodyText"/>
      </w:pPr>
      <w:r>
        <w:t xml:space="preserve">This command collects a simple random sample of size 50 from the vector area, which is assigned to samp1. This is like</w:t>
      </w:r>
      <w:r>
        <w:t xml:space="preserve"> </w:t>
      </w:r>
      <w:r>
        <w:t xml:space="preserve">going into the City Assessor’s database and pulling up the files on 50 random home sales. Working with these 50 files</w:t>
      </w:r>
      <w:r>
        <w:t xml:space="preserve"> </w:t>
      </w:r>
      <w:r>
        <w:t xml:space="preserve">would be considerably simpler than working with all 2930 home sales.</w:t>
      </w:r>
    </w:p>
    <w:p>
      <w:pPr>
        <w:pStyle w:val="Heading3"/>
      </w:pPr>
      <w:bookmarkStart w:id="26" w:name="exercise-2"/>
      <w:bookmarkEnd w:id="26"/>
      <w:r>
        <w:t xml:space="preserve">Exercise 2:</w:t>
      </w:r>
    </w:p>
    <w:p>
      <w:pPr>
        <w:pStyle w:val="FirstParagraph"/>
      </w:pPr>
      <w:r>
        <w:rPr>
          <w:b/>
        </w:rPr>
        <w:t xml:space="preserve">Describe the distribution of this sample. How does it compare to the distribution of the population?</w:t>
      </w:r>
    </w:p>
    <w:p>
      <w:pPr>
        <w:pStyle w:val="BodyText"/>
      </w:pPr>
      <w:r>
        <w:t xml:space="preserve">Jump to</w:t>
      </w:r>
      <w:r>
        <w:t xml:space="preserve"> </w:t>
      </w:r>
      <w:hyperlink w:anchor="top">
        <w:r>
          <w:rPr>
            <w:rStyle w:val="Hyperlink"/>
          </w:rPr>
          <w:t xml:space="preserve">Table of Contents</w:t>
        </w:r>
      </w:hyperlink>
    </w:p>
    <w:p>
      <w:pPr>
        <w:pStyle w:val="BodyText"/>
      </w:pPr>
      <w:r>
        <w:t xml:space="preserve">If we’re interested in estimating the average living area in homes in Ames using the sample, our best single guess</w:t>
      </w:r>
      <w:r>
        <w:t xml:space="preserve"> </w:t>
      </w:r>
      <w:r>
        <w:t xml:space="preserve">is the sample mean.</w:t>
      </w:r>
    </w:p>
    <w:p>
      <w:pPr>
        <w:pStyle w:val="SourceCode"/>
      </w:pPr>
      <w:r>
        <w:rPr>
          <w:rStyle w:val="VerbatimChar"/>
        </w:rPr>
        <w:t xml:space="preserve">## [1] 1523.42</w:t>
      </w:r>
    </w:p>
    <w:p>
      <w:pPr>
        <w:pStyle w:val="FirstParagraph"/>
      </w:pPr>
      <w:r>
        <w:t xml:space="preserve">Depending on which 50 homes you selected, your estimate could be a bit above or a bit below the true population mean</w:t>
      </w:r>
      <w:r>
        <w:t xml:space="preserve"> </w:t>
      </w:r>
      <w:r>
        <w:t xml:space="preserve">of 1499.69 square feet. In general, though, the sample mean turns out to be a pretty good estimate of the average</w:t>
      </w:r>
      <w:r>
        <w:t xml:space="preserve"> </w:t>
      </w:r>
      <w:r>
        <w:t xml:space="preserve">living area, and we were able to get it by sampling less than 3% of the population.</w:t>
      </w:r>
    </w:p>
    <w:p>
      <w:pPr>
        <w:pStyle w:val="Heading3"/>
      </w:pPr>
      <w:bookmarkStart w:id="27" w:name="exercise-3"/>
      <w:bookmarkEnd w:id="27"/>
      <w:r>
        <w:t xml:space="preserve">Exercise 3:</w:t>
      </w:r>
    </w:p>
    <w:p>
      <w:pPr>
        <w:pStyle w:val="FirstParagraph"/>
      </w:pPr>
      <w:r>
        <w:rPr>
          <w:b/>
        </w:rPr>
        <w:t xml:space="preserve">Take a second sample, also of size 50, and call it samp2. How does the mean of samp2 compare with the mean of samp1? Suppose we took two ore samples, one of size 100 and one of size 1000. Which would you think would provide a more accurate estimate of the population mean?</w:t>
      </w:r>
    </w:p>
    <w:p>
      <w:pPr>
        <w:pStyle w:val="BodyText"/>
      </w:pPr>
      <w:r>
        <w:t xml:space="preserve">Jump to</w:t>
      </w:r>
      <w:r>
        <w:t xml:space="preserve"> </w:t>
      </w:r>
      <w:hyperlink w:anchor="top">
        <w:r>
          <w:rPr>
            <w:rStyle w:val="Hyperlink"/>
          </w:rPr>
          <w:t xml:space="preserve">Table of Contents</w:t>
        </w:r>
      </w:hyperlink>
    </w:p>
    <w:p>
      <w:pPr>
        <w:pStyle w:val="Heading2"/>
      </w:pPr>
      <w:bookmarkStart w:id="28" w:name="interlude-the-for-loop"/>
      <w:bookmarkEnd w:id="28"/>
      <w:r>
        <w:t xml:space="preserve">Interlude: The for loop</w:t>
      </w:r>
    </w:p>
    <w:p>
      <w:pPr>
        <w:pStyle w:val="FirstParagraph"/>
      </w:pPr>
      <w:r>
        <w:t xml:space="preserve">Let’s take a break from the statistics for a moment to let that last block of code sink in. You have just run your</w:t>
      </w:r>
      <w:r>
        <w:t xml:space="preserve"> </w:t>
      </w:r>
      <w:r>
        <w:t xml:space="preserve">first for loop, a cornerstone of computer programming. The idea behind the for loop is iteration: it allows you to</w:t>
      </w:r>
      <w:r>
        <w:t xml:space="preserve"> </w:t>
      </w:r>
      <w:r>
        <w:t xml:space="preserve">execute code as many times as you want without having to type out every iteration. In the case above, we wanted to</w:t>
      </w:r>
      <w:r>
        <w:t xml:space="preserve"> </w:t>
      </w:r>
      <w:r>
        <w:t xml:space="preserve">iterate the two lines of code inside the curly braces that take a random sample of size 50 from area then save the</w:t>
      </w:r>
      <w:r>
        <w:t xml:space="preserve"> </w:t>
      </w:r>
      <w:r>
        <w:t xml:space="preserve">mean of that sample into the sample_means50 vector. Without the for loop, this would be painful:</w:t>
      </w:r>
    </w:p>
    <w:p>
      <w:pPr>
        <w:pStyle w:val="BodyText"/>
      </w:pPr>
      <w:r>
        <w:t xml:space="preserve">and so on….</w:t>
      </w:r>
    </w:p>
    <w:p>
      <w:pPr>
        <w:pStyle w:val="BodyText"/>
      </w:pPr>
      <w:r>
        <w:t xml:space="preserve">With the for loop, these thousands of lines of code are compressed into a handful of lines. We’ve added one extra</w:t>
      </w:r>
      <w:r>
        <w:t xml:space="preserve"> </w:t>
      </w:r>
      <w:r>
        <w:t xml:space="preserve">line to the code below, which prints the variable i during each iteration of the for loop. Run this code.</w:t>
      </w:r>
    </w:p>
    <w:p>
      <w:pPr>
        <w:pStyle w:val="BodyText"/>
      </w:pPr>
      <w:r>
        <w:t xml:space="preserve">Let’s consider this code line by line to figure out what it does. In the first line we initialized a vector. In</w:t>
      </w:r>
      <w:r>
        <w:t xml:space="preserve"> </w:t>
      </w:r>
      <w:r>
        <w:t xml:space="preserve">this case, we created a vector of 5000 zeros called sample_means50. This vector will will store values generated</w:t>
      </w:r>
      <w:r>
        <w:t xml:space="preserve"> </w:t>
      </w:r>
      <w:r>
        <w:t xml:space="preserve">within the for loop.</w:t>
      </w:r>
    </w:p>
    <w:p>
      <w:pPr>
        <w:pStyle w:val="BodyText"/>
      </w:pPr>
      <w:r>
        <w:t xml:space="preserve">The second line calls the for loop itself. The syntax can be loosely read as,</w:t>
      </w:r>
      <w:r>
        <w:t xml:space="preserve"> </w:t>
      </w:r>
      <w:r>
        <w:t xml:space="preserve">“</w:t>
      </w:r>
      <w:r>
        <w:t xml:space="preserve">for every element i from 1 to 5000,</w:t>
      </w:r>
      <w:r>
        <w:t xml:space="preserve"> </w:t>
      </w:r>
      <w:r>
        <w:t xml:space="preserve">run the following lines of code</w:t>
      </w:r>
      <w:r>
        <w:t xml:space="preserve">”</w:t>
      </w:r>
      <w:r>
        <w:t xml:space="preserve">. You can think of i as the counter that keeps track of which loop you’re on.</w:t>
      </w:r>
      <w:r>
        <w:t xml:space="preserve"> </w:t>
      </w:r>
      <w:r>
        <w:t xml:space="preserve">Therefore, more precisely, the loop will run once when i = 1, then once when i = 2, and so on up to i = 5000.</w:t>
      </w:r>
    </w:p>
    <w:p>
      <w:pPr>
        <w:pStyle w:val="BodyText"/>
      </w:pPr>
      <w:r>
        <w:t xml:space="preserve">The body of the for loop is the part inside the curly braces, and this set of code is run for each value of i.</w:t>
      </w:r>
      <w:r>
        <w:t xml:space="preserve"> </w:t>
      </w:r>
      <w:r>
        <w:t xml:space="preserve">Here, on every loop, we take a random sample of size 50 from area, take its mean, and store it as the ith</w:t>
      </w:r>
      <w:r>
        <w:t xml:space="preserve"> </w:t>
      </w:r>
      <w:r>
        <w:t xml:space="preserve">element of sample_means50.</w:t>
      </w:r>
    </w:p>
    <w:p>
      <w:pPr>
        <w:pStyle w:val="BodyText"/>
      </w:pPr>
      <w:r>
        <w:t xml:space="preserve">In order to display that this is really happening, we asked R to print i at each iteration. This line of code</w:t>
      </w:r>
      <w:r>
        <w:t xml:space="preserve"> </w:t>
      </w:r>
      <w:r>
        <w:t xml:space="preserve">is optional and is only used for displaying what’s going on while the for loop is running.</w:t>
      </w:r>
    </w:p>
    <w:p>
      <w:pPr>
        <w:pStyle w:val="BodyText"/>
      </w:pPr>
      <w:r>
        <w:t xml:space="preserve">The for loop allows us to not just run the code 5000 times, but to neatly package the results, element by element,</w:t>
      </w:r>
      <w:r>
        <w:t xml:space="preserve"> </w:t>
      </w:r>
      <w:r>
        <w:t xml:space="preserve">into the empty vector that we initialized at the outset.</w:t>
      </w:r>
    </w:p>
    <w:p>
      <w:pPr>
        <w:pStyle w:val="Heading3"/>
      </w:pPr>
      <w:bookmarkStart w:id="29" w:name="exercise-5"/>
      <w:bookmarkEnd w:id="29"/>
      <w:r>
        <w:t xml:space="preserve">Exercise 5:</w:t>
      </w:r>
    </w:p>
    <w:p>
      <w:pPr>
        <w:pStyle w:val="FirstParagraph"/>
      </w:pPr>
      <w:r>
        <w:rPr>
          <w:b/>
        </w:rPr>
        <w:t xml:space="preserve">To make sure you understand what you’ve done in this loop, try running a smaller version. Initialize a vector of 100 zeros called sample_means_small. Run a loop that takes a sample of size 50 from area and stores the sample mean in sample_means_small, but only iterate from 1 to 100. Print the output to your screen (type sample_means_small into the console and press enter). How many elements are there in this object called sample_means_small? What does each element represent?</w:t>
      </w:r>
    </w:p>
    <w:p>
      <w:pPr>
        <w:pStyle w:val="BodyText"/>
      </w:pPr>
      <w:r>
        <w:t xml:space="preserve">Jump to</w:t>
      </w:r>
      <w:r>
        <w:t xml:space="preserve"> </w:t>
      </w:r>
      <w:hyperlink w:anchor="top">
        <w:r>
          <w:rPr>
            <w:rStyle w:val="Hyperlink"/>
          </w:rPr>
          <w:t xml:space="preserve">Table of Contents</w:t>
        </w:r>
      </w:hyperlink>
    </w:p>
    <w:p>
      <w:r>
        <w:pict>
          <v:rect style="width:0;height:1.5pt" o:hralign="center" o:hrstd="t" o:hr="t"/>
        </w:pict>
      </w:r>
    </w:p>
    <w:p>
      <w:pPr>
        <w:pStyle w:val="Heading2"/>
      </w:pPr>
      <w:bookmarkStart w:id="30" w:name="sample-size-and-the-sampling-distribution"/>
      <w:bookmarkEnd w:id="30"/>
      <w:r>
        <w:t xml:space="preserve">Sample size and the sampling distribution</w:t>
      </w:r>
    </w:p>
    <w:p>
      <w:pPr>
        <w:pStyle w:val="FirstParagraph"/>
      </w:pPr>
      <w:r>
        <w:t xml:space="preserve">Mechanics aside, let’s return to the reason we used a for loop: to compute a sampling distribution, specifically,</w:t>
      </w:r>
      <w:r>
        <w:t xml:space="preserve"> </w:t>
      </w:r>
      <w:r>
        <w:t xml:space="preserve">this one.</w:t>
      </w:r>
    </w:p>
    <w:p>
      <w:pPr>
        <w:pStyle w:val="BodyText"/>
      </w:pPr>
      <w:r>
        <w:drawing>
          <wp:inline>
            <wp:extent cx="4620126" cy="3696101"/>
            <wp:effectExtent b="0" l="0" r="0" t="0"/>
            <wp:docPr descr="" title="" id="1" name="Picture"/>
            <a:graphic>
              <a:graphicData uri="http://schemas.openxmlformats.org/drawingml/2006/picture">
                <pic:pic>
                  <pic:nvPicPr>
                    <pic:cNvPr descr="README_files/figure-docx/sample_means50-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sampling distribution that we computed tells us much about estimating the average living area in homes in Ames.</w:t>
      </w:r>
      <w:r>
        <w:t xml:space="preserve"> </w:t>
      </w:r>
      <w:r>
        <w:t xml:space="preserve">Because the sample mean is an unbiased estimator, the sampling distribution is centered at the true average living</w:t>
      </w:r>
      <w:r>
        <w:t xml:space="preserve"> </w:t>
      </w:r>
      <w:r>
        <w:t xml:space="preserve">area of the the population, and the spread of the distribution indicates how much variability is induced by sampling</w:t>
      </w:r>
      <w:r>
        <w:t xml:space="preserve"> </w:t>
      </w:r>
      <w:r>
        <w:t xml:space="preserve">only 50 home sales.</w:t>
      </w:r>
    </w:p>
    <w:p>
      <w:pPr>
        <w:pStyle w:val="BodyText"/>
      </w:pPr>
      <w:r>
        <w:t xml:space="preserve">To get a sense of the effect that sample size has on our distribution, let’s build up two more sampling distributions:</w:t>
      </w:r>
      <w:r>
        <w:t xml:space="preserve"> </w:t>
      </w:r>
      <w:r>
        <w:t xml:space="preserve">one based on a sample size of 10 and another based on a sample size of 100.</w:t>
      </w:r>
    </w:p>
    <w:p>
      <w:pPr>
        <w:pStyle w:val="BodyText"/>
      </w:pPr>
      <w:r>
        <w:t xml:space="preserve">Here we’re able to use a single for loop to build two distributions by adding additional lines inside the curly braces.</w:t>
      </w:r>
      <w:r>
        <w:t xml:space="preserve"> </w:t>
      </w:r>
      <w:r>
        <w:t xml:space="preserve">Don’t worry about the fact that samp is used for the name of two different objects. In the second command of the for</w:t>
      </w:r>
      <w:r>
        <w:t xml:space="preserve"> </w:t>
      </w:r>
      <w:r>
        <w:t xml:space="preserve">loop, the mean of samp is saved to the relevant place in the vector sample_means10. With the mean saved, we’re now free</w:t>
      </w:r>
      <w:r>
        <w:t xml:space="preserve"> </w:t>
      </w:r>
      <w:r>
        <w:t xml:space="preserve">to overwrite the object samp with a new sample, this time of size 100. In general, anytime you create an object using</w:t>
      </w:r>
      <w:r>
        <w:t xml:space="preserve"> </w:t>
      </w:r>
      <w:r>
        <w:t xml:space="preserve">a name that is already in use, the old object will get replaced with the new one.</w:t>
      </w:r>
    </w:p>
    <w:p>
      <w:pPr>
        <w:pStyle w:val="BodyText"/>
      </w:pPr>
      <w:r>
        <w:t xml:space="preserve">To see the effect that different sample sizes have on the sampling distribution, plot the three distributions on top</w:t>
      </w:r>
      <w:r>
        <w:t xml:space="preserve"> </w:t>
      </w:r>
      <w:r>
        <w:t xml:space="preserve">of one another.</w:t>
      </w:r>
    </w:p>
    <w:p>
      <w:pPr>
        <w:pStyle w:val="BodyText"/>
      </w:pPr>
      <w:r>
        <w:drawing>
          <wp:inline>
            <wp:extent cx="4620126" cy="3696101"/>
            <wp:effectExtent b="0" l="0" r="0" t="0"/>
            <wp:docPr descr="" title="" id="1" name="Picture"/>
            <a:graphic>
              <a:graphicData uri="http://schemas.openxmlformats.org/drawingml/2006/picture">
                <pic:pic>
                  <pic:nvPicPr>
                    <pic:cNvPr descr="README_files/figure-docx/sample_means10-1.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first command specifies that you’d like to divide the plotting area into 3 rows and 1 column of plots (to return</w:t>
      </w:r>
      <w:r>
        <w:t xml:space="preserve"> </w:t>
      </w:r>
      <w:r>
        <w:t xml:space="preserve">to the default setting of plotting one at a time, use par(mfrow = c(1, 1))). The breaks argument specifies the number</w:t>
      </w:r>
      <w:r>
        <w:t xml:space="preserve"> </w:t>
      </w:r>
      <w:r>
        <w:t xml:space="preserve">of bins used in constructing the histogram. The xlim argument specifies the range of the x-axis of the histogram, and</w:t>
      </w:r>
      <w:r>
        <w:t xml:space="preserve"> </w:t>
      </w:r>
      <w:r>
        <w:t xml:space="preserve">by setting it equal to xlimits for each histogram, we ensure that all three histograms will be plotted with the same</w:t>
      </w:r>
      <w:r>
        <w:t xml:space="preserve"> </w:t>
      </w:r>
      <w:r>
        <w:t xml:space="preserve">limits on the x-axis.</w:t>
      </w:r>
    </w:p>
    <w:p>
      <w:pPr>
        <w:pStyle w:val="Heading3"/>
      </w:pPr>
      <w:bookmarkStart w:id="33" w:name="exercise-6"/>
      <w:bookmarkEnd w:id="33"/>
      <w:r>
        <w:t xml:space="preserve">Exercise 6:</w:t>
      </w:r>
    </w:p>
    <w:p>
      <w:pPr>
        <w:pStyle w:val="FirstParagraph"/>
      </w:pPr>
      <w:r>
        <w:rPr>
          <w:b/>
        </w:rPr>
        <w:t xml:space="preserve">When the sample size is larger, what happens to the center? What about the spread?</w:t>
      </w:r>
    </w:p>
    <w:p>
      <w:pPr>
        <w:pStyle w:val="BodyText"/>
      </w:pPr>
      <w:r>
        <w:t xml:space="preserve">Jump to</w:t>
      </w:r>
      <w:r>
        <w:t xml:space="preserve"> </w:t>
      </w:r>
      <w:hyperlink w:anchor="top">
        <w:r>
          <w:rPr>
            <w:rStyle w:val="Hyperlink"/>
          </w:rPr>
          <w:t xml:space="preserve">Table of Contents</w:t>
        </w:r>
      </w:hyperlink>
    </w:p>
    <w:p>
      <w:pPr>
        <w:pStyle w:val="BodyText"/>
      </w:pPr>
      <w:r>
        <w:t xml:space="preserve">=====</w:t>
      </w:r>
      <w:r>
        <w:t xml:space="preserve"> </w:t>
      </w:r>
      <w:r>
        <w:t xml:space="preserve">On your own -&gt; OYO</w:t>
      </w:r>
      <w:r>
        <w:t xml:space="preserve"> </w:t>
      </w:r>
      <w:r>
        <w:t xml:space="preserve">=====</w:t>
      </w:r>
      <w:r>
        <w:t xml:space="preserve"> </w:t>
      </w:r>
      <w:r>
        <w:t xml:space="preserve">So far, we have only focused on estimating the mean living area in homes in Ames. Now you’ll try to estimate the mean</w:t>
      </w:r>
      <w:r>
        <w:t xml:space="preserve"> </w:t>
      </w:r>
      <w:r>
        <w:t xml:space="preserve">home price.</w:t>
      </w:r>
      <w:r>
        <w:t xml:space="preserve"> </w:t>
      </w:r>
      <w:r>
        <w:t xml:space="preserve">### On Your Own 1:</w:t>
      </w:r>
      <w:r>
        <w:t xml:space="preserve"> </w:t>
      </w:r>
      <w:r>
        <w:rPr>
          <w:b/>
        </w:rPr>
        <w:t xml:space="preserve">Take a random sample of size 50 from price. Using this sample, what is your best point estimate of the population mean?</w:t>
      </w:r>
    </w:p>
    <w:p>
      <w:pPr>
        <w:pStyle w:val="SourceCode"/>
      </w:pPr>
      <w:r>
        <w:rPr>
          <w:rStyle w:val="VerbatimChar"/>
        </w:rPr>
        <w:t xml:space="preserve">## 2930</w:t>
      </w:r>
    </w:p>
    <w:p>
      <w:pPr>
        <w:pStyle w:val="SourceCode"/>
      </w:pPr>
      <w:r>
        <w:rPr>
          <w:rStyle w:val="VerbatimChar"/>
        </w:rPr>
        <w:t xml:space="preserve">##    Min. 1st Qu.  Median    Mean 3rd Qu.    Max. </w:t>
      </w:r>
      <w:r>
        <w:br w:type="textWrapping"/>
      </w:r>
      <w:r>
        <w:rPr>
          <w:rStyle w:val="VerbatimChar"/>
        </w:rPr>
        <w:t xml:space="preserve">##   76500  130500  165000  180549  215275  423000</w:t>
      </w:r>
    </w:p>
    <w:p>
      <w:pPr>
        <w:pStyle w:val="FirstParagraph"/>
      </w:pPr>
      <w:r>
        <w:drawing>
          <wp:inline>
            <wp:extent cx="4620126" cy="3696101"/>
            <wp:effectExtent b="0" l="0" r="0" t="0"/>
            <wp:docPr descr="" title="" id="1" name="Picture"/>
            <a:graphic>
              <a:graphicData uri="http://schemas.openxmlformats.org/drawingml/2006/picture">
                <pic:pic>
                  <pic:nvPicPr>
                    <pic:cNvPr descr="README_files/figure-docx/price_sample-1.png" id="0"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On Your Own 2:</w:t>
      </w:r>
      <w:r>
        <w:t xml:space="preserve"> </w:t>
      </w:r>
      <w:r>
        <w:rPr>
          <w:b/>
        </w:rPr>
        <w:t xml:space="preserve">Since you have access to the population, simulate the sampling distribution for x-bar for price data by taking 5000 samples from the population of size 50 and computing 5000 sample means. Store these means in a vector called sample_means50. Plot the data, then describe the shape of this sampling distribution. Based on this sampling distribution, what would you guess the mean home price of the population to be? Finally, calculate and report the population mean.</w:t>
      </w:r>
    </w:p>
    <w:p>
      <w:pPr>
        <w:pStyle w:val="Heading3"/>
      </w:pPr>
      <w:bookmarkStart w:id="35" w:name="on-your-own-3"/>
      <w:bookmarkEnd w:id="35"/>
      <w:r>
        <w:t xml:space="preserve">On Your Own 3:</w:t>
      </w:r>
    </w:p>
    <w:p>
      <w:pPr>
        <w:pStyle w:val="FirstParagraph"/>
      </w:pPr>
      <w:r>
        <w:rPr>
          <w:b/>
        </w:rPr>
        <w:t xml:space="preserve">Change your sample size from 50 to 150, then compute the sampling distribution using the same method as above, and store these means in a new vector called sample_means150. Describe the shape of this sampling distribution, and compare it to the sampling distribution for a sample size of 50. Based on this sampling distribution, what would you guess to be the meansale price of homes in Ames?</w:t>
      </w:r>
    </w:p>
    <w:p>
      <w:pPr>
        <w:pStyle w:val="Heading3"/>
      </w:pPr>
      <w:bookmarkStart w:id="36" w:name="on-your-own-4"/>
      <w:bookmarkEnd w:id="36"/>
      <w:r>
        <w:t xml:space="preserve">On Your Own 4:</w:t>
      </w:r>
    </w:p>
    <w:p>
      <w:pPr>
        <w:pStyle w:val="FirstParagraph"/>
      </w:pPr>
      <w:r>
        <w:rPr>
          <w:b/>
        </w:rPr>
        <w:t xml:space="preserve">Of the sampling distributions from 2 and 3, which has a smaller spread? If we’re concerned with making estimates that are more often close to the true value, would we prefer a distribution with a large or small spread?</w:t>
      </w:r>
    </w:p>
    <w:p>
      <w:pPr>
        <w:pStyle w:val="Heading1"/>
      </w:pPr>
      <w:bookmarkStart w:id="37" w:name="disclaimers-and-such"/>
      <w:bookmarkEnd w:id="37"/>
      <w:r>
        <w:t xml:space="preserve">Disclaimers and such</w:t>
      </w:r>
    </w:p>
    <w:p>
      <w:pPr>
        <w:pStyle w:val="FirstParagraph"/>
      </w:pPr>
      <w:r>
        <w:t xml:space="preserve">This is a product of OpenIntro that is released under a Creative Commons Attribution-ShareAlike 3.0 Unported.</w:t>
      </w:r>
      <w:r>
        <w:t xml:space="preserve"> </w:t>
      </w:r>
      <w:r>
        <w:t xml:space="preserve">This lab was written for OpenIntro by Andrew Bray and Mine Çetinkaya-Rundel.</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c340427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2" Target="media/rId32.png" /><Relationship Type="http://schemas.openxmlformats.org/officeDocument/2006/relationships/image" Id="rId31" Target="media/rId3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R_lab5_report</dc:title>
  <dc:creator>Ryan Peters</dc:creator>
  <dcterms:created xsi:type="dcterms:W3CDTF">2018-11-09T05:31:53Z</dcterms:created>
  <dcterms:modified xsi:type="dcterms:W3CDTF">2018-11-09T05:31:53Z</dcterms:modified>
</cp:coreProperties>
</file>