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9D" w:rsidRDefault="003840F8">
      <w:r>
        <w:rPr>
          <w:b/>
        </w:rPr>
        <w:t>Worksheet</w:t>
      </w:r>
      <w:r>
        <w:rPr>
          <w:b/>
        </w:rPr>
        <w:tab/>
      </w:r>
      <w:r>
        <w:rPr>
          <w:b/>
        </w:rPr>
        <w:tab/>
      </w:r>
      <w:r w:rsidR="008A2F9D" w:rsidRPr="008A2F9D">
        <w:rPr>
          <w:b/>
        </w:rPr>
        <w:t>Open</w:t>
      </w:r>
      <w:r w:rsidR="00D749A0">
        <w:rPr>
          <w:b/>
        </w:rPr>
        <w:t xml:space="preserve"> </w:t>
      </w:r>
      <w:r w:rsidR="008A2F9D" w:rsidRPr="008A2F9D">
        <w:rPr>
          <w:b/>
        </w:rPr>
        <w:t>‘Lec0</w:t>
      </w:r>
      <w:r w:rsidR="007E2E4D">
        <w:rPr>
          <w:b/>
        </w:rPr>
        <w:t>8</w:t>
      </w:r>
      <w:r w:rsidR="008A2F9D" w:rsidRPr="008A2F9D">
        <w:rPr>
          <w:b/>
        </w:rPr>
        <w:t xml:space="preserve"> </w:t>
      </w:r>
      <w:r w:rsidR="008A2F9D" w:rsidRPr="00597CB8">
        <w:rPr>
          <w:b/>
        </w:rPr>
        <w:t>student copy’</w:t>
      </w:r>
      <w:r w:rsidR="00D749A0" w:rsidRPr="00D749A0">
        <w:t xml:space="preserve"> </w:t>
      </w:r>
      <w:r w:rsidR="00D749A0">
        <w:t>(</w:t>
      </w:r>
      <w:r w:rsidR="00C14650">
        <w:t xml:space="preserve">use with </w:t>
      </w:r>
      <w:r w:rsidR="00093AF6">
        <w:t xml:space="preserve">set text, </w:t>
      </w:r>
      <w:proofErr w:type="spellStart"/>
      <w:r w:rsidR="00D749A0" w:rsidRPr="00D749A0">
        <w:t>Negnevitsky</w:t>
      </w:r>
      <w:proofErr w:type="spellEnd"/>
      <w:r w:rsidR="00D749A0" w:rsidRPr="00D749A0">
        <w:t xml:space="preserve"> </w:t>
      </w:r>
      <w:r w:rsidR="00C10627">
        <w:t>3</w:t>
      </w:r>
      <w:r w:rsidR="00C10627" w:rsidRPr="00C10627">
        <w:rPr>
          <w:vertAlign w:val="superscript"/>
        </w:rPr>
        <w:t>rd</w:t>
      </w:r>
      <w:r w:rsidR="00C10627">
        <w:t xml:space="preserve"> ed</w:t>
      </w:r>
      <w:r w:rsidR="006B7034">
        <w:t>.</w:t>
      </w:r>
      <w:r w:rsidR="00662652">
        <w:t xml:space="preserve"> 200</w:t>
      </w:r>
      <w:r w:rsidR="00D749A0" w:rsidRPr="00D749A0">
        <w:t>)</w:t>
      </w:r>
    </w:p>
    <w:p w:rsidR="005B29FA" w:rsidRPr="000C07E6" w:rsidRDefault="00B03371" w:rsidP="00B03371">
      <w:pPr>
        <w:pStyle w:val="NoSpacing"/>
        <w:numPr>
          <w:ilvl w:val="0"/>
          <w:numId w:val="1"/>
        </w:numPr>
        <w:shd w:val="clear" w:color="auto" w:fill="FFFF66"/>
        <w:ind w:left="709" w:hanging="709"/>
        <w:rPr>
          <w:b/>
        </w:rPr>
      </w:pPr>
      <w:r w:rsidRPr="000C07E6">
        <w:t xml:space="preserve">We will visit the Competitive algorithm again in Case Study 06 where it will be used in a comparison with the back propagation algorithm in classifying a standard data set of Iris data. Find out what is special about the </w:t>
      </w:r>
      <w:r w:rsidRPr="000C07E6">
        <w:rPr>
          <w:b/>
        </w:rPr>
        <w:t>Iris data set</w:t>
      </w:r>
      <w:r w:rsidRPr="000C07E6">
        <w:t xml:space="preserve">, leave the rest. </w:t>
      </w:r>
      <w:r w:rsidR="005B29FA" w:rsidRPr="000C07E6">
        <w:t xml:space="preserve">Read the material if you are interested but we will hardly make any reference to it. </w:t>
      </w:r>
      <w:r w:rsidRPr="000C07E6">
        <w:t xml:space="preserve"> </w:t>
      </w:r>
    </w:p>
    <w:p w:rsidR="00B03371" w:rsidRPr="00B03371" w:rsidRDefault="00B03371" w:rsidP="00B03371">
      <w:pPr>
        <w:pStyle w:val="NoSpacing"/>
        <w:rPr>
          <w:b/>
        </w:rPr>
      </w:pPr>
    </w:p>
    <w:p w:rsidR="003208D3" w:rsidRPr="000C07E6" w:rsidRDefault="008A2F9D" w:rsidP="000C07E6">
      <w:pPr>
        <w:pStyle w:val="NoSpacing"/>
        <w:numPr>
          <w:ilvl w:val="0"/>
          <w:numId w:val="3"/>
        </w:numPr>
        <w:shd w:val="clear" w:color="auto" w:fill="D9D9D9" w:themeFill="background1" w:themeFillShade="D9"/>
        <w:ind w:hanging="720"/>
      </w:pPr>
      <w:r w:rsidRPr="000C07E6">
        <w:rPr>
          <w:b/>
        </w:rPr>
        <w:t>Slide 1</w:t>
      </w:r>
      <w:r w:rsidR="003208D3" w:rsidRPr="000C07E6">
        <w:rPr>
          <w:b/>
        </w:rPr>
        <w:t xml:space="preserve">2 Initial and final states of the </w:t>
      </w:r>
      <w:proofErr w:type="spellStart"/>
      <w:r w:rsidR="003208D3" w:rsidRPr="000C07E6">
        <w:rPr>
          <w:b/>
        </w:rPr>
        <w:t>Hebbian</w:t>
      </w:r>
      <w:proofErr w:type="spellEnd"/>
      <w:r w:rsidR="003208D3" w:rsidRPr="000C07E6">
        <w:rPr>
          <w:b/>
        </w:rPr>
        <w:t xml:space="preserve"> network: </w:t>
      </w:r>
      <w:r w:rsidR="003208D3" w:rsidRPr="000C07E6">
        <w:t>Explain how the network forgot.</w:t>
      </w:r>
    </w:p>
    <w:p w:rsidR="003208D3" w:rsidRPr="000C07E6" w:rsidRDefault="005B29FA" w:rsidP="000C07E6">
      <w:pPr>
        <w:pStyle w:val="NoSpacing"/>
        <w:shd w:val="clear" w:color="auto" w:fill="D9D9D9" w:themeFill="background1" w:themeFillShade="D9"/>
      </w:pPr>
      <w:r w:rsidRPr="000C07E6">
        <w:t>p.200</w:t>
      </w:r>
    </w:p>
    <w:p w:rsidR="003208D3" w:rsidRPr="000C07E6" w:rsidRDefault="003208D3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hanging="720"/>
      </w:pPr>
      <w:r w:rsidRPr="000C07E6">
        <w:rPr>
          <w:b/>
        </w:rPr>
        <w:t xml:space="preserve">Exam question 08-1: </w:t>
      </w:r>
      <w:r w:rsidRPr="000C07E6">
        <w:t xml:space="preserve">Explain </w:t>
      </w:r>
      <w:proofErr w:type="spellStart"/>
      <w:r w:rsidRPr="000C07E6">
        <w:t>Hebb’s</w:t>
      </w:r>
      <w:proofErr w:type="spellEnd"/>
      <w:r w:rsidRPr="000C07E6">
        <w:t xml:space="preserve"> law and how you might implement it.</w:t>
      </w:r>
    </w:p>
    <w:p w:rsidR="003208D3" w:rsidRPr="000C07E6" w:rsidRDefault="005B29FA" w:rsidP="000C07E6">
      <w:pPr>
        <w:pStyle w:val="NoSpacing"/>
        <w:shd w:val="clear" w:color="auto" w:fill="D9D9D9" w:themeFill="background1" w:themeFillShade="D9"/>
      </w:pPr>
      <w:r w:rsidRPr="000C07E6">
        <w:t>p.200</w:t>
      </w:r>
    </w:p>
    <w:p w:rsidR="000B512B" w:rsidRPr="000C07E6" w:rsidRDefault="003208D3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hanging="720"/>
      </w:pPr>
      <w:proofErr w:type="spellStart"/>
      <w:r w:rsidRPr="000C07E6">
        <w:rPr>
          <w:b/>
        </w:rPr>
        <w:t>MATLAB</w:t>
      </w:r>
      <w:proofErr w:type="spellEnd"/>
      <w:r w:rsidRPr="000C07E6">
        <w:rPr>
          <w:b/>
        </w:rPr>
        <w:t>:</w:t>
      </w:r>
      <w:r w:rsidRPr="000C07E6">
        <w:rPr>
          <w:b/>
        </w:rPr>
        <w:tab/>
      </w:r>
      <w:proofErr w:type="spellStart"/>
      <w:r w:rsidRPr="000C07E6">
        <w:t>Hebbian_learning</w:t>
      </w:r>
      <w:proofErr w:type="spellEnd"/>
    </w:p>
    <w:p w:rsidR="000B512B" w:rsidRPr="000C07E6" w:rsidRDefault="005B29FA" w:rsidP="000C07E6">
      <w:pPr>
        <w:pStyle w:val="NoSpacing"/>
        <w:shd w:val="clear" w:color="auto" w:fill="D9D9D9" w:themeFill="background1" w:themeFillShade="D9"/>
      </w:pPr>
      <w:r w:rsidRPr="000C07E6">
        <w:t>p.200</w:t>
      </w:r>
    </w:p>
    <w:p w:rsidR="003208D3" w:rsidRPr="000C07E6" w:rsidRDefault="003208D3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left="709" w:hanging="709"/>
      </w:pPr>
      <w:r w:rsidRPr="000C07E6">
        <w:rPr>
          <w:b/>
        </w:rPr>
        <w:t xml:space="preserve">Exam question 08-2: </w:t>
      </w:r>
      <w:r w:rsidRPr="000C07E6">
        <w:t>MATLAB</w:t>
      </w:r>
      <w:r w:rsidR="00DA09B1" w:rsidRPr="000C07E6">
        <w:t xml:space="preserve"> E</w:t>
      </w:r>
      <w:r w:rsidRPr="000C07E6">
        <w:t xml:space="preserve">xplain the result of the probe (test vector). </w:t>
      </w:r>
    </w:p>
    <w:p w:rsidR="003208D3" w:rsidRPr="000C07E6" w:rsidRDefault="003208D3" w:rsidP="000C07E6">
      <w:pPr>
        <w:pStyle w:val="NoSpacing"/>
        <w:shd w:val="clear" w:color="auto" w:fill="D9D9D9" w:themeFill="background1" w:themeFillShade="D9"/>
      </w:pPr>
    </w:p>
    <w:p w:rsidR="005B29FA" w:rsidRPr="000C07E6" w:rsidRDefault="00E628BA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left="709" w:hanging="709"/>
        <w:rPr>
          <w:b/>
        </w:rPr>
      </w:pPr>
      <w:r w:rsidRPr="000C07E6">
        <w:rPr>
          <w:b/>
        </w:rPr>
        <w:t>Slide 15: Competitive learning</w:t>
      </w:r>
      <w:r w:rsidR="000D3C5A" w:rsidRPr="000C07E6">
        <w:t xml:space="preserve"> The algorithm in MATLAB</w:t>
      </w:r>
      <w:r w:rsidR="00F47D22" w:rsidRPr="000C07E6">
        <w:t xml:space="preserve"> </w:t>
      </w:r>
      <w:r w:rsidR="000D3C5A" w:rsidRPr="000C07E6">
        <w:t xml:space="preserve"> </w:t>
      </w:r>
      <w:r w:rsidR="00F47D22" w:rsidRPr="000C07E6">
        <w:t>‘</w:t>
      </w:r>
      <w:r w:rsidR="000D3C5A" w:rsidRPr="000C07E6">
        <w:t>Competitive</w:t>
      </w:r>
      <w:r w:rsidR="00F47D22" w:rsidRPr="000C07E6">
        <w:t>’</w:t>
      </w:r>
      <w:r w:rsidR="000D3C5A" w:rsidRPr="000C07E6">
        <w:t xml:space="preserve"> will be used </w:t>
      </w:r>
      <w:r w:rsidR="00F47D22" w:rsidRPr="000C07E6">
        <w:t xml:space="preserve">again </w:t>
      </w:r>
      <w:r w:rsidR="000D3C5A" w:rsidRPr="000C07E6">
        <w:t xml:space="preserve">in </w:t>
      </w:r>
    </w:p>
    <w:p w:rsidR="00E628BA" w:rsidRPr="00E628BA" w:rsidRDefault="00E628BA" w:rsidP="00E628BA">
      <w:pPr>
        <w:pStyle w:val="NoSpacing"/>
      </w:pPr>
    </w:p>
    <w:p w:rsidR="000B512B" w:rsidRDefault="00E628BA" w:rsidP="00B03371">
      <w:pPr>
        <w:pStyle w:val="NoSpacing"/>
        <w:numPr>
          <w:ilvl w:val="0"/>
          <w:numId w:val="1"/>
        </w:numPr>
        <w:shd w:val="clear" w:color="auto" w:fill="FFFF66"/>
        <w:ind w:hanging="720"/>
      </w:pPr>
      <w:proofErr w:type="spellStart"/>
      <w:r w:rsidRPr="000B512B">
        <w:rPr>
          <w:b/>
        </w:rPr>
        <w:t>MATLAB</w:t>
      </w:r>
      <w:proofErr w:type="spellEnd"/>
      <w:r w:rsidRPr="000B512B">
        <w:rPr>
          <w:b/>
        </w:rPr>
        <w:t>:</w:t>
      </w:r>
      <w:r w:rsidRPr="000B512B">
        <w:rPr>
          <w:b/>
        </w:rPr>
        <w:tab/>
      </w:r>
      <w:r w:rsidRPr="00726682">
        <w:t>Competitive</w:t>
      </w:r>
      <w:r w:rsidR="00B03371">
        <w:t xml:space="preserve"> – you’ll use this later, you don’t need to run it now. </w:t>
      </w:r>
    </w:p>
    <w:p w:rsidR="000B512B" w:rsidRDefault="000B512B" w:rsidP="000B512B">
      <w:pPr>
        <w:pStyle w:val="NoSpacing"/>
      </w:pPr>
    </w:p>
    <w:p w:rsidR="000D3C5A" w:rsidRPr="000C07E6" w:rsidRDefault="00E628BA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left="709" w:hanging="709"/>
      </w:pPr>
      <w:r w:rsidRPr="000C07E6">
        <w:rPr>
          <w:b/>
        </w:rPr>
        <w:t>Exam question 08-3:</w:t>
      </w:r>
      <w:r w:rsidRPr="000C07E6">
        <w:t xml:space="preserve"> MATLAB</w:t>
      </w:r>
      <w:r w:rsidRPr="000C07E6">
        <w:rPr>
          <w:b/>
        </w:rPr>
        <w:t xml:space="preserve"> </w:t>
      </w:r>
      <w:r w:rsidRPr="000C07E6">
        <w:t xml:space="preserve">How successful </w:t>
      </w:r>
      <w:r w:rsidR="000D3C5A" w:rsidRPr="000C07E6">
        <w:t>was</w:t>
      </w:r>
      <w:r w:rsidRPr="000C07E6">
        <w:t xml:space="preserve"> the competitive net</w:t>
      </w:r>
      <w:r w:rsidR="00506AE9" w:rsidRPr="000C07E6">
        <w:t xml:space="preserve"> in</w:t>
      </w:r>
      <w:r w:rsidR="000D3C5A" w:rsidRPr="000C07E6">
        <w:t xml:space="preserve"> </w:t>
      </w:r>
      <w:r w:rsidRPr="000C07E6">
        <w:t>the example</w:t>
      </w:r>
      <w:r w:rsidR="000D3C5A" w:rsidRPr="000C07E6">
        <w:t>?</w:t>
      </w:r>
    </w:p>
    <w:p w:rsidR="00E628BA" w:rsidRPr="000C07E6" w:rsidRDefault="00E628BA" w:rsidP="000C07E6">
      <w:pPr>
        <w:pStyle w:val="NoSpacing"/>
        <w:shd w:val="clear" w:color="auto" w:fill="D9D9D9" w:themeFill="background1" w:themeFillShade="D9"/>
      </w:pPr>
    </w:p>
    <w:p w:rsidR="003208D3" w:rsidRPr="000C07E6" w:rsidRDefault="00DA09B1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hanging="720"/>
        <w:rPr>
          <w:b/>
        </w:rPr>
      </w:pPr>
      <w:r w:rsidRPr="000C07E6">
        <w:rPr>
          <w:b/>
        </w:rPr>
        <w:t>Slide 22: The Mexican hat function of lateral connection:</w:t>
      </w:r>
      <w:r w:rsidRPr="000C07E6">
        <w:t xml:space="preserve"> Why is the Mexican hat function is central to the </w:t>
      </w:r>
      <w:proofErr w:type="spellStart"/>
      <w:r w:rsidRPr="000C07E6">
        <w:t>Kohonen</w:t>
      </w:r>
      <w:proofErr w:type="spellEnd"/>
      <w:r w:rsidRPr="000C07E6">
        <w:t xml:space="preserve"> network?</w:t>
      </w:r>
      <w:r w:rsidR="00EF2A11" w:rsidRPr="000C07E6">
        <w:t xml:space="preserve"> Explain it to your neighbour. </w:t>
      </w:r>
    </w:p>
    <w:p w:rsidR="00DA09B1" w:rsidRPr="000C07E6" w:rsidRDefault="005B29FA" w:rsidP="000C07E6">
      <w:pPr>
        <w:pStyle w:val="NoSpacing"/>
        <w:shd w:val="clear" w:color="auto" w:fill="D9D9D9" w:themeFill="background1" w:themeFillShade="D9"/>
      </w:pPr>
      <w:r w:rsidRPr="000C07E6">
        <w:t>p.207</w:t>
      </w:r>
    </w:p>
    <w:p w:rsidR="00DA09B1" w:rsidRPr="000C07E6" w:rsidRDefault="00DA09B1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hanging="720"/>
      </w:pPr>
      <w:r w:rsidRPr="000C07E6">
        <w:rPr>
          <w:b/>
        </w:rPr>
        <w:t>Exam question 08-</w:t>
      </w:r>
      <w:r w:rsidR="00EF2A11" w:rsidRPr="000C07E6">
        <w:rPr>
          <w:b/>
        </w:rPr>
        <w:t>4</w:t>
      </w:r>
      <w:r w:rsidRPr="000C07E6">
        <w:rPr>
          <w:b/>
        </w:rPr>
        <w:t xml:space="preserve">: </w:t>
      </w:r>
      <w:r w:rsidRPr="000C07E6">
        <w:t xml:space="preserve">In what way does the </w:t>
      </w:r>
      <w:proofErr w:type="spellStart"/>
      <w:r w:rsidRPr="000C07E6">
        <w:t>Kohonen</w:t>
      </w:r>
      <w:proofErr w:type="spellEnd"/>
      <w:r w:rsidRPr="000C07E6">
        <w:t xml:space="preserve"> model provide a topological</w:t>
      </w:r>
      <w:r w:rsidR="00EF2A11" w:rsidRPr="000C07E6">
        <w:t xml:space="preserve"> m</w:t>
      </w:r>
      <w:r w:rsidRPr="000C07E6">
        <w:t>apping?</w:t>
      </w:r>
    </w:p>
    <w:p w:rsidR="00DA09B1" w:rsidRPr="000C07E6" w:rsidRDefault="00DA09B1" w:rsidP="000C07E6">
      <w:pPr>
        <w:pStyle w:val="NoSpacing"/>
        <w:shd w:val="clear" w:color="auto" w:fill="D9D9D9" w:themeFill="background1" w:themeFillShade="D9"/>
      </w:pPr>
    </w:p>
    <w:p w:rsidR="000B512B" w:rsidRPr="000C07E6" w:rsidRDefault="00DA09B1" w:rsidP="000C07E6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hanging="720"/>
      </w:pPr>
      <w:proofErr w:type="spellStart"/>
      <w:r w:rsidRPr="000C07E6">
        <w:rPr>
          <w:b/>
        </w:rPr>
        <w:t>MATLAB</w:t>
      </w:r>
      <w:proofErr w:type="spellEnd"/>
      <w:r w:rsidRPr="000C07E6">
        <w:rPr>
          <w:b/>
        </w:rPr>
        <w:t>:</w:t>
      </w:r>
      <w:r w:rsidRPr="000C07E6">
        <w:rPr>
          <w:b/>
        </w:rPr>
        <w:tab/>
      </w:r>
      <w:proofErr w:type="spellStart"/>
      <w:r w:rsidRPr="000C07E6">
        <w:t>Kohonen</w:t>
      </w:r>
      <w:proofErr w:type="spellEnd"/>
    </w:p>
    <w:p w:rsidR="000B512B" w:rsidRDefault="005B29FA" w:rsidP="000C07E6">
      <w:pPr>
        <w:pStyle w:val="NoSpacing"/>
        <w:shd w:val="clear" w:color="auto" w:fill="D9D9D9" w:themeFill="background1" w:themeFillShade="D9"/>
      </w:pPr>
      <w:r w:rsidRPr="000C07E6">
        <w:t>p.210</w:t>
      </w:r>
    </w:p>
    <w:p w:rsidR="00EF2A11" w:rsidRDefault="00DA09B1" w:rsidP="00767C78">
      <w:pPr>
        <w:pStyle w:val="NoSpacing"/>
        <w:numPr>
          <w:ilvl w:val="0"/>
          <w:numId w:val="4"/>
        </w:numPr>
        <w:shd w:val="clear" w:color="auto" w:fill="D9D9D9" w:themeFill="background1" w:themeFillShade="D9"/>
        <w:ind w:left="0" w:firstLine="0"/>
      </w:pPr>
      <w:r w:rsidRPr="000C07E6">
        <w:rPr>
          <w:b/>
        </w:rPr>
        <w:t>Exam question 0</w:t>
      </w:r>
      <w:r w:rsidR="00EF2A11" w:rsidRPr="000C07E6">
        <w:rPr>
          <w:b/>
        </w:rPr>
        <w:t>8</w:t>
      </w:r>
      <w:r w:rsidRPr="000C07E6">
        <w:rPr>
          <w:b/>
        </w:rPr>
        <w:t>-</w:t>
      </w:r>
      <w:r w:rsidR="00EF2A11" w:rsidRPr="000C07E6">
        <w:rPr>
          <w:b/>
        </w:rPr>
        <w:t>5</w:t>
      </w:r>
      <w:r w:rsidRPr="000C07E6">
        <w:rPr>
          <w:b/>
        </w:rPr>
        <w:t xml:space="preserve">: </w:t>
      </w:r>
      <w:proofErr w:type="spellStart"/>
      <w:r w:rsidRPr="000C07E6">
        <w:t>MATLAB</w:t>
      </w:r>
      <w:proofErr w:type="spellEnd"/>
      <w:r w:rsidRPr="000C07E6">
        <w:t xml:space="preserve"> </w:t>
      </w:r>
      <w:proofErr w:type="gramStart"/>
      <w:r w:rsidR="00EF2A11" w:rsidRPr="000C07E6">
        <w:t>What</w:t>
      </w:r>
      <w:proofErr w:type="gramEnd"/>
      <w:r w:rsidR="00EF2A11" w:rsidRPr="000C07E6">
        <w:t xml:space="preserve"> do the results of the test probes signify</w:t>
      </w:r>
      <w:r w:rsidRPr="000C07E6">
        <w:t xml:space="preserve">? </w:t>
      </w:r>
    </w:p>
    <w:p w:rsidR="00767C78" w:rsidRDefault="00767C78" w:rsidP="00767C78">
      <w:pPr>
        <w:pStyle w:val="NoSpacing"/>
        <w:shd w:val="clear" w:color="auto" w:fill="D9D9D9" w:themeFill="background1" w:themeFillShade="D9"/>
      </w:pPr>
    </w:p>
    <w:p w:rsidR="00767C78" w:rsidRPr="00767C78" w:rsidRDefault="00767C78" w:rsidP="00767C78">
      <w:pPr>
        <w:pStyle w:val="NoSpacing"/>
        <w:shd w:val="clear" w:color="auto" w:fill="D9D9D9" w:themeFill="background1" w:themeFillShade="D9"/>
      </w:pPr>
      <w:bookmarkStart w:id="0" w:name="_GoBack"/>
      <w:bookmarkEnd w:id="0"/>
    </w:p>
    <w:p w:rsidR="000F1A08" w:rsidRPr="000C07E6" w:rsidRDefault="000F1A08" w:rsidP="00767C78">
      <w:pPr>
        <w:pStyle w:val="NoSpacing"/>
        <w:numPr>
          <w:ilvl w:val="0"/>
          <w:numId w:val="4"/>
        </w:numPr>
        <w:shd w:val="clear" w:color="auto" w:fill="D9D9D9" w:themeFill="background1" w:themeFillShade="D9"/>
        <w:ind w:left="0" w:firstLine="0"/>
        <w:rPr>
          <w:b/>
        </w:rPr>
      </w:pPr>
      <w:r w:rsidRPr="000C07E6">
        <w:rPr>
          <w:b/>
        </w:rPr>
        <w:t>Demo task</w:t>
      </w:r>
      <w:r w:rsidR="00BF4CD8" w:rsidRPr="000C07E6">
        <w:rPr>
          <w:b/>
        </w:rPr>
        <w:tab/>
      </w:r>
      <w:r w:rsidR="00BF4CD8" w:rsidRPr="000C07E6">
        <w:rPr>
          <w:b/>
        </w:rPr>
        <w:tab/>
      </w:r>
      <w:r w:rsidR="000C07E6" w:rsidRPr="000C07E6">
        <w:rPr>
          <w:b/>
        </w:rPr>
        <w:tab/>
      </w:r>
      <w:r w:rsidR="005B29FA" w:rsidRPr="000C07E6">
        <w:t>None</w:t>
      </w:r>
      <w:r w:rsidR="00EF2A11" w:rsidRPr="000C07E6">
        <w:t xml:space="preserve">     </w:t>
      </w:r>
    </w:p>
    <w:p w:rsidR="00392653" w:rsidRDefault="000F1A08" w:rsidP="00767C78">
      <w:pPr>
        <w:pStyle w:val="NoSpacing"/>
        <w:numPr>
          <w:ilvl w:val="0"/>
          <w:numId w:val="4"/>
        </w:numPr>
        <w:shd w:val="clear" w:color="auto" w:fill="D9D9D9" w:themeFill="background1" w:themeFillShade="D9"/>
        <w:ind w:left="0" w:firstLine="0"/>
      </w:pPr>
      <w:r w:rsidRPr="000C07E6">
        <w:rPr>
          <w:b/>
        </w:rPr>
        <w:t>Wiki</w:t>
      </w:r>
      <w:r w:rsidR="00BF4CD8" w:rsidRPr="000C07E6">
        <w:rPr>
          <w:b/>
        </w:rPr>
        <w:tab/>
      </w:r>
      <w:r w:rsidR="00BF4CD8" w:rsidRPr="000C07E6">
        <w:rPr>
          <w:b/>
        </w:rPr>
        <w:tab/>
      </w:r>
      <w:r w:rsidR="00BF4CD8" w:rsidRPr="000C07E6">
        <w:rPr>
          <w:b/>
        </w:rPr>
        <w:tab/>
      </w:r>
      <w:r w:rsidR="00BF4CD8" w:rsidRPr="000C07E6">
        <w:rPr>
          <w:b/>
        </w:rPr>
        <w:tab/>
      </w:r>
      <w:r w:rsidR="005B29FA" w:rsidRPr="000C07E6">
        <w:t>None</w:t>
      </w:r>
    </w:p>
    <w:p w:rsidR="00767C78" w:rsidRPr="000C07E6" w:rsidRDefault="00767C78" w:rsidP="00767C78">
      <w:pPr>
        <w:pStyle w:val="NoSpacing"/>
        <w:shd w:val="clear" w:color="auto" w:fill="D9D9D9" w:themeFill="background1" w:themeFillShade="D9"/>
      </w:pPr>
    </w:p>
    <w:sectPr w:rsidR="00767C78" w:rsidRPr="000C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302"/>
    <w:multiLevelType w:val="hybridMultilevel"/>
    <w:tmpl w:val="C980A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35DE3"/>
    <w:multiLevelType w:val="hybridMultilevel"/>
    <w:tmpl w:val="8EF6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45C00"/>
    <w:multiLevelType w:val="hybridMultilevel"/>
    <w:tmpl w:val="904C43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7F4801"/>
    <w:multiLevelType w:val="hybridMultilevel"/>
    <w:tmpl w:val="0F52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9D"/>
    <w:rsid w:val="00005B0C"/>
    <w:rsid w:val="00093AF6"/>
    <w:rsid w:val="000A402B"/>
    <w:rsid w:val="000B512B"/>
    <w:rsid w:val="000C07E6"/>
    <w:rsid w:val="000D3C5A"/>
    <w:rsid w:val="000E42EB"/>
    <w:rsid w:val="000F1A08"/>
    <w:rsid w:val="00125DF8"/>
    <w:rsid w:val="0012796A"/>
    <w:rsid w:val="0014417B"/>
    <w:rsid w:val="00254B14"/>
    <w:rsid w:val="003208D3"/>
    <w:rsid w:val="003334BE"/>
    <w:rsid w:val="00346CF2"/>
    <w:rsid w:val="003840F8"/>
    <w:rsid w:val="00391062"/>
    <w:rsid w:val="00392653"/>
    <w:rsid w:val="003C350D"/>
    <w:rsid w:val="00471DE0"/>
    <w:rsid w:val="004864B1"/>
    <w:rsid w:val="004C722B"/>
    <w:rsid w:val="004E64EC"/>
    <w:rsid w:val="00506AE9"/>
    <w:rsid w:val="005515FA"/>
    <w:rsid w:val="00587709"/>
    <w:rsid w:val="00597CB8"/>
    <w:rsid w:val="005B29FA"/>
    <w:rsid w:val="00606903"/>
    <w:rsid w:val="00662652"/>
    <w:rsid w:val="00667535"/>
    <w:rsid w:val="006A26A4"/>
    <w:rsid w:val="006B7034"/>
    <w:rsid w:val="0072014C"/>
    <w:rsid w:val="00726682"/>
    <w:rsid w:val="00767C78"/>
    <w:rsid w:val="007E2E4D"/>
    <w:rsid w:val="008A2F9D"/>
    <w:rsid w:val="008D4BC6"/>
    <w:rsid w:val="009242C8"/>
    <w:rsid w:val="00A43FB8"/>
    <w:rsid w:val="00B03371"/>
    <w:rsid w:val="00B72C33"/>
    <w:rsid w:val="00BF4CD8"/>
    <w:rsid w:val="00C10627"/>
    <w:rsid w:val="00C14650"/>
    <w:rsid w:val="00CD47B1"/>
    <w:rsid w:val="00CE64F8"/>
    <w:rsid w:val="00D21702"/>
    <w:rsid w:val="00D749A0"/>
    <w:rsid w:val="00D83A79"/>
    <w:rsid w:val="00D93547"/>
    <w:rsid w:val="00DA09B1"/>
    <w:rsid w:val="00DF0002"/>
    <w:rsid w:val="00E2729F"/>
    <w:rsid w:val="00E54D83"/>
    <w:rsid w:val="00E628BA"/>
    <w:rsid w:val="00E84E9F"/>
    <w:rsid w:val="00EC3ECF"/>
    <w:rsid w:val="00EF2A11"/>
    <w:rsid w:val="00F458DA"/>
    <w:rsid w:val="00F47D22"/>
    <w:rsid w:val="00F82E94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2C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8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2C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8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PDWR</dc:creator>
  <cp:lastModifiedBy>PDWR</cp:lastModifiedBy>
  <cp:revision>15</cp:revision>
  <cp:lastPrinted>2013-12-18T21:00:00Z</cp:lastPrinted>
  <dcterms:created xsi:type="dcterms:W3CDTF">2013-12-18T16:40:00Z</dcterms:created>
  <dcterms:modified xsi:type="dcterms:W3CDTF">2014-02-07T16:03:00Z</dcterms:modified>
</cp:coreProperties>
</file>