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3CC17" w14:textId="3BDC70DE" w:rsidR="006A2484" w:rsidRDefault="005244B2" w:rsidP="004A6905">
      <w:pPr>
        <w:autoSpaceDE w:val="0"/>
        <w:autoSpaceDN w:val="0"/>
        <w:adjustRightInd w:val="0"/>
        <w:spacing w:after="0" w:line="240" w:lineRule="auto"/>
        <w:jc w:val="center"/>
        <w:rPr>
          <w:rFonts w:ascii="Times" w:hAnsi="Times"/>
          <w:b/>
          <w:bCs/>
          <w:color w:val="000000" w:themeColor="text1"/>
          <w:sz w:val="20"/>
          <w:szCs w:val="20"/>
        </w:rPr>
      </w:pPr>
      <w:bookmarkStart w:id="0" w:name="OLE_LINK1"/>
      <w:bookmarkStart w:id="1" w:name="OLE_LINK2"/>
      <w:bookmarkStart w:id="2" w:name="_GoBack"/>
      <w:r>
        <w:rPr>
          <w:rFonts w:ascii="Times" w:hAnsi="Times"/>
          <w:b/>
          <w:bCs/>
          <w:color w:val="000000" w:themeColor="text1"/>
          <w:sz w:val="20"/>
          <w:szCs w:val="20"/>
        </w:rPr>
        <w:t>EEB603: Phylogenetic Methods (PhyloMeth)</w:t>
      </w:r>
    </w:p>
    <w:p w14:paraId="36078BF0" w14:textId="21E4A569" w:rsidR="006A2484" w:rsidRDefault="006A2484" w:rsidP="004A6905">
      <w:pPr>
        <w:autoSpaceDE w:val="0"/>
        <w:autoSpaceDN w:val="0"/>
        <w:adjustRightInd w:val="0"/>
        <w:spacing w:after="0" w:line="240" w:lineRule="auto"/>
        <w:jc w:val="center"/>
        <w:rPr>
          <w:rFonts w:ascii="Times" w:hAnsi="Times"/>
          <w:b/>
          <w:bCs/>
          <w:color w:val="000000" w:themeColor="text1"/>
          <w:sz w:val="20"/>
          <w:szCs w:val="20"/>
        </w:rPr>
      </w:pPr>
      <w:r w:rsidRPr="006A2484">
        <w:rPr>
          <w:rFonts w:ascii="Times" w:hAnsi="Times"/>
          <w:b/>
          <w:bCs/>
          <w:color w:val="000000" w:themeColor="text1"/>
          <w:sz w:val="20"/>
          <w:szCs w:val="20"/>
        </w:rPr>
        <w:t>3 credit</w:t>
      </w:r>
      <w:r w:rsidR="005244B2">
        <w:rPr>
          <w:rFonts w:ascii="Times" w:hAnsi="Times"/>
          <w:b/>
          <w:bCs/>
          <w:color w:val="000000" w:themeColor="text1"/>
          <w:sz w:val="20"/>
          <w:szCs w:val="20"/>
        </w:rPr>
        <w:t>s</w:t>
      </w:r>
    </w:p>
    <w:p w14:paraId="3C9BEF91" w14:textId="174BE378" w:rsidR="006A2484" w:rsidRPr="006A2484" w:rsidRDefault="006A2484" w:rsidP="004A6905">
      <w:pPr>
        <w:autoSpaceDE w:val="0"/>
        <w:autoSpaceDN w:val="0"/>
        <w:adjustRightInd w:val="0"/>
        <w:spacing w:after="0" w:line="240" w:lineRule="auto"/>
        <w:jc w:val="center"/>
        <w:rPr>
          <w:rFonts w:ascii="Times" w:hAnsi="Times"/>
          <w:b/>
          <w:bCs/>
          <w:color w:val="000000" w:themeColor="text1"/>
          <w:sz w:val="20"/>
          <w:szCs w:val="20"/>
        </w:rPr>
      </w:pPr>
      <w:r w:rsidRPr="006A2484">
        <w:rPr>
          <w:rFonts w:ascii="Times" w:hAnsi="Times"/>
          <w:b/>
          <w:bCs/>
          <w:color w:val="000000" w:themeColor="text1"/>
          <w:sz w:val="20"/>
          <w:szCs w:val="20"/>
        </w:rPr>
        <w:t xml:space="preserve"> The University of Tennessee, </w:t>
      </w:r>
      <w:r>
        <w:rPr>
          <w:rFonts w:ascii="Times" w:hAnsi="Times"/>
          <w:b/>
          <w:bCs/>
          <w:color w:val="000000" w:themeColor="text1"/>
          <w:sz w:val="20"/>
          <w:szCs w:val="20"/>
        </w:rPr>
        <w:t>Spring 2016</w:t>
      </w:r>
    </w:p>
    <w:p w14:paraId="34E2E53C"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7F80F4DA" w14:textId="60A9880B" w:rsidR="003F7152" w:rsidRPr="008C44B4" w:rsidRDefault="005244B2" w:rsidP="004A6905">
      <w:pPr>
        <w:autoSpaceDE w:val="0"/>
        <w:autoSpaceDN w:val="0"/>
        <w:adjustRightInd w:val="0"/>
        <w:spacing w:after="0" w:line="240" w:lineRule="auto"/>
        <w:rPr>
          <w:rFonts w:ascii="Times" w:hAnsi="Times"/>
          <w:color w:val="000000" w:themeColor="text1"/>
          <w:sz w:val="20"/>
          <w:szCs w:val="20"/>
        </w:rPr>
      </w:pPr>
      <w:r>
        <w:rPr>
          <w:rFonts w:ascii="Times" w:hAnsi="Times"/>
          <w:b/>
          <w:bCs/>
          <w:color w:val="000000" w:themeColor="text1"/>
          <w:sz w:val="20"/>
          <w:szCs w:val="20"/>
        </w:rPr>
        <w:t xml:space="preserve">Class: </w:t>
      </w:r>
      <w:r>
        <w:rPr>
          <w:rFonts w:ascii="Times" w:hAnsi="Times"/>
          <w:color w:val="000000" w:themeColor="text1"/>
          <w:sz w:val="20"/>
          <w:szCs w:val="20"/>
        </w:rPr>
        <w:t>Thursday ______</w:t>
      </w:r>
    </w:p>
    <w:p w14:paraId="113E4908"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1D8478DF"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b/>
          <w:color w:val="000000" w:themeColor="text1"/>
          <w:sz w:val="20"/>
          <w:szCs w:val="20"/>
        </w:rPr>
        <w:t>Lecture Professor:</w:t>
      </w:r>
      <w:r w:rsidRPr="008C44B4">
        <w:rPr>
          <w:rFonts w:ascii="Times" w:hAnsi="Times"/>
          <w:color w:val="000000" w:themeColor="text1"/>
          <w:sz w:val="20"/>
          <w:szCs w:val="20"/>
        </w:rPr>
        <w:t xml:space="preserve"> </w:t>
      </w:r>
      <w:r w:rsidRPr="008C44B4">
        <w:rPr>
          <w:rFonts w:ascii="Times" w:hAnsi="Times"/>
          <w:color w:val="000000" w:themeColor="text1"/>
          <w:sz w:val="20"/>
          <w:szCs w:val="20"/>
        </w:rPr>
        <w:tab/>
        <w:t>Dr. Brian O’Meara (</w:t>
      </w:r>
      <w:hyperlink r:id="rId8" w:history="1">
        <w:r w:rsidRPr="008C44B4">
          <w:rPr>
            <w:rStyle w:val="Hyperlink"/>
            <w:rFonts w:ascii="Times" w:hAnsi="Times"/>
            <w:color w:val="000000" w:themeColor="text1"/>
            <w:sz w:val="20"/>
            <w:szCs w:val="20"/>
          </w:rPr>
          <w:t>bomeara@utk.edu</w:t>
        </w:r>
      </w:hyperlink>
      <w:r w:rsidRPr="008C44B4">
        <w:rPr>
          <w:rFonts w:ascii="Times" w:hAnsi="Times"/>
          <w:color w:val="000000" w:themeColor="text1"/>
          <w:sz w:val="20"/>
          <w:szCs w:val="20"/>
        </w:rPr>
        <w:t>)</w:t>
      </w:r>
    </w:p>
    <w:p w14:paraId="7E1DC8FE"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http://www.brianomeara.info</w:t>
      </w:r>
    </w:p>
    <w:p w14:paraId="49164916" w14:textId="732BF0F5" w:rsidR="003F7152" w:rsidRPr="008C44B4" w:rsidRDefault="005244B2" w:rsidP="005244B2">
      <w:pPr>
        <w:autoSpaceDE w:val="0"/>
        <w:autoSpaceDN w:val="0"/>
        <w:adjustRightInd w:val="0"/>
        <w:spacing w:after="0" w:line="240" w:lineRule="auto"/>
        <w:ind w:left="1440" w:firstLine="720"/>
        <w:rPr>
          <w:rFonts w:ascii="Times" w:hAnsi="Times"/>
          <w:color w:val="000000" w:themeColor="text1"/>
          <w:sz w:val="20"/>
          <w:szCs w:val="20"/>
        </w:rPr>
      </w:pPr>
      <w:r>
        <w:rPr>
          <w:rFonts w:ascii="Times" w:hAnsi="Times"/>
          <w:color w:val="000000" w:themeColor="text1"/>
          <w:sz w:val="20"/>
          <w:szCs w:val="20"/>
        </w:rPr>
        <w:t xml:space="preserve">Office Hours (446 Hesler) </w:t>
      </w:r>
      <w:r w:rsidR="003F7152" w:rsidRPr="008C44B4">
        <w:rPr>
          <w:rFonts w:ascii="Times" w:hAnsi="Times"/>
          <w:color w:val="000000" w:themeColor="text1"/>
          <w:sz w:val="20"/>
          <w:szCs w:val="20"/>
        </w:rPr>
        <w:t>by appointment.</w:t>
      </w:r>
    </w:p>
    <w:p w14:paraId="61CAC1EC" w14:textId="77777777" w:rsidR="00B46312" w:rsidRDefault="00B46312" w:rsidP="004A6905">
      <w:pPr>
        <w:autoSpaceDE w:val="0"/>
        <w:autoSpaceDN w:val="0"/>
        <w:adjustRightInd w:val="0"/>
        <w:spacing w:after="0" w:line="240" w:lineRule="auto"/>
        <w:rPr>
          <w:rFonts w:ascii="Times" w:hAnsi="Times"/>
          <w:b/>
          <w:color w:val="000000" w:themeColor="text1"/>
          <w:sz w:val="20"/>
          <w:szCs w:val="20"/>
        </w:rPr>
      </w:pPr>
    </w:p>
    <w:p w14:paraId="43FD3D77"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b/>
          <w:color w:val="000000" w:themeColor="text1"/>
          <w:sz w:val="20"/>
          <w:szCs w:val="20"/>
        </w:rPr>
        <w:t>Anonymous feedback:</w:t>
      </w:r>
      <w:r w:rsidRPr="008C44B4">
        <w:rPr>
          <w:rFonts w:ascii="Times" w:hAnsi="Times"/>
          <w:color w:val="000000" w:themeColor="text1"/>
          <w:sz w:val="20"/>
          <w:szCs w:val="20"/>
        </w:rPr>
        <w:t xml:space="preserve"> </w:t>
      </w:r>
      <w:r w:rsidRPr="008C44B4">
        <w:rPr>
          <w:rFonts w:ascii="Times" w:hAnsi="Times"/>
          <w:color w:val="000000" w:themeColor="text1"/>
          <w:sz w:val="20"/>
          <w:szCs w:val="20"/>
        </w:rPr>
        <w:tab/>
      </w:r>
      <w:hyperlink r:id="rId9" w:history="1">
        <w:r w:rsidRPr="008C44B4">
          <w:rPr>
            <w:rStyle w:val="Hyperlink"/>
            <w:rFonts w:ascii="Times" w:hAnsi="Times"/>
            <w:color w:val="000000" w:themeColor="text1"/>
            <w:sz w:val="20"/>
            <w:szCs w:val="20"/>
          </w:rPr>
          <w:t>http://www.brianomeara.info/feedback</w:t>
        </w:r>
      </w:hyperlink>
    </w:p>
    <w:p w14:paraId="5BDC756E" w14:textId="5B74DE39" w:rsidR="003F7152"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You will evaluate the course near the end, but it is also important to improve it during the semester. If you see a way to do this, </w:t>
      </w:r>
      <w:r w:rsidRPr="008C44B4">
        <w:rPr>
          <w:rFonts w:ascii="Times" w:hAnsi="Times"/>
          <w:b/>
          <w:color w:val="000000" w:themeColor="text1"/>
          <w:sz w:val="20"/>
          <w:szCs w:val="20"/>
        </w:rPr>
        <w:t>please let me know</w:t>
      </w:r>
      <w:r w:rsidRPr="008C44B4">
        <w:rPr>
          <w:rFonts w:ascii="Times" w:hAnsi="Times"/>
          <w:color w:val="000000" w:themeColor="text1"/>
          <w:sz w:val="20"/>
          <w:szCs w:val="20"/>
        </w:rPr>
        <w:t xml:space="preserve">. </w:t>
      </w:r>
    </w:p>
    <w:p w14:paraId="59D443FA" w14:textId="77777777" w:rsidR="00AC3138" w:rsidRPr="008C44B4" w:rsidRDefault="00AC3138" w:rsidP="004A6905">
      <w:pPr>
        <w:autoSpaceDE w:val="0"/>
        <w:autoSpaceDN w:val="0"/>
        <w:adjustRightInd w:val="0"/>
        <w:spacing w:after="0" w:line="240" w:lineRule="auto"/>
        <w:rPr>
          <w:rFonts w:ascii="Times" w:hAnsi="Times"/>
          <w:color w:val="000000" w:themeColor="text1"/>
          <w:sz w:val="20"/>
          <w:szCs w:val="20"/>
        </w:rPr>
      </w:pPr>
    </w:p>
    <w:p w14:paraId="15968240" w14:textId="77C7EE06" w:rsidR="00AC3138" w:rsidRDefault="00AC3138" w:rsidP="005244B2">
      <w:pPr>
        <w:autoSpaceDE w:val="0"/>
        <w:autoSpaceDN w:val="0"/>
        <w:adjustRightInd w:val="0"/>
        <w:spacing w:after="0" w:line="240" w:lineRule="auto"/>
        <w:rPr>
          <w:rFonts w:ascii="Times" w:hAnsi="Times"/>
          <w:bCs/>
          <w:color w:val="000000" w:themeColor="text1"/>
          <w:sz w:val="20"/>
          <w:szCs w:val="20"/>
        </w:rPr>
      </w:pPr>
      <w:r w:rsidRPr="00AC3138">
        <w:rPr>
          <w:rFonts w:ascii="Times" w:hAnsi="Times"/>
          <w:b/>
          <w:bCs/>
          <w:color w:val="000000" w:themeColor="text1"/>
          <w:sz w:val="20"/>
          <w:szCs w:val="20"/>
        </w:rPr>
        <w:t xml:space="preserve">What you should learn in this course </w:t>
      </w:r>
    </w:p>
    <w:p w14:paraId="4C03424E" w14:textId="77777777" w:rsidR="005244B2" w:rsidRPr="00AC3138" w:rsidRDefault="005244B2" w:rsidP="005244B2">
      <w:pPr>
        <w:autoSpaceDE w:val="0"/>
        <w:autoSpaceDN w:val="0"/>
        <w:adjustRightInd w:val="0"/>
        <w:spacing w:after="0" w:line="240" w:lineRule="auto"/>
        <w:rPr>
          <w:rFonts w:ascii="Times" w:hAnsi="Times"/>
          <w:bCs/>
          <w:color w:val="000000" w:themeColor="text1"/>
          <w:sz w:val="20"/>
          <w:szCs w:val="20"/>
        </w:rPr>
      </w:pPr>
    </w:p>
    <w:p w14:paraId="1FE1753D" w14:textId="77777777" w:rsidR="00AC3138" w:rsidRDefault="00AC3138" w:rsidP="004A6905">
      <w:pPr>
        <w:autoSpaceDE w:val="0"/>
        <w:autoSpaceDN w:val="0"/>
        <w:adjustRightInd w:val="0"/>
        <w:spacing w:after="0" w:line="240" w:lineRule="auto"/>
        <w:rPr>
          <w:rFonts w:ascii="Times" w:hAnsi="Times"/>
          <w:bCs/>
          <w:color w:val="000000" w:themeColor="text1"/>
          <w:sz w:val="20"/>
          <w:szCs w:val="20"/>
        </w:rPr>
      </w:pPr>
    </w:p>
    <w:p w14:paraId="4A0F821B" w14:textId="49676D85" w:rsidR="00AC3138" w:rsidRPr="00AC3138" w:rsidRDefault="00AC3138" w:rsidP="004A6905">
      <w:p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 xml:space="preserve">You should also demonstrate the following </w:t>
      </w:r>
      <w:r w:rsidRPr="00AC3138">
        <w:rPr>
          <w:rFonts w:ascii="Times" w:hAnsi="Times"/>
          <w:b/>
          <w:bCs/>
          <w:color w:val="000000" w:themeColor="text1"/>
          <w:sz w:val="20"/>
          <w:szCs w:val="20"/>
        </w:rPr>
        <w:t>five scientific practices (FSPs</w:t>
      </w:r>
      <w:r w:rsidRPr="00AC3138">
        <w:rPr>
          <w:rFonts w:ascii="Times" w:hAnsi="Times"/>
          <w:bCs/>
          <w:color w:val="000000" w:themeColor="text1"/>
          <w:sz w:val="20"/>
          <w:szCs w:val="20"/>
        </w:rPr>
        <w:t xml:space="preserve">): </w:t>
      </w:r>
    </w:p>
    <w:p w14:paraId="4FFF1545" w14:textId="77777777" w:rsidR="00AC3138" w:rsidRPr="00AC3138" w:rsidRDefault="00AC3138" w:rsidP="004A6905">
      <w:pPr>
        <w:numPr>
          <w:ilvl w:val="0"/>
          <w:numId w:val="8"/>
        </w:num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Link lecture topics and synthesize information, particularly in reference to the FBIs  </w:t>
      </w:r>
    </w:p>
    <w:p w14:paraId="07DFD6EE" w14:textId="77777777" w:rsidR="00AC3138" w:rsidRPr="00AC3138" w:rsidRDefault="00AC3138" w:rsidP="004A6905">
      <w:pPr>
        <w:numPr>
          <w:ilvl w:val="0"/>
          <w:numId w:val="8"/>
        </w:num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Develop hypotheses and predictions (ask scientific questions) based on models or data  </w:t>
      </w:r>
    </w:p>
    <w:p w14:paraId="31451A4A" w14:textId="77777777" w:rsidR="00AC3138" w:rsidRPr="00AC3138" w:rsidRDefault="00AC3138" w:rsidP="004A6905">
      <w:pPr>
        <w:numPr>
          <w:ilvl w:val="0"/>
          <w:numId w:val="8"/>
        </w:num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Interpret scientific representations, such as graphs, phylogenies, or molecular structures, or data, and  come to a conclusion (with evidence)  </w:t>
      </w:r>
    </w:p>
    <w:p w14:paraId="430E5AB4" w14:textId="77777777" w:rsidR="00AC3138" w:rsidRPr="00AC3138" w:rsidRDefault="00AC3138" w:rsidP="004A6905">
      <w:pPr>
        <w:numPr>
          <w:ilvl w:val="0"/>
          <w:numId w:val="8"/>
        </w:num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Summarize information from scientific articles or other sources  </w:t>
      </w:r>
    </w:p>
    <w:p w14:paraId="18BA92B8" w14:textId="77777777" w:rsidR="00AC3138" w:rsidRPr="00AC3138" w:rsidRDefault="00AC3138" w:rsidP="004A6905">
      <w:pPr>
        <w:numPr>
          <w:ilvl w:val="0"/>
          <w:numId w:val="8"/>
        </w:numPr>
        <w:autoSpaceDE w:val="0"/>
        <w:autoSpaceDN w:val="0"/>
        <w:adjustRightInd w:val="0"/>
        <w:spacing w:after="0" w:line="240" w:lineRule="auto"/>
        <w:rPr>
          <w:rFonts w:ascii="Times" w:hAnsi="Times"/>
          <w:bCs/>
          <w:color w:val="000000" w:themeColor="text1"/>
          <w:sz w:val="20"/>
          <w:szCs w:val="20"/>
        </w:rPr>
      </w:pPr>
      <w:r w:rsidRPr="00AC3138">
        <w:rPr>
          <w:rFonts w:ascii="Times" w:hAnsi="Times"/>
          <w:bCs/>
          <w:color w:val="000000" w:themeColor="text1"/>
          <w:sz w:val="20"/>
          <w:szCs w:val="20"/>
        </w:rPr>
        <w:t>Predict the consequences of changes to systems or pathways  </w:t>
      </w:r>
    </w:p>
    <w:p w14:paraId="4837809A" w14:textId="77777777" w:rsidR="00490317" w:rsidRDefault="00490317" w:rsidP="004A6905">
      <w:pPr>
        <w:autoSpaceDE w:val="0"/>
        <w:autoSpaceDN w:val="0"/>
        <w:adjustRightInd w:val="0"/>
        <w:spacing w:after="0" w:line="240" w:lineRule="auto"/>
        <w:rPr>
          <w:rFonts w:ascii="Times" w:hAnsi="Times"/>
          <w:b/>
          <w:bCs/>
          <w:color w:val="000000" w:themeColor="text1"/>
          <w:sz w:val="20"/>
          <w:szCs w:val="20"/>
        </w:rPr>
      </w:pPr>
    </w:p>
    <w:p w14:paraId="5F851A1A" w14:textId="77777777" w:rsidR="003F7152" w:rsidRPr="00490317" w:rsidRDefault="003F7152" w:rsidP="004A6905">
      <w:pPr>
        <w:autoSpaceDE w:val="0"/>
        <w:autoSpaceDN w:val="0"/>
        <w:adjustRightInd w:val="0"/>
        <w:spacing w:after="0" w:line="240" w:lineRule="auto"/>
        <w:rPr>
          <w:rFonts w:ascii="Times" w:hAnsi="Times"/>
          <w:b/>
          <w:bCs/>
          <w:color w:val="000000" w:themeColor="text1"/>
          <w:sz w:val="20"/>
          <w:szCs w:val="20"/>
        </w:rPr>
      </w:pPr>
      <w:r w:rsidRPr="00490317">
        <w:rPr>
          <w:rFonts w:ascii="Times" w:hAnsi="Times"/>
          <w:b/>
          <w:bCs/>
          <w:color w:val="000000" w:themeColor="text1"/>
          <w:sz w:val="20"/>
          <w:szCs w:val="20"/>
        </w:rPr>
        <w:t>How you will learn the material</w:t>
      </w:r>
    </w:p>
    <w:p w14:paraId="714DBA4C" w14:textId="7934A3CC" w:rsidR="003F7152" w:rsidRPr="008C44B4" w:rsidRDefault="003F7152" w:rsidP="004A6905">
      <w:pPr>
        <w:autoSpaceDE w:val="0"/>
        <w:autoSpaceDN w:val="0"/>
        <w:adjustRightInd w:val="0"/>
        <w:spacing w:after="0" w:line="240" w:lineRule="auto"/>
        <w:rPr>
          <w:rFonts w:ascii="Times" w:hAnsi="Times"/>
          <w:bCs/>
          <w:color w:val="000000" w:themeColor="text1"/>
          <w:sz w:val="20"/>
          <w:szCs w:val="20"/>
        </w:rPr>
      </w:pPr>
      <w:r w:rsidRPr="008C44B4">
        <w:rPr>
          <w:rFonts w:ascii="Times" w:hAnsi="Times"/>
          <w:bCs/>
          <w:color w:val="000000" w:themeColor="text1"/>
          <w:sz w:val="20"/>
          <w:szCs w:val="20"/>
        </w:rPr>
        <w:t>You need to think deeply about information inside and outside of class for learning to occur.  I will organize and present information in a logical manner to facilitate this learning, but you will have to put the time in to synthesize and link the concepts together.  Class will be a mix of lecture, discussion, and brief assignments to foster learning. We may even get up and move around.</w:t>
      </w:r>
    </w:p>
    <w:p w14:paraId="4DF0E9D3" w14:textId="77777777" w:rsidR="003F7152" w:rsidRPr="008C44B4" w:rsidRDefault="003F7152" w:rsidP="004A6905">
      <w:pPr>
        <w:autoSpaceDE w:val="0"/>
        <w:autoSpaceDN w:val="0"/>
        <w:adjustRightInd w:val="0"/>
        <w:spacing w:after="0" w:line="240" w:lineRule="auto"/>
        <w:rPr>
          <w:rFonts w:ascii="Times" w:hAnsi="Times"/>
          <w:bCs/>
          <w:color w:val="000000" w:themeColor="text1"/>
          <w:sz w:val="20"/>
          <w:szCs w:val="20"/>
        </w:rPr>
      </w:pPr>
    </w:p>
    <w:p w14:paraId="6FED89DD" w14:textId="77777777" w:rsidR="007A0A82" w:rsidRPr="008C44B4" w:rsidRDefault="007A0A82" w:rsidP="004A6905">
      <w:pPr>
        <w:spacing w:after="0" w:line="240" w:lineRule="auto"/>
        <w:rPr>
          <w:rFonts w:ascii="Times" w:hAnsi="Times"/>
          <w:b/>
          <w:bCs/>
          <w:color w:val="000000" w:themeColor="text1"/>
          <w:sz w:val="20"/>
          <w:szCs w:val="20"/>
        </w:rPr>
      </w:pPr>
      <w:r w:rsidRPr="008C44B4">
        <w:rPr>
          <w:rFonts w:ascii="Times" w:hAnsi="Times"/>
          <w:b/>
          <w:bCs/>
          <w:color w:val="000000" w:themeColor="text1"/>
          <w:sz w:val="20"/>
          <w:szCs w:val="20"/>
        </w:rPr>
        <w:br w:type="page"/>
      </w:r>
    </w:p>
    <w:p w14:paraId="2E471301" w14:textId="3C10E9FE" w:rsidR="003F7152" w:rsidRPr="008C44B4" w:rsidRDefault="003F7152" w:rsidP="004A6905">
      <w:pPr>
        <w:autoSpaceDE w:val="0"/>
        <w:autoSpaceDN w:val="0"/>
        <w:adjustRightInd w:val="0"/>
        <w:spacing w:after="0" w:line="240" w:lineRule="auto"/>
        <w:rPr>
          <w:rFonts w:ascii="Times" w:hAnsi="Times"/>
          <w:bCs/>
          <w:color w:val="000000" w:themeColor="text1"/>
          <w:sz w:val="20"/>
          <w:szCs w:val="20"/>
        </w:rPr>
      </w:pPr>
      <w:r w:rsidRPr="005E5FE0">
        <w:rPr>
          <w:rFonts w:ascii="Times" w:hAnsi="Times"/>
          <w:b/>
          <w:bCs/>
          <w:color w:val="000000" w:themeColor="text1"/>
          <w:sz w:val="20"/>
          <w:szCs w:val="20"/>
        </w:rPr>
        <w:lastRenderedPageBreak/>
        <w:t>Schedule</w:t>
      </w:r>
      <w:r w:rsidRPr="005E5FE0">
        <w:rPr>
          <w:rFonts w:ascii="Times" w:hAnsi="Times"/>
          <w:bCs/>
          <w:color w:val="000000" w:themeColor="text1"/>
          <w:sz w:val="20"/>
          <w:szCs w:val="20"/>
        </w:rPr>
        <w:t>: (subject to change)</w:t>
      </w:r>
    </w:p>
    <w:p w14:paraId="77B0CE8C" w14:textId="77777777" w:rsidR="003F7152" w:rsidRPr="008C44B4" w:rsidRDefault="003F7152" w:rsidP="004A6905">
      <w:pPr>
        <w:autoSpaceDE w:val="0"/>
        <w:autoSpaceDN w:val="0"/>
        <w:adjustRightInd w:val="0"/>
        <w:spacing w:after="0" w:line="240" w:lineRule="auto"/>
        <w:rPr>
          <w:rFonts w:ascii="Times" w:hAnsi="Times"/>
          <w:bCs/>
          <w:color w:val="000000" w:themeColor="text1"/>
          <w:sz w:val="20"/>
          <w:szCs w:val="20"/>
        </w:rPr>
      </w:pPr>
    </w:p>
    <w:tbl>
      <w:tblPr>
        <w:tblW w:w="0" w:type="auto"/>
        <w:tblBorders>
          <w:insideH w:val="single" w:sz="4" w:space="0" w:color="auto"/>
        </w:tblBorders>
        <w:tblLayout w:type="fixed"/>
        <w:tblCellMar>
          <w:left w:w="54" w:type="dxa"/>
          <w:right w:w="54" w:type="dxa"/>
        </w:tblCellMar>
        <w:tblLook w:val="0000" w:firstRow="0" w:lastRow="0" w:firstColumn="0" w:lastColumn="0" w:noHBand="0" w:noVBand="0"/>
      </w:tblPr>
      <w:tblGrid>
        <w:gridCol w:w="1191"/>
        <w:gridCol w:w="3758"/>
        <w:gridCol w:w="4391"/>
      </w:tblGrid>
      <w:tr w:rsidR="005E5FE0" w:rsidRPr="005E5FE0" w14:paraId="604ED0F8" w14:textId="77777777" w:rsidTr="00A50983">
        <w:trPr>
          <w:trHeight w:val="300"/>
        </w:trPr>
        <w:tc>
          <w:tcPr>
            <w:tcW w:w="1191" w:type="dxa"/>
          </w:tcPr>
          <w:p w14:paraId="4C476347"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Date</w:t>
            </w:r>
          </w:p>
        </w:tc>
        <w:tc>
          <w:tcPr>
            <w:tcW w:w="3758" w:type="dxa"/>
          </w:tcPr>
          <w:p w14:paraId="69B86DF6"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Class</w:t>
            </w:r>
          </w:p>
        </w:tc>
        <w:tc>
          <w:tcPr>
            <w:tcW w:w="4391" w:type="dxa"/>
          </w:tcPr>
          <w:p w14:paraId="635F766B"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Chapter</w:t>
            </w:r>
          </w:p>
        </w:tc>
      </w:tr>
      <w:tr w:rsidR="005E5FE0" w:rsidRPr="005E5FE0" w14:paraId="103F6C5C" w14:textId="77777777" w:rsidTr="00A50983">
        <w:trPr>
          <w:trHeight w:val="300"/>
        </w:trPr>
        <w:tc>
          <w:tcPr>
            <w:tcW w:w="1191" w:type="dxa"/>
          </w:tcPr>
          <w:p w14:paraId="4AB39BBA"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13-Jan</w:t>
            </w:r>
          </w:p>
        </w:tc>
        <w:tc>
          <w:tcPr>
            <w:tcW w:w="3758" w:type="dxa"/>
          </w:tcPr>
          <w:p w14:paraId="6769FC0B"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Intro to the class, pretest</w:t>
            </w:r>
          </w:p>
        </w:tc>
        <w:tc>
          <w:tcPr>
            <w:tcW w:w="4391" w:type="dxa"/>
          </w:tcPr>
          <w:p w14:paraId="67F72B27"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223610C2" w14:textId="77777777" w:rsidTr="00A50983">
        <w:trPr>
          <w:trHeight w:val="300"/>
        </w:trPr>
        <w:tc>
          <w:tcPr>
            <w:tcW w:w="1191" w:type="dxa"/>
            <w:shd w:val="solid" w:color="000000" w:fill="auto"/>
          </w:tcPr>
          <w:p w14:paraId="6C2CBC31"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18-Jan</w:t>
            </w:r>
          </w:p>
        </w:tc>
        <w:tc>
          <w:tcPr>
            <w:tcW w:w="3758" w:type="dxa"/>
            <w:shd w:val="solid" w:color="000000" w:fill="auto"/>
          </w:tcPr>
          <w:p w14:paraId="0B3C9B8A"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Martin Luther King Jr. Day</w:t>
            </w:r>
          </w:p>
        </w:tc>
        <w:tc>
          <w:tcPr>
            <w:tcW w:w="4391" w:type="dxa"/>
            <w:shd w:val="solid" w:color="000000" w:fill="auto"/>
          </w:tcPr>
          <w:p w14:paraId="2F27BACD" w14:textId="77777777" w:rsidR="005E5FE0" w:rsidRPr="005E5FE0" w:rsidRDefault="005E5FE0">
            <w:pPr>
              <w:widowControl w:val="0"/>
              <w:autoSpaceDE w:val="0"/>
              <w:autoSpaceDN w:val="0"/>
              <w:adjustRightInd w:val="0"/>
              <w:jc w:val="center"/>
              <w:rPr>
                <w:rFonts w:ascii="Times" w:hAnsi="Times" w:cs="Times"/>
                <w:color w:val="FFFFFF"/>
                <w:sz w:val="20"/>
                <w:szCs w:val="20"/>
              </w:rPr>
            </w:pPr>
          </w:p>
        </w:tc>
      </w:tr>
      <w:tr w:rsidR="005E5FE0" w:rsidRPr="005E5FE0" w14:paraId="472890B4" w14:textId="77777777" w:rsidTr="00A50983">
        <w:trPr>
          <w:trHeight w:val="300"/>
        </w:trPr>
        <w:tc>
          <w:tcPr>
            <w:tcW w:w="1191" w:type="dxa"/>
          </w:tcPr>
          <w:p w14:paraId="0F2DA47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20-Jan</w:t>
            </w:r>
          </w:p>
        </w:tc>
        <w:tc>
          <w:tcPr>
            <w:tcW w:w="3758" w:type="dxa"/>
          </w:tcPr>
          <w:p w14:paraId="650C2A3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Individuals to ecosystems</w:t>
            </w:r>
          </w:p>
        </w:tc>
        <w:tc>
          <w:tcPr>
            <w:tcW w:w="4391" w:type="dxa"/>
          </w:tcPr>
          <w:p w14:paraId="1EBCAC3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1.4, 1.5, 52.1, 57.1, 57.3, 54.1</w:t>
            </w:r>
          </w:p>
        </w:tc>
      </w:tr>
      <w:tr w:rsidR="005E5FE0" w:rsidRPr="005E5FE0" w14:paraId="19D4D182" w14:textId="77777777" w:rsidTr="00A50983">
        <w:trPr>
          <w:trHeight w:val="300"/>
        </w:trPr>
        <w:tc>
          <w:tcPr>
            <w:tcW w:w="1191" w:type="dxa"/>
          </w:tcPr>
          <w:p w14:paraId="7A441C7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25-Jan</w:t>
            </w:r>
          </w:p>
        </w:tc>
        <w:tc>
          <w:tcPr>
            <w:tcW w:w="3758" w:type="dxa"/>
          </w:tcPr>
          <w:p w14:paraId="2205ABB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Genes and DNA</w:t>
            </w:r>
          </w:p>
        </w:tc>
        <w:tc>
          <w:tcPr>
            <w:tcW w:w="4391" w:type="dxa"/>
          </w:tcPr>
          <w:p w14:paraId="4E9A8B0A"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4.1, 4.2, 12.1, 12.2, 13.1, 13.2, 14.1, 14.2, 16.1-16.4</w:t>
            </w:r>
          </w:p>
        </w:tc>
      </w:tr>
      <w:tr w:rsidR="005E5FE0" w:rsidRPr="005E5FE0" w14:paraId="15637B2B" w14:textId="77777777" w:rsidTr="00A50983">
        <w:trPr>
          <w:trHeight w:val="300"/>
        </w:trPr>
        <w:tc>
          <w:tcPr>
            <w:tcW w:w="1191" w:type="dxa"/>
          </w:tcPr>
          <w:p w14:paraId="147617A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27-Jan</w:t>
            </w:r>
          </w:p>
        </w:tc>
        <w:tc>
          <w:tcPr>
            <w:tcW w:w="3758" w:type="dxa"/>
          </w:tcPr>
          <w:p w14:paraId="1176610D"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Genes, individuals, and species</w:t>
            </w:r>
          </w:p>
        </w:tc>
        <w:tc>
          <w:tcPr>
            <w:tcW w:w="4391" w:type="dxa"/>
          </w:tcPr>
          <w:p w14:paraId="0575DB1C"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52DE8553" w14:textId="77777777" w:rsidTr="00A50983">
        <w:trPr>
          <w:trHeight w:val="300"/>
        </w:trPr>
        <w:tc>
          <w:tcPr>
            <w:tcW w:w="1191" w:type="dxa"/>
          </w:tcPr>
          <w:p w14:paraId="2478EABA"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1-Feb</w:t>
            </w:r>
          </w:p>
        </w:tc>
        <w:tc>
          <w:tcPr>
            <w:tcW w:w="3758" w:type="dxa"/>
          </w:tcPr>
          <w:p w14:paraId="4DD1ADB2"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Genes, populations, and species</w:t>
            </w:r>
          </w:p>
        </w:tc>
        <w:tc>
          <w:tcPr>
            <w:tcW w:w="4391" w:type="dxa"/>
          </w:tcPr>
          <w:p w14:paraId="0001747D"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26.1</w:t>
            </w:r>
          </w:p>
        </w:tc>
      </w:tr>
      <w:tr w:rsidR="005E5FE0" w:rsidRPr="005E5FE0" w14:paraId="6C2DCF01" w14:textId="77777777" w:rsidTr="00A50983">
        <w:trPr>
          <w:trHeight w:val="300"/>
        </w:trPr>
        <w:tc>
          <w:tcPr>
            <w:tcW w:w="1191" w:type="dxa"/>
          </w:tcPr>
          <w:p w14:paraId="3DAD978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3-Feb</w:t>
            </w:r>
          </w:p>
        </w:tc>
        <w:tc>
          <w:tcPr>
            <w:tcW w:w="3758" w:type="dxa"/>
          </w:tcPr>
          <w:p w14:paraId="479BA7C2"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Mechanisms of evolution: natural selection</w:t>
            </w:r>
          </w:p>
        </w:tc>
        <w:tc>
          <w:tcPr>
            <w:tcW w:w="4391" w:type="dxa"/>
          </w:tcPr>
          <w:p w14:paraId="397F856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1.3, 25.1, 25.3, 25.4, 25.5, 26.3</w:t>
            </w:r>
          </w:p>
        </w:tc>
      </w:tr>
      <w:tr w:rsidR="005E5FE0" w:rsidRPr="005E5FE0" w14:paraId="7ABCE422" w14:textId="77777777" w:rsidTr="00A50983">
        <w:trPr>
          <w:trHeight w:val="300"/>
        </w:trPr>
        <w:tc>
          <w:tcPr>
            <w:tcW w:w="1191" w:type="dxa"/>
          </w:tcPr>
          <w:p w14:paraId="346B4C9B"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8-Feb</w:t>
            </w:r>
          </w:p>
        </w:tc>
        <w:tc>
          <w:tcPr>
            <w:tcW w:w="3758" w:type="dxa"/>
          </w:tcPr>
          <w:p w14:paraId="136697E0"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Other mechanisms of evolution</w:t>
            </w:r>
          </w:p>
        </w:tc>
        <w:tc>
          <w:tcPr>
            <w:tcW w:w="4391" w:type="dxa"/>
          </w:tcPr>
          <w:p w14:paraId="61DD1D60"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26.2, 26.4-26.6</w:t>
            </w:r>
          </w:p>
        </w:tc>
      </w:tr>
      <w:tr w:rsidR="005E5FE0" w:rsidRPr="005E5FE0" w14:paraId="0573E9EB" w14:textId="77777777" w:rsidTr="00A50983">
        <w:trPr>
          <w:trHeight w:val="300"/>
        </w:trPr>
        <w:tc>
          <w:tcPr>
            <w:tcW w:w="1191" w:type="dxa"/>
          </w:tcPr>
          <w:p w14:paraId="3B88DAA6"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10-Feb</w:t>
            </w:r>
          </w:p>
        </w:tc>
        <w:tc>
          <w:tcPr>
            <w:tcW w:w="3758" w:type="dxa"/>
          </w:tcPr>
          <w:p w14:paraId="0C38D42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Speciation</w:t>
            </w:r>
          </w:p>
        </w:tc>
        <w:tc>
          <w:tcPr>
            <w:tcW w:w="4391" w:type="dxa"/>
          </w:tcPr>
          <w:p w14:paraId="7B30427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27.1-27.3, 28.3</w:t>
            </w:r>
          </w:p>
        </w:tc>
      </w:tr>
      <w:tr w:rsidR="005E5FE0" w:rsidRPr="005E5FE0" w14:paraId="71D546A2" w14:textId="77777777" w:rsidTr="00A50983">
        <w:trPr>
          <w:trHeight w:val="300"/>
        </w:trPr>
        <w:tc>
          <w:tcPr>
            <w:tcW w:w="1191" w:type="dxa"/>
          </w:tcPr>
          <w:p w14:paraId="4AE17F83"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15-Feb</w:t>
            </w:r>
          </w:p>
        </w:tc>
        <w:tc>
          <w:tcPr>
            <w:tcW w:w="3758" w:type="dxa"/>
          </w:tcPr>
          <w:p w14:paraId="47E5A5B2"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Time / Phylogenies</w:t>
            </w:r>
          </w:p>
        </w:tc>
        <w:tc>
          <w:tcPr>
            <w:tcW w:w="4391" w:type="dxa"/>
          </w:tcPr>
          <w:p w14:paraId="50128716"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1.4, 25.2, 28.1, 28.2, 28.4</w:t>
            </w:r>
          </w:p>
        </w:tc>
      </w:tr>
      <w:tr w:rsidR="005E5FE0" w:rsidRPr="005E5FE0" w14:paraId="4A4219DC" w14:textId="77777777" w:rsidTr="00A50983">
        <w:trPr>
          <w:trHeight w:val="300"/>
        </w:trPr>
        <w:tc>
          <w:tcPr>
            <w:tcW w:w="1191" w:type="dxa"/>
          </w:tcPr>
          <w:p w14:paraId="1E03A76B"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17-Feb</w:t>
            </w:r>
          </w:p>
        </w:tc>
        <w:tc>
          <w:tcPr>
            <w:tcW w:w="3758" w:type="dxa"/>
          </w:tcPr>
          <w:p w14:paraId="0D3A8360" w14:textId="77777777" w:rsidR="005E5FE0" w:rsidRPr="005E5FE0" w:rsidRDefault="005E5FE0">
            <w:pPr>
              <w:widowControl w:val="0"/>
              <w:autoSpaceDE w:val="0"/>
              <w:autoSpaceDN w:val="0"/>
              <w:adjustRightInd w:val="0"/>
              <w:jc w:val="center"/>
              <w:rPr>
                <w:rFonts w:ascii="Times" w:hAnsi="Times" w:cs="Times"/>
                <w:b/>
                <w:bCs/>
                <w:color w:val="000000"/>
                <w:sz w:val="20"/>
                <w:szCs w:val="20"/>
              </w:rPr>
            </w:pPr>
            <w:r w:rsidRPr="005E5FE0">
              <w:rPr>
                <w:rFonts w:ascii="Times" w:hAnsi="Times" w:cs="Times"/>
                <w:b/>
                <w:bCs/>
                <w:color w:val="000000"/>
                <w:sz w:val="20"/>
                <w:szCs w:val="20"/>
              </w:rPr>
              <w:t>Exam 1 (including Feb 15 material)</w:t>
            </w:r>
          </w:p>
        </w:tc>
        <w:tc>
          <w:tcPr>
            <w:tcW w:w="4391" w:type="dxa"/>
          </w:tcPr>
          <w:p w14:paraId="18CEA2A4"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580D29B4" w14:textId="77777777" w:rsidTr="00A50983">
        <w:trPr>
          <w:trHeight w:val="300"/>
        </w:trPr>
        <w:tc>
          <w:tcPr>
            <w:tcW w:w="1191" w:type="dxa"/>
          </w:tcPr>
          <w:p w14:paraId="64E6F42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22-Feb</w:t>
            </w:r>
          </w:p>
        </w:tc>
        <w:tc>
          <w:tcPr>
            <w:tcW w:w="3758" w:type="dxa"/>
          </w:tcPr>
          <w:p w14:paraId="0B32215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Population ecology</w:t>
            </w:r>
          </w:p>
        </w:tc>
        <w:tc>
          <w:tcPr>
            <w:tcW w:w="4391" w:type="dxa"/>
          </w:tcPr>
          <w:p w14:paraId="1D36BD6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54.3, 54.5</w:t>
            </w:r>
          </w:p>
        </w:tc>
      </w:tr>
      <w:tr w:rsidR="005E5FE0" w:rsidRPr="005E5FE0" w14:paraId="7A8D31A2" w14:textId="77777777" w:rsidTr="00A50983">
        <w:trPr>
          <w:trHeight w:val="300"/>
        </w:trPr>
        <w:tc>
          <w:tcPr>
            <w:tcW w:w="1191" w:type="dxa"/>
          </w:tcPr>
          <w:p w14:paraId="0C05BFF3"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24-Feb</w:t>
            </w:r>
          </w:p>
        </w:tc>
        <w:tc>
          <w:tcPr>
            <w:tcW w:w="3758" w:type="dxa"/>
          </w:tcPr>
          <w:p w14:paraId="53A193C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Community ecology</w:t>
            </w:r>
          </w:p>
        </w:tc>
        <w:tc>
          <w:tcPr>
            <w:tcW w:w="4391" w:type="dxa"/>
          </w:tcPr>
          <w:p w14:paraId="78AF5CE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55.1</w:t>
            </w:r>
          </w:p>
        </w:tc>
      </w:tr>
      <w:tr w:rsidR="005E5FE0" w:rsidRPr="005E5FE0" w14:paraId="4FA3CC6B" w14:textId="77777777" w:rsidTr="00A50983">
        <w:trPr>
          <w:trHeight w:val="300"/>
        </w:trPr>
        <w:tc>
          <w:tcPr>
            <w:tcW w:w="1191" w:type="dxa"/>
          </w:tcPr>
          <w:p w14:paraId="15B61AF3"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29-Feb</w:t>
            </w:r>
          </w:p>
        </w:tc>
        <w:tc>
          <w:tcPr>
            <w:tcW w:w="3758" w:type="dxa"/>
          </w:tcPr>
          <w:p w14:paraId="0634A2F0"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Energy and ecosystems</w:t>
            </w:r>
          </w:p>
        </w:tc>
        <w:tc>
          <w:tcPr>
            <w:tcW w:w="4391" w:type="dxa"/>
          </w:tcPr>
          <w:p w14:paraId="2C5B8FA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56.1-56.3</w:t>
            </w:r>
          </w:p>
        </w:tc>
      </w:tr>
      <w:tr w:rsidR="005E5FE0" w:rsidRPr="005E5FE0" w14:paraId="0BC709A3" w14:textId="77777777" w:rsidTr="00A50983">
        <w:trPr>
          <w:trHeight w:val="300"/>
        </w:trPr>
        <w:tc>
          <w:tcPr>
            <w:tcW w:w="1191" w:type="dxa"/>
          </w:tcPr>
          <w:p w14:paraId="59E60647"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2-Mar</w:t>
            </w:r>
          </w:p>
        </w:tc>
        <w:tc>
          <w:tcPr>
            <w:tcW w:w="3758" w:type="dxa"/>
          </w:tcPr>
          <w:p w14:paraId="688BB0BA"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Island biogeography</w:t>
            </w:r>
          </w:p>
        </w:tc>
        <w:tc>
          <w:tcPr>
            <w:tcW w:w="4391" w:type="dxa"/>
          </w:tcPr>
          <w:p w14:paraId="5207AEBA"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55.4</w:t>
            </w:r>
          </w:p>
        </w:tc>
      </w:tr>
      <w:tr w:rsidR="005E5FE0" w:rsidRPr="005E5FE0" w14:paraId="519A5570" w14:textId="77777777" w:rsidTr="00A50983">
        <w:trPr>
          <w:trHeight w:val="300"/>
        </w:trPr>
        <w:tc>
          <w:tcPr>
            <w:tcW w:w="1191" w:type="dxa"/>
          </w:tcPr>
          <w:p w14:paraId="6DC9738D"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7-Mar</w:t>
            </w:r>
          </w:p>
        </w:tc>
        <w:tc>
          <w:tcPr>
            <w:tcW w:w="3758" w:type="dxa"/>
          </w:tcPr>
          <w:p w14:paraId="6462D10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Global biogeography</w:t>
            </w:r>
          </w:p>
        </w:tc>
        <w:tc>
          <w:tcPr>
            <w:tcW w:w="4391" w:type="dxa"/>
          </w:tcPr>
          <w:p w14:paraId="3DFA97B2"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52.3-52.4</w:t>
            </w:r>
          </w:p>
        </w:tc>
      </w:tr>
      <w:tr w:rsidR="005E5FE0" w:rsidRPr="005E5FE0" w14:paraId="3A115D9B" w14:textId="77777777" w:rsidTr="00A50983">
        <w:trPr>
          <w:trHeight w:val="300"/>
        </w:trPr>
        <w:tc>
          <w:tcPr>
            <w:tcW w:w="1191" w:type="dxa"/>
          </w:tcPr>
          <w:p w14:paraId="28CC985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9-Mar</w:t>
            </w:r>
          </w:p>
        </w:tc>
        <w:tc>
          <w:tcPr>
            <w:tcW w:w="3758" w:type="dxa"/>
          </w:tcPr>
          <w:p w14:paraId="4BFDBFC3" w14:textId="77777777" w:rsidR="005E5FE0" w:rsidRPr="005E5FE0" w:rsidRDefault="005E5FE0">
            <w:pPr>
              <w:widowControl w:val="0"/>
              <w:autoSpaceDE w:val="0"/>
              <w:autoSpaceDN w:val="0"/>
              <w:adjustRightInd w:val="0"/>
              <w:jc w:val="center"/>
              <w:rPr>
                <w:rFonts w:ascii="Times" w:hAnsi="Times" w:cs="Times"/>
                <w:b/>
                <w:bCs/>
                <w:color w:val="000000"/>
                <w:sz w:val="20"/>
                <w:szCs w:val="20"/>
              </w:rPr>
            </w:pPr>
            <w:r w:rsidRPr="005E5FE0">
              <w:rPr>
                <w:rFonts w:ascii="Times" w:hAnsi="Times" w:cs="Times"/>
                <w:b/>
                <w:bCs/>
                <w:color w:val="000000"/>
                <w:sz w:val="20"/>
                <w:szCs w:val="20"/>
              </w:rPr>
              <w:t>Exam 2 (including March 7 material)</w:t>
            </w:r>
          </w:p>
        </w:tc>
        <w:tc>
          <w:tcPr>
            <w:tcW w:w="4391" w:type="dxa"/>
          </w:tcPr>
          <w:p w14:paraId="60B27A79"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34D3691B" w14:textId="77777777" w:rsidTr="00A50983">
        <w:trPr>
          <w:trHeight w:val="300"/>
        </w:trPr>
        <w:tc>
          <w:tcPr>
            <w:tcW w:w="1191" w:type="dxa"/>
            <w:shd w:val="solid" w:color="000000" w:fill="auto"/>
          </w:tcPr>
          <w:p w14:paraId="4740E17E"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14-Mar</w:t>
            </w:r>
          </w:p>
        </w:tc>
        <w:tc>
          <w:tcPr>
            <w:tcW w:w="3758" w:type="dxa"/>
            <w:shd w:val="solid" w:color="000000" w:fill="auto"/>
          </w:tcPr>
          <w:p w14:paraId="1F1784FA"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Spring break</w:t>
            </w:r>
          </w:p>
        </w:tc>
        <w:tc>
          <w:tcPr>
            <w:tcW w:w="4391" w:type="dxa"/>
            <w:shd w:val="solid" w:color="000000" w:fill="auto"/>
          </w:tcPr>
          <w:p w14:paraId="64553B5E" w14:textId="77777777" w:rsidR="005E5FE0" w:rsidRPr="005E5FE0" w:rsidRDefault="005E5FE0">
            <w:pPr>
              <w:widowControl w:val="0"/>
              <w:autoSpaceDE w:val="0"/>
              <w:autoSpaceDN w:val="0"/>
              <w:adjustRightInd w:val="0"/>
              <w:jc w:val="center"/>
              <w:rPr>
                <w:rFonts w:ascii="Times" w:hAnsi="Times" w:cs="Times"/>
                <w:color w:val="FFFFFF"/>
                <w:sz w:val="20"/>
                <w:szCs w:val="20"/>
              </w:rPr>
            </w:pPr>
          </w:p>
        </w:tc>
      </w:tr>
      <w:tr w:rsidR="005E5FE0" w:rsidRPr="005E5FE0" w14:paraId="610E3910" w14:textId="77777777" w:rsidTr="00A50983">
        <w:trPr>
          <w:trHeight w:val="300"/>
        </w:trPr>
        <w:tc>
          <w:tcPr>
            <w:tcW w:w="1191" w:type="dxa"/>
            <w:shd w:val="solid" w:color="000000" w:fill="auto"/>
          </w:tcPr>
          <w:p w14:paraId="2D73F020"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16-Mar</w:t>
            </w:r>
          </w:p>
        </w:tc>
        <w:tc>
          <w:tcPr>
            <w:tcW w:w="3758" w:type="dxa"/>
            <w:shd w:val="solid" w:color="000000" w:fill="auto"/>
          </w:tcPr>
          <w:p w14:paraId="53CFC1C2" w14:textId="77777777" w:rsidR="005E5FE0" w:rsidRPr="005E5FE0" w:rsidRDefault="005E5FE0">
            <w:pPr>
              <w:widowControl w:val="0"/>
              <w:autoSpaceDE w:val="0"/>
              <w:autoSpaceDN w:val="0"/>
              <w:adjustRightInd w:val="0"/>
              <w:jc w:val="center"/>
              <w:rPr>
                <w:rFonts w:ascii="Times" w:hAnsi="Times" w:cs="Times"/>
                <w:color w:val="FFFFFF"/>
                <w:sz w:val="20"/>
                <w:szCs w:val="20"/>
              </w:rPr>
            </w:pPr>
            <w:r w:rsidRPr="005E5FE0">
              <w:rPr>
                <w:rFonts w:ascii="Times" w:hAnsi="Times" w:cs="Times"/>
                <w:color w:val="FFFFFF"/>
                <w:sz w:val="20"/>
                <w:szCs w:val="20"/>
              </w:rPr>
              <w:t>Spring break</w:t>
            </w:r>
          </w:p>
        </w:tc>
        <w:tc>
          <w:tcPr>
            <w:tcW w:w="4391" w:type="dxa"/>
            <w:shd w:val="solid" w:color="000000" w:fill="auto"/>
          </w:tcPr>
          <w:p w14:paraId="644909EA" w14:textId="77777777" w:rsidR="005E5FE0" w:rsidRPr="005E5FE0" w:rsidRDefault="005E5FE0">
            <w:pPr>
              <w:widowControl w:val="0"/>
              <w:autoSpaceDE w:val="0"/>
              <w:autoSpaceDN w:val="0"/>
              <w:adjustRightInd w:val="0"/>
              <w:jc w:val="center"/>
              <w:rPr>
                <w:rFonts w:ascii="Times" w:hAnsi="Times" w:cs="Times"/>
                <w:color w:val="FFFFFF"/>
                <w:sz w:val="20"/>
                <w:szCs w:val="20"/>
              </w:rPr>
            </w:pPr>
          </w:p>
        </w:tc>
      </w:tr>
      <w:tr w:rsidR="005E5FE0" w:rsidRPr="005E5FE0" w14:paraId="01112853" w14:textId="77777777" w:rsidTr="00A50983">
        <w:trPr>
          <w:trHeight w:val="300"/>
        </w:trPr>
        <w:tc>
          <w:tcPr>
            <w:tcW w:w="1191" w:type="dxa"/>
          </w:tcPr>
          <w:p w14:paraId="79AFF998"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20-Mar</w:t>
            </w:r>
          </w:p>
        </w:tc>
        <w:tc>
          <w:tcPr>
            <w:tcW w:w="3758" w:type="dxa"/>
          </w:tcPr>
          <w:p w14:paraId="6F0733CD"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Three domains of life</w:t>
            </w:r>
          </w:p>
        </w:tc>
        <w:tc>
          <w:tcPr>
            <w:tcW w:w="4391" w:type="dxa"/>
          </w:tcPr>
          <w:p w14:paraId="025B3BC8"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7.1, 29.1-29.4</w:t>
            </w:r>
          </w:p>
        </w:tc>
      </w:tr>
      <w:tr w:rsidR="005E5FE0" w:rsidRPr="005E5FE0" w14:paraId="4ADDBC0F" w14:textId="77777777" w:rsidTr="00A50983">
        <w:trPr>
          <w:trHeight w:val="300"/>
        </w:trPr>
        <w:tc>
          <w:tcPr>
            <w:tcW w:w="1191" w:type="dxa"/>
          </w:tcPr>
          <w:p w14:paraId="0A44A245"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23-Mar</w:t>
            </w:r>
          </w:p>
        </w:tc>
        <w:tc>
          <w:tcPr>
            <w:tcW w:w="3758" w:type="dxa"/>
          </w:tcPr>
          <w:p w14:paraId="0611D854"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History of life</w:t>
            </w:r>
          </w:p>
        </w:tc>
        <w:tc>
          <w:tcPr>
            <w:tcW w:w="4391" w:type="dxa"/>
          </w:tcPr>
          <w:p w14:paraId="75A4B5C2"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56E74F01" w14:textId="77777777" w:rsidTr="00A50983">
        <w:trPr>
          <w:trHeight w:val="300"/>
        </w:trPr>
        <w:tc>
          <w:tcPr>
            <w:tcW w:w="1191" w:type="dxa"/>
          </w:tcPr>
          <w:p w14:paraId="37845CB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28-Mar</w:t>
            </w:r>
          </w:p>
        </w:tc>
        <w:tc>
          <w:tcPr>
            <w:tcW w:w="3758" w:type="dxa"/>
          </w:tcPr>
          <w:p w14:paraId="6BE6E84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Animals</w:t>
            </w:r>
          </w:p>
        </w:tc>
        <w:tc>
          <w:tcPr>
            <w:tcW w:w="4391" w:type="dxa"/>
          </w:tcPr>
          <w:p w14:paraId="146A8E71"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35.1-35.3</w:t>
            </w:r>
          </w:p>
        </w:tc>
      </w:tr>
      <w:tr w:rsidR="005E5FE0" w:rsidRPr="005E5FE0" w14:paraId="5BB43F9D" w14:textId="77777777" w:rsidTr="00A50983">
        <w:trPr>
          <w:trHeight w:val="300"/>
        </w:trPr>
        <w:tc>
          <w:tcPr>
            <w:tcW w:w="1191" w:type="dxa"/>
          </w:tcPr>
          <w:p w14:paraId="02CEBDE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30-Mar</w:t>
            </w:r>
          </w:p>
        </w:tc>
        <w:tc>
          <w:tcPr>
            <w:tcW w:w="3758" w:type="dxa"/>
          </w:tcPr>
          <w:p w14:paraId="5058B111"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Animals, including humans</w:t>
            </w:r>
          </w:p>
        </w:tc>
        <w:tc>
          <w:tcPr>
            <w:tcW w:w="4391" w:type="dxa"/>
          </w:tcPr>
          <w:p w14:paraId="758DCB11"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35.4</w:t>
            </w:r>
          </w:p>
        </w:tc>
      </w:tr>
      <w:tr w:rsidR="005E5FE0" w:rsidRPr="005E5FE0" w14:paraId="336E6B70" w14:textId="77777777" w:rsidTr="00A50983">
        <w:trPr>
          <w:trHeight w:val="300"/>
        </w:trPr>
        <w:tc>
          <w:tcPr>
            <w:tcW w:w="1191" w:type="dxa"/>
          </w:tcPr>
          <w:p w14:paraId="2CF94E5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4-Apr</w:t>
            </w:r>
          </w:p>
        </w:tc>
        <w:tc>
          <w:tcPr>
            <w:tcW w:w="3758" w:type="dxa"/>
          </w:tcPr>
          <w:p w14:paraId="734027F0"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Animals</w:t>
            </w:r>
          </w:p>
        </w:tc>
        <w:tc>
          <w:tcPr>
            <w:tcW w:w="4391" w:type="dxa"/>
          </w:tcPr>
          <w:p w14:paraId="7F492070"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33.1-33.4, 34.1-34.3</w:t>
            </w:r>
          </w:p>
        </w:tc>
      </w:tr>
      <w:tr w:rsidR="005E5FE0" w:rsidRPr="005E5FE0" w14:paraId="5CD49796" w14:textId="77777777" w:rsidTr="00A50983">
        <w:trPr>
          <w:trHeight w:val="300"/>
        </w:trPr>
        <w:tc>
          <w:tcPr>
            <w:tcW w:w="1191" w:type="dxa"/>
          </w:tcPr>
          <w:p w14:paraId="2E1C802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7-Apr</w:t>
            </w:r>
          </w:p>
        </w:tc>
        <w:tc>
          <w:tcPr>
            <w:tcW w:w="3758" w:type="dxa"/>
          </w:tcPr>
          <w:p w14:paraId="166E2C0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Fungi</w:t>
            </w:r>
          </w:p>
        </w:tc>
        <w:tc>
          <w:tcPr>
            <w:tcW w:w="4391" w:type="dxa"/>
          </w:tcPr>
          <w:p w14:paraId="1B9C78D7"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32.1-32.4</w:t>
            </w:r>
          </w:p>
        </w:tc>
      </w:tr>
      <w:tr w:rsidR="005E5FE0" w:rsidRPr="005E5FE0" w14:paraId="09A54DDE" w14:textId="77777777" w:rsidTr="00A50983">
        <w:trPr>
          <w:trHeight w:val="300"/>
        </w:trPr>
        <w:tc>
          <w:tcPr>
            <w:tcW w:w="1191" w:type="dxa"/>
          </w:tcPr>
          <w:p w14:paraId="62C83A45"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11-Apr</w:t>
            </w:r>
          </w:p>
        </w:tc>
        <w:tc>
          <w:tcPr>
            <w:tcW w:w="3758" w:type="dxa"/>
          </w:tcPr>
          <w:p w14:paraId="36704EA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Plants</w:t>
            </w:r>
          </w:p>
        </w:tc>
        <w:tc>
          <w:tcPr>
            <w:tcW w:w="4391" w:type="dxa"/>
          </w:tcPr>
          <w:p w14:paraId="0D86DBA7"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31.1-31.4</w:t>
            </w:r>
          </w:p>
        </w:tc>
      </w:tr>
      <w:tr w:rsidR="005E5FE0" w:rsidRPr="005E5FE0" w14:paraId="5167E927" w14:textId="77777777" w:rsidTr="00A50983">
        <w:trPr>
          <w:trHeight w:val="300"/>
        </w:trPr>
        <w:tc>
          <w:tcPr>
            <w:tcW w:w="1191" w:type="dxa"/>
          </w:tcPr>
          <w:p w14:paraId="25A8F9F8"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13-Apr</w:t>
            </w:r>
          </w:p>
        </w:tc>
        <w:tc>
          <w:tcPr>
            <w:tcW w:w="3758" w:type="dxa"/>
          </w:tcPr>
          <w:p w14:paraId="5E8A5B09"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Plants</w:t>
            </w:r>
          </w:p>
        </w:tc>
        <w:tc>
          <w:tcPr>
            <w:tcW w:w="4391" w:type="dxa"/>
          </w:tcPr>
          <w:p w14:paraId="7CD34E18"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31.1-31.4</w:t>
            </w:r>
          </w:p>
        </w:tc>
      </w:tr>
      <w:tr w:rsidR="005E5FE0" w:rsidRPr="005E5FE0" w14:paraId="63072A5C" w14:textId="77777777" w:rsidTr="00A50983">
        <w:trPr>
          <w:trHeight w:val="300"/>
        </w:trPr>
        <w:tc>
          <w:tcPr>
            <w:tcW w:w="1191" w:type="dxa"/>
          </w:tcPr>
          <w:p w14:paraId="1A684F84"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18-Apr</w:t>
            </w:r>
          </w:p>
        </w:tc>
        <w:tc>
          <w:tcPr>
            <w:tcW w:w="3758" w:type="dxa"/>
          </w:tcPr>
          <w:p w14:paraId="2EBF4655"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Exam 3 (including April 13 material)</w:t>
            </w:r>
          </w:p>
        </w:tc>
        <w:tc>
          <w:tcPr>
            <w:tcW w:w="4391" w:type="dxa"/>
          </w:tcPr>
          <w:p w14:paraId="7AF9FA60"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38396243" w14:textId="77777777" w:rsidTr="00A50983">
        <w:trPr>
          <w:trHeight w:val="300"/>
        </w:trPr>
        <w:tc>
          <w:tcPr>
            <w:tcW w:w="1191" w:type="dxa"/>
          </w:tcPr>
          <w:p w14:paraId="24F1046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20-Apr</w:t>
            </w:r>
          </w:p>
        </w:tc>
        <w:tc>
          <w:tcPr>
            <w:tcW w:w="3758" w:type="dxa"/>
          </w:tcPr>
          <w:p w14:paraId="4D43D736"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Loss of biodiversity</w:t>
            </w:r>
          </w:p>
        </w:tc>
        <w:tc>
          <w:tcPr>
            <w:tcW w:w="4391" w:type="dxa"/>
          </w:tcPr>
          <w:p w14:paraId="3EA417F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57.2, 57.4</w:t>
            </w:r>
          </w:p>
        </w:tc>
      </w:tr>
      <w:tr w:rsidR="005E5FE0" w:rsidRPr="005E5FE0" w14:paraId="0E6BA8FE" w14:textId="77777777" w:rsidTr="00A50983">
        <w:trPr>
          <w:trHeight w:val="300"/>
        </w:trPr>
        <w:tc>
          <w:tcPr>
            <w:tcW w:w="1191" w:type="dxa"/>
          </w:tcPr>
          <w:p w14:paraId="0C7B68E7"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25-Apr</w:t>
            </w:r>
          </w:p>
        </w:tc>
        <w:tc>
          <w:tcPr>
            <w:tcW w:w="3758" w:type="dxa"/>
          </w:tcPr>
          <w:p w14:paraId="7574211C"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Conservation of biodiversity</w:t>
            </w:r>
          </w:p>
        </w:tc>
        <w:tc>
          <w:tcPr>
            <w:tcW w:w="4391" w:type="dxa"/>
          </w:tcPr>
          <w:p w14:paraId="03271C0C"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70AFB6D1" w14:textId="77777777" w:rsidTr="00A50983">
        <w:trPr>
          <w:trHeight w:val="300"/>
        </w:trPr>
        <w:tc>
          <w:tcPr>
            <w:tcW w:w="1191" w:type="dxa"/>
          </w:tcPr>
          <w:p w14:paraId="533EC754"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27-Apr</w:t>
            </w:r>
          </w:p>
        </w:tc>
        <w:tc>
          <w:tcPr>
            <w:tcW w:w="3758" w:type="dxa"/>
          </w:tcPr>
          <w:p w14:paraId="2A71D50F"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Capstone: Global warming &amp; its effects</w:t>
            </w:r>
          </w:p>
        </w:tc>
        <w:tc>
          <w:tcPr>
            <w:tcW w:w="4391" w:type="dxa"/>
          </w:tcPr>
          <w:p w14:paraId="6C07575F"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r w:rsidR="005E5FE0" w:rsidRPr="005E5FE0" w14:paraId="6A832300" w14:textId="77777777" w:rsidTr="00A50983">
        <w:trPr>
          <w:trHeight w:val="300"/>
        </w:trPr>
        <w:tc>
          <w:tcPr>
            <w:tcW w:w="1191" w:type="dxa"/>
          </w:tcPr>
          <w:p w14:paraId="200571EE"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5-May</w:t>
            </w:r>
          </w:p>
        </w:tc>
        <w:tc>
          <w:tcPr>
            <w:tcW w:w="3758" w:type="dxa"/>
          </w:tcPr>
          <w:p w14:paraId="0BF070A2" w14:textId="77777777" w:rsidR="005E5FE0" w:rsidRPr="005E5FE0" w:rsidRDefault="005E5FE0">
            <w:pPr>
              <w:widowControl w:val="0"/>
              <w:autoSpaceDE w:val="0"/>
              <w:autoSpaceDN w:val="0"/>
              <w:adjustRightInd w:val="0"/>
              <w:jc w:val="center"/>
              <w:rPr>
                <w:rFonts w:ascii="Times" w:hAnsi="Times" w:cs="Times"/>
                <w:color w:val="000000"/>
                <w:sz w:val="20"/>
                <w:szCs w:val="20"/>
              </w:rPr>
            </w:pPr>
            <w:r w:rsidRPr="005E5FE0">
              <w:rPr>
                <w:rFonts w:ascii="Times" w:hAnsi="Times" w:cs="Times"/>
                <w:color w:val="000000"/>
                <w:sz w:val="20"/>
                <w:szCs w:val="20"/>
              </w:rPr>
              <w:t>Final exam, 10:15 am - 12:15 pm</w:t>
            </w:r>
          </w:p>
        </w:tc>
        <w:tc>
          <w:tcPr>
            <w:tcW w:w="4391" w:type="dxa"/>
          </w:tcPr>
          <w:p w14:paraId="221DC108" w14:textId="77777777" w:rsidR="005E5FE0" w:rsidRPr="005E5FE0" w:rsidRDefault="005E5FE0">
            <w:pPr>
              <w:widowControl w:val="0"/>
              <w:autoSpaceDE w:val="0"/>
              <w:autoSpaceDN w:val="0"/>
              <w:adjustRightInd w:val="0"/>
              <w:jc w:val="center"/>
              <w:rPr>
                <w:rFonts w:ascii="Times" w:hAnsi="Times" w:cs="Times"/>
                <w:color w:val="000000"/>
                <w:sz w:val="20"/>
                <w:szCs w:val="20"/>
              </w:rPr>
            </w:pPr>
          </w:p>
        </w:tc>
      </w:tr>
    </w:tbl>
    <w:p w14:paraId="70C88FD8" w14:textId="77777777" w:rsidR="00490317" w:rsidRPr="008C44B4" w:rsidRDefault="00490317"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bCs/>
          <w:i/>
          <w:color w:val="000000" w:themeColor="text1"/>
          <w:sz w:val="20"/>
          <w:szCs w:val="20"/>
        </w:rPr>
      </w:pPr>
    </w:p>
    <w:p w14:paraId="6E61C6A3" w14:textId="27A61223" w:rsidR="003F7152" w:rsidRDefault="003F7152"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color w:val="000000" w:themeColor="text1"/>
          <w:sz w:val="20"/>
          <w:szCs w:val="20"/>
        </w:rPr>
      </w:pPr>
      <w:r w:rsidRPr="008C44B4">
        <w:rPr>
          <w:rFonts w:ascii="Times" w:hAnsi="Times"/>
          <w:b/>
          <w:color w:val="000000" w:themeColor="text1"/>
          <w:sz w:val="20"/>
          <w:szCs w:val="20"/>
        </w:rPr>
        <w:t xml:space="preserve">Technology: </w:t>
      </w:r>
      <w:r w:rsidRPr="008C44B4">
        <w:rPr>
          <w:rFonts w:ascii="Times" w:hAnsi="Times"/>
          <w:color w:val="000000" w:themeColor="text1"/>
          <w:sz w:val="20"/>
          <w:szCs w:val="20"/>
        </w:rPr>
        <w:t>The use of laptops , phones, or other electronic devices in class is banned</w:t>
      </w:r>
      <w:r w:rsidR="0042038D">
        <w:rPr>
          <w:rFonts w:ascii="Times" w:hAnsi="Times"/>
          <w:color w:val="000000" w:themeColor="text1"/>
          <w:sz w:val="20"/>
          <w:szCs w:val="20"/>
        </w:rPr>
        <w:t xml:space="preserve"> (with exceptions for required adaptations or accommodations: see Disability Services section). </w:t>
      </w:r>
      <w:r w:rsidR="0042038D" w:rsidRPr="0055663F">
        <w:rPr>
          <w:rFonts w:ascii="Times" w:hAnsi="Times"/>
          <w:b/>
          <w:color w:val="000000" w:themeColor="text1"/>
          <w:sz w:val="20"/>
          <w:szCs w:val="20"/>
        </w:rPr>
        <w:t>Yes, this means you cannot use your laptop for taking</w:t>
      </w:r>
      <w:r w:rsidRPr="0055663F">
        <w:rPr>
          <w:rFonts w:ascii="Times" w:hAnsi="Times"/>
          <w:b/>
          <w:color w:val="000000" w:themeColor="text1"/>
          <w:sz w:val="20"/>
          <w:szCs w:val="20"/>
        </w:rPr>
        <w:t xml:space="preserve"> </w:t>
      </w:r>
      <w:r w:rsidR="0042038D" w:rsidRPr="0055663F">
        <w:rPr>
          <w:rFonts w:ascii="Times" w:hAnsi="Times"/>
          <w:b/>
          <w:color w:val="000000" w:themeColor="text1"/>
          <w:sz w:val="20"/>
          <w:szCs w:val="20"/>
        </w:rPr>
        <w:t>notes</w:t>
      </w:r>
      <w:r w:rsidR="0042038D">
        <w:rPr>
          <w:rFonts w:ascii="Times" w:hAnsi="Times"/>
          <w:color w:val="000000" w:themeColor="text1"/>
          <w:sz w:val="20"/>
          <w:szCs w:val="20"/>
        </w:rPr>
        <w:t>. If I were a student, I would be quite annoyed by this ru</w:t>
      </w:r>
      <w:r w:rsidR="00AA4D1C">
        <w:rPr>
          <w:rFonts w:ascii="Times" w:hAnsi="Times"/>
          <w:color w:val="000000" w:themeColor="text1"/>
          <w:sz w:val="20"/>
          <w:szCs w:val="20"/>
        </w:rPr>
        <w:t xml:space="preserve">le: </w:t>
      </w:r>
      <w:r w:rsidR="00A8094F">
        <w:rPr>
          <w:rFonts w:ascii="Times" w:hAnsi="Times"/>
          <w:color w:val="000000" w:themeColor="text1"/>
          <w:sz w:val="20"/>
          <w:szCs w:val="20"/>
        </w:rPr>
        <w:t xml:space="preserve">I type far faster than I write and I find writing a pain. However, there are two reasons for this: even if you have the best intentions, I have found that use of technology by others leads to distractions as people attempt to multitask during lecture. More importantly, in this class we use science: that is, test preconceived ideas with experiments or other sources of data and change our minds if we were wrong. There are many studies that show that taking notes longhand results in shorter notes (rather than verbatim transcription of what the instructor </w:t>
      </w:r>
      <w:r w:rsidR="00A8094F" w:rsidRPr="00A8094F">
        <w:rPr>
          <w:rFonts w:ascii="Times" w:hAnsi="Times"/>
          <w:color w:val="000000" w:themeColor="text1"/>
          <w:sz w:val="20"/>
          <w:szCs w:val="20"/>
        </w:rPr>
        <w:t xml:space="preserve">says) but much better long term retention. Here’s a figure from a recent study </w:t>
      </w:r>
      <w:r w:rsidR="00154B66">
        <w:rPr>
          <w:rFonts w:ascii="Times" w:hAnsi="Times"/>
          <w:color w:val="000000" w:themeColor="text1"/>
          <w:sz w:val="20"/>
          <w:szCs w:val="20"/>
        </w:rPr>
        <w:fldChar w:fldCharType="begin"/>
      </w:r>
      <w:r w:rsidR="00154B66">
        <w:rPr>
          <w:rFonts w:ascii="Times" w:hAnsi="Times"/>
          <w:color w:val="000000" w:themeColor="text1"/>
          <w:sz w:val="20"/>
          <w:szCs w:val="20"/>
        </w:rPr>
        <w:instrText xml:space="preserve"> ADDIN EN.CITE &lt;EndNote&gt;&lt;Cite&gt;&lt;Author&gt;Mueller&lt;/Author&gt;&lt;Year&gt;2014&lt;/Year&gt;&lt;RecNum&gt;29029&lt;/RecNum&gt;&lt;DisplayText&gt;(Mueller and Oppenheimer, 2014)&lt;/DisplayText&gt;&lt;record&gt;&lt;rec-number&gt;29029&lt;/rec-number&gt;&lt;foreign-keys&gt;&lt;key app="EN" db-id="290fw9tzn52tt5e2dzm5edtsxv0se9dpzf9z"&gt;29029&lt;/key&gt;&lt;/foreign-keys&gt;&lt;ref-type name="Journal Article"&gt;17&lt;/ref-type&gt;&lt;contributors&gt;&lt;authors&gt;&lt;author&gt;Mueller, Pam A.&lt;/author&gt;&lt;author&gt;Oppenheimer, Daniel M.&lt;/author&gt;&lt;/authors&gt;&lt;/contributors&gt;&lt;titles&gt;&lt;title&gt;The Pen Is Mightier Than the Keyboard: Advantages of Longhand Over Laptop Note Taking&lt;/title&gt;&lt;secondary-title&gt;Psychological Science&lt;/secondary-title&gt;&lt;/titles&gt;&lt;periodical&gt;&lt;full-title&gt;Psychological Science&lt;/full-title&gt;&lt;/periodical&gt;&lt;pages&gt;1159-1168&lt;/pages&gt;&lt;volume&gt;25&lt;/volume&gt;&lt;number&gt;6&lt;/number&gt;&lt;dates&gt;&lt;year&gt;2014&lt;/year&gt;&lt;/dates&gt;&lt;urls&gt;&lt;related-urls&gt;&lt;url&gt;http://pss.sagepub.com/content/25/6/1159.abstractN2 - Taking notes on laptops rather than in longhand is increasingly common. Many researchers have suggested that laptop note taking is less effective than longhand note taking for learning. Prior studies have primarily focused on students’ capacity for multitasking and distraction when using laptops. The present research suggests that even when laptops are used solely to take notes, they may still be impairing learning because their use results in shallower processing. In three studies, we found that students who took notes on laptops performed worse on conceptual questions than students who took notes longhand. We show that whereas taking more notes can be beneficial, laptop note takers’ tendency to transcribe lectures verbatim rather than processing information and reframing it in their own words is detrimental to learning.&lt;/url&gt;&lt;/related-urls&gt;&lt;/urls&gt;&lt;/record&gt;&lt;/Cite&gt;&lt;/EndNote&gt;</w:instrText>
      </w:r>
      <w:r w:rsidR="00154B66">
        <w:rPr>
          <w:rFonts w:ascii="Times" w:hAnsi="Times"/>
          <w:color w:val="000000" w:themeColor="text1"/>
          <w:sz w:val="20"/>
          <w:szCs w:val="20"/>
        </w:rPr>
        <w:fldChar w:fldCharType="separate"/>
      </w:r>
      <w:r w:rsidR="00154B66">
        <w:rPr>
          <w:rFonts w:ascii="Times" w:hAnsi="Times"/>
          <w:noProof/>
          <w:color w:val="000000" w:themeColor="text1"/>
          <w:sz w:val="20"/>
          <w:szCs w:val="20"/>
        </w:rPr>
        <w:t>(</w:t>
      </w:r>
      <w:hyperlink w:anchor="_ENREF_1" w:tooltip="Mueller, 2014 #29029" w:history="1">
        <w:r w:rsidR="00154B66">
          <w:rPr>
            <w:rFonts w:ascii="Times" w:hAnsi="Times"/>
            <w:noProof/>
            <w:color w:val="000000" w:themeColor="text1"/>
            <w:sz w:val="20"/>
            <w:szCs w:val="20"/>
          </w:rPr>
          <w:t>Mueller and Oppenheimer, 2014</w:t>
        </w:r>
      </w:hyperlink>
      <w:r w:rsidR="00154B66">
        <w:rPr>
          <w:rFonts w:ascii="Times" w:hAnsi="Times"/>
          <w:noProof/>
          <w:color w:val="000000" w:themeColor="text1"/>
          <w:sz w:val="20"/>
          <w:szCs w:val="20"/>
        </w:rPr>
        <w:t>)</w:t>
      </w:r>
      <w:r w:rsidR="00154B66">
        <w:rPr>
          <w:rFonts w:ascii="Times" w:hAnsi="Times"/>
          <w:color w:val="000000" w:themeColor="text1"/>
          <w:sz w:val="20"/>
          <w:szCs w:val="20"/>
        </w:rPr>
        <w:fldChar w:fldCharType="end"/>
      </w:r>
      <w:r w:rsidR="00A8094F" w:rsidRPr="00A8094F">
        <w:rPr>
          <w:rFonts w:ascii="Times" w:hAnsi="Times"/>
          <w:color w:val="000000" w:themeColor="text1"/>
          <w:sz w:val="20"/>
          <w:szCs w:val="20"/>
        </w:rPr>
        <w:t xml:space="preserve"> whic</w:t>
      </w:r>
      <w:r w:rsidR="00A8094F">
        <w:rPr>
          <w:rFonts w:ascii="Times" w:hAnsi="Times"/>
          <w:color w:val="000000" w:themeColor="text1"/>
          <w:sz w:val="20"/>
          <w:szCs w:val="20"/>
        </w:rPr>
        <w:t>h has received a lot of attention in the popular press (</w:t>
      </w:r>
      <w:r w:rsidR="00A8094F">
        <w:rPr>
          <w:rFonts w:ascii="Times" w:hAnsi="Times"/>
          <w:i/>
          <w:color w:val="000000" w:themeColor="text1"/>
          <w:sz w:val="20"/>
          <w:szCs w:val="20"/>
        </w:rPr>
        <w:t>Scientific American</w:t>
      </w:r>
      <w:r w:rsidR="00A8094F">
        <w:rPr>
          <w:rFonts w:ascii="Times" w:hAnsi="Times"/>
          <w:color w:val="000000" w:themeColor="text1"/>
          <w:sz w:val="20"/>
          <w:szCs w:val="20"/>
        </w:rPr>
        <w:t xml:space="preserve">, </w:t>
      </w:r>
      <w:r w:rsidR="00A8094F">
        <w:rPr>
          <w:rFonts w:ascii="Times" w:hAnsi="Times"/>
          <w:i/>
          <w:color w:val="000000" w:themeColor="text1"/>
          <w:sz w:val="20"/>
          <w:szCs w:val="20"/>
        </w:rPr>
        <w:t>The Atlantic</w:t>
      </w:r>
      <w:r w:rsidR="00A8094F">
        <w:rPr>
          <w:rFonts w:ascii="Times" w:hAnsi="Times"/>
          <w:color w:val="000000" w:themeColor="text1"/>
          <w:sz w:val="20"/>
          <w:szCs w:val="20"/>
        </w:rPr>
        <w:t>):</w:t>
      </w:r>
    </w:p>
    <w:p w14:paraId="41152392" w14:textId="407FDBA9" w:rsidR="00A8094F" w:rsidRDefault="00A8094F"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w:hAnsi="Times"/>
          <w:b/>
          <w:color w:val="000000" w:themeColor="text1"/>
          <w:sz w:val="20"/>
          <w:szCs w:val="20"/>
        </w:rPr>
      </w:pPr>
      <w:r>
        <w:rPr>
          <w:rFonts w:ascii="Times" w:hAnsi="Times"/>
          <w:b/>
          <w:noProof/>
          <w:color w:val="000000" w:themeColor="text1"/>
          <w:sz w:val="20"/>
          <w:szCs w:val="20"/>
        </w:rPr>
        <w:drawing>
          <wp:inline distT="0" distB="0" distL="0" distR="0" wp14:anchorId="041ACBAC" wp14:editId="713EC9EC">
            <wp:extent cx="3821158" cy="305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06 at 3.20.04 PM.PNG"/>
                    <pic:cNvPicPr/>
                  </pic:nvPicPr>
                  <pic:blipFill>
                    <a:blip r:embed="rId10">
                      <a:extLst>
                        <a:ext uri="{28A0092B-C50C-407E-A947-70E740481C1C}">
                          <a14:useLocalDpi xmlns:a14="http://schemas.microsoft.com/office/drawing/2010/main" val="0"/>
                        </a:ext>
                      </a:extLst>
                    </a:blip>
                    <a:stretch>
                      <a:fillRect/>
                    </a:stretch>
                  </pic:blipFill>
                  <pic:spPr>
                    <a:xfrm>
                      <a:off x="0" y="0"/>
                      <a:ext cx="3821158" cy="3055410"/>
                    </a:xfrm>
                    <a:prstGeom prst="rect">
                      <a:avLst/>
                    </a:prstGeom>
                  </pic:spPr>
                </pic:pic>
              </a:graphicData>
            </a:graphic>
          </wp:inline>
        </w:drawing>
      </w:r>
    </w:p>
    <w:p w14:paraId="614AB0A9" w14:textId="437CBDFF" w:rsidR="00A8094F" w:rsidRPr="00A8094F" w:rsidRDefault="00A8094F"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color w:val="000000" w:themeColor="text1"/>
          <w:sz w:val="20"/>
          <w:szCs w:val="20"/>
        </w:rPr>
      </w:pPr>
      <w:r>
        <w:rPr>
          <w:rFonts w:ascii="Times" w:hAnsi="Times"/>
          <w:color w:val="000000" w:themeColor="text1"/>
          <w:sz w:val="20"/>
          <w:szCs w:val="20"/>
        </w:rPr>
        <w:t xml:space="preserve">Where a higher number on the </w:t>
      </w:r>
      <w:r>
        <w:rPr>
          <w:rFonts w:ascii="Times" w:hAnsi="Times"/>
          <w:i/>
          <w:color w:val="000000" w:themeColor="text1"/>
          <w:sz w:val="20"/>
          <w:szCs w:val="20"/>
        </w:rPr>
        <w:t>y</w:t>
      </w:r>
      <w:r>
        <w:rPr>
          <w:rFonts w:ascii="Times" w:hAnsi="Times"/>
          <w:color w:val="000000" w:themeColor="text1"/>
          <w:sz w:val="20"/>
          <w:szCs w:val="20"/>
        </w:rPr>
        <w:t xml:space="preserve"> axis indicates better retention of information (as measured by performance on a test). Taking notes longhand on paper, then studying, outperformed taking notes longhand and not studying, and both outperformed overall taking notes on a laptop, whether or not these notes were studied (except for factual questions: there, longhand with studying still was best, but laptop with studying was better than longhand without studying). </w:t>
      </w:r>
      <w:r w:rsidR="004E601F">
        <w:rPr>
          <w:rFonts w:ascii="Times" w:hAnsi="Times"/>
          <w:color w:val="000000" w:themeColor="text1"/>
          <w:sz w:val="20"/>
          <w:szCs w:val="20"/>
        </w:rPr>
        <w:t xml:space="preserve">My role as instructor is not to make you happy, but rather to help you learn (that’s why you’re spending all this time and money to go to </w:t>
      </w:r>
      <w:r w:rsidR="005E5FE0">
        <w:rPr>
          <w:rFonts w:ascii="Times" w:hAnsi="Times"/>
          <w:color w:val="000000" w:themeColor="text1"/>
          <w:sz w:val="20"/>
          <w:szCs w:val="20"/>
        </w:rPr>
        <w:t>college</w:t>
      </w:r>
      <w:r w:rsidR="004E601F">
        <w:rPr>
          <w:rFonts w:ascii="Times" w:hAnsi="Times"/>
          <w:color w:val="000000" w:themeColor="text1"/>
          <w:sz w:val="20"/>
          <w:szCs w:val="20"/>
        </w:rPr>
        <w:t xml:space="preserve">); this is a simple way to </w:t>
      </w:r>
      <w:r w:rsidR="00E73DC0">
        <w:rPr>
          <w:rFonts w:ascii="Times" w:hAnsi="Times"/>
          <w:color w:val="000000" w:themeColor="text1"/>
          <w:sz w:val="20"/>
          <w:szCs w:val="20"/>
        </w:rPr>
        <w:t>achieve</w:t>
      </w:r>
      <w:r w:rsidR="004E601F">
        <w:rPr>
          <w:rFonts w:ascii="Times" w:hAnsi="Times"/>
          <w:color w:val="000000" w:themeColor="text1"/>
          <w:sz w:val="20"/>
          <w:szCs w:val="20"/>
        </w:rPr>
        <w:t xml:space="preserve"> that.</w:t>
      </w:r>
    </w:p>
    <w:p w14:paraId="10D5487D" w14:textId="77777777" w:rsidR="00A8094F" w:rsidRPr="00A8094F" w:rsidRDefault="00A8094F"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w:hAnsi="Times"/>
          <w:b/>
          <w:color w:val="000000" w:themeColor="text1"/>
          <w:sz w:val="20"/>
          <w:szCs w:val="20"/>
        </w:rPr>
      </w:pPr>
    </w:p>
    <w:p w14:paraId="380E5127"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16F31216" w14:textId="77777777" w:rsidR="005E5FE0" w:rsidRDefault="005E5FE0">
      <w:pPr>
        <w:spacing w:after="0" w:line="240" w:lineRule="auto"/>
        <w:rPr>
          <w:rFonts w:ascii="Times" w:hAnsi="Times"/>
          <w:b/>
          <w:color w:val="000000" w:themeColor="text1"/>
          <w:sz w:val="20"/>
          <w:szCs w:val="20"/>
          <w:u w:val="single"/>
        </w:rPr>
      </w:pPr>
      <w:r>
        <w:rPr>
          <w:rFonts w:ascii="Times" w:hAnsi="Times"/>
          <w:b/>
          <w:color w:val="000000" w:themeColor="text1"/>
          <w:sz w:val="20"/>
          <w:szCs w:val="20"/>
          <w:u w:val="single"/>
        </w:rPr>
        <w:br w:type="page"/>
      </w:r>
    </w:p>
    <w:p w14:paraId="184C1B6A" w14:textId="68621CAD" w:rsidR="003F7152" w:rsidRPr="008C44B4" w:rsidRDefault="003F7152" w:rsidP="004A6905">
      <w:pPr>
        <w:autoSpaceDE w:val="0"/>
        <w:autoSpaceDN w:val="0"/>
        <w:adjustRightInd w:val="0"/>
        <w:spacing w:after="0" w:line="240" w:lineRule="auto"/>
        <w:rPr>
          <w:rFonts w:ascii="Times" w:hAnsi="Times"/>
          <w:b/>
          <w:color w:val="000000" w:themeColor="text1"/>
          <w:sz w:val="20"/>
          <w:szCs w:val="20"/>
          <w:u w:val="single"/>
        </w:rPr>
      </w:pPr>
      <w:r w:rsidRPr="008C44B4">
        <w:rPr>
          <w:rFonts w:ascii="Times" w:hAnsi="Times"/>
          <w:b/>
          <w:color w:val="000000" w:themeColor="text1"/>
          <w:sz w:val="20"/>
          <w:szCs w:val="20"/>
          <w:u w:val="single"/>
        </w:rPr>
        <w:t>Support for learning</w:t>
      </w:r>
    </w:p>
    <w:p w14:paraId="3AC4679B"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r w:rsidRPr="008C44B4">
        <w:rPr>
          <w:rFonts w:ascii="Times" w:hAnsi="Times"/>
          <w:b/>
          <w:bCs/>
          <w:color w:val="000000" w:themeColor="text1"/>
          <w:sz w:val="20"/>
          <w:szCs w:val="20"/>
        </w:rPr>
        <w:t>Texts and Materials:</w:t>
      </w:r>
    </w:p>
    <w:p w14:paraId="4C6C15D7" w14:textId="7C07994D" w:rsidR="00004507" w:rsidRPr="00004507" w:rsidRDefault="003F7152" w:rsidP="004A6905">
      <w:pPr>
        <w:numPr>
          <w:ilvl w:val="0"/>
          <w:numId w:val="3"/>
        </w:num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Text: Freeman, Scott.  201</w:t>
      </w:r>
      <w:r w:rsidR="00004507">
        <w:rPr>
          <w:rFonts w:ascii="Times" w:hAnsi="Times"/>
          <w:color w:val="000000" w:themeColor="text1"/>
          <w:sz w:val="20"/>
          <w:szCs w:val="20"/>
        </w:rPr>
        <w:t>4</w:t>
      </w:r>
      <w:r w:rsidRPr="008C44B4">
        <w:rPr>
          <w:rFonts w:ascii="Times" w:hAnsi="Times"/>
          <w:color w:val="000000" w:themeColor="text1"/>
          <w:sz w:val="20"/>
          <w:szCs w:val="20"/>
        </w:rPr>
        <w:t>.  Biological Science (</w:t>
      </w:r>
      <w:r w:rsidR="00AA5A23" w:rsidRPr="008C44B4">
        <w:rPr>
          <w:rFonts w:ascii="Times" w:hAnsi="Times"/>
          <w:color w:val="000000" w:themeColor="text1"/>
          <w:sz w:val="20"/>
          <w:szCs w:val="20"/>
        </w:rPr>
        <w:t>5</w:t>
      </w:r>
      <w:r w:rsidRPr="008C44B4">
        <w:rPr>
          <w:rFonts w:ascii="Times" w:hAnsi="Times"/>
          <w:color w:val="000000" w:themeColor="text1"/>
          <w:sz w:val="20"/>
          <w:szCs w:val="20"/>
        </w:rPr>
        <w:t xml:space="preserve">th ed).  Pearson Publishing. </w:t>
      </w:r>
      <w:r w:rsidR="00004507">
        <w:rPr>
          <w:rFonts w:ascii="Times" w:hAnsi="Times"/>
          <w:color w:val="000000" w:themeColor="text1"/>
          <w:sz w:val="20"/>
          <w:szCs w:val="20"/>
        </w:rPr>
        <w:t xml:space="preserve"> </w:t>
      </w:r>
      <w:r w:rsidR="00004507" w:rsidRPr="00004507">
        <w:rPr>
          <w:rFonts w:ascii="Times" w:hAnsi="Times"/>
          <w:color w:val="000000" w:themeColor="text1"/>
          <w:sz w:val="20"/>
          <w:szCs w:val="20"/>
        </w:rPr>
        <w:t xml:space="preserve">This book is available at the bookstore in loose leaf form, bundled with the </w:t>
      </w:r>
      <w:r w:rsidR="00004507">
        <w:rPr>
          <w:rFonts w:ascii="Times" w:hAnsi="Times"/>
          <w:color w:val="000000" w:themeColor="text1"/>
          <w:sz w:val="20"/>
          <w:szCs w:val="20"/>
        </w:rPr>
        <w:t>M</w:t>
      </w:r>
      <w:r w:rsidR="00004507" w:rsidRPr="00004507">
        <w:rPr>
          <w:rFonts w:ascii="Times" w:hAnsi="Times"/>
          <w:color w:val="000000" w:themeColor="text1"/>
          <w:sz w:val="20"/>
          <w:szCs w:val="20"/>
        </w:rPr>
        <w:t>astering</w:t>
      </w:r>
      <w:r w:rsidR="00004507">
        <w:rPr>
          <w:rFonts w:ascii="Times" w:hAnsi="Times"/>
          <w:color w:val="000000" w:themeColor="text1"/>
          <w:sz w:val="20"/>
          <w:szCs w:val="20"/>
        </w:rPr>
        <w:t>B</w:t>
      </w:r>
      <w:r w:rsidR="00004507" w:rsidRPr="00004507">
        <w:rPr>
          <w:rFonts w:ascii="Times" w:hAnsi="Times"/>
          <w:color w:val="000000" w:themeColor="text1"/>
          <w:sz w:val="20"/>
          <w:szCs w:val="20"/>
        </w:rPr>
        <w:t>iology software you also need (see below). You can also purchase it as an e</w:t>
      </w:r>
      <w:r w:rsidR="00004507" w:rsidRPr="00004507">
        <w:rPr>
          <w:rFonts w:ascii="Noteworthy Bold" w:hAnsi="Noteworthy Bold" w:cs="Noteworthy Bold"/>
          <w:color w:val="000000" w:themeColor="text1"/>
          <w:sz w:val="20"/>
          <w:szCs w:val="20"/>
        </w:rPr>
        <w:t>‐</w:t>
      </w:r>
      <w:r w:rsidR="00004507" w:rsidRPr="00004507">
        <w:rPr>
          <w:rFonts w:ascii="Times" w:hAnsi="Times"/>
          <w:color w:val="000000" w:themeColor="text1"/>
          <w:sz w:val="20"/>
          <w:szCs w:val="20"/>
        </w:rPr>
        <w:t>Book from Pearson Publishing directly (www.masteringbiology.com) along with the software. The library also has a limited number of textbook copies on reserve.  </w:t>
      </w:r>
    </w:p>
    <w:p w14:paraId="3DBAFB6F" w14:textId="6D1F1225" w:rsidR="006A2484" w:rsidRPr="006A2484" w:rsidRDefault="006A2484" w:rsidP="004A6905">
      <w:pPr>
        <w:numPr>
          <w:ilvl w:val="0"/>
          <w:numId w:val="3"/>
        </w:numPr>
        <w:autoSpaceDE w:val="0"/>
        <w:autoSpaceDN w:val="0"/>
        <w:adjustRightInd w:val="0"/>
        <w:spacing w:after="0" w:line="240" w:lineRule="auto"/>
        <w:rPr>
          <w:rFonts w:ascii="Times" w:hAnsi="Times"/>
          <w:color w:val="000000" w:themeColor="text1"/>
          <w:sz w:val="20"/>
          <w:szCs w:val="20"/>
        </w:rPr>
      </w:pPr>
      <w:r w:rsidRPr="006A2484">
        <w:rPr>
          <w:rFonts w:ascii="Times" w:hAnsi="Times"/>
          <w:color w:val="000000" w:themeColor="text1"/>
          <w:sz w:val="20"/>
          <w:szCs w:val="20"/>
        </w:rPr>
        <w:t xml:space="preserve">Mastering Biology software: free with purchase of a new textbook at bookstore; you can also purchase the software directly from masteringbiology.com, but you need to purchase it WITH the eText. To access: select textbook, and: </w:t>
      </w:r>
      <w:r w:rsidRPr="006A2484">
        <w:rPr>
          <w:rFonts w:ascii="Times" w:hAnsi="Times"/>
          <w:b/>
          <w:bCs/>
          <w:color w:val="000000" w:themeColor="text1"/>
          <w:sz w:val="20"/>
          <w:szCs w:val="20"/>
        </w:rPr>
        <w:t>Zip code: 37996</w:t>
      </w:r>
      <w:r w:rsidRPr="006A2484">
        <w:rPr>
          <w:rFonts w:ascii="Noteworthy Bold" w:hAnsi="Noteworthy Bold" w:cs="Noteworthy Bold"/>
          <w:b/>
          <w:bCs/>
          <w:color w:val="000000" w:themeColor="text1"/>
          <w:sz w:val="20"/>
          <w:szCs w:val="20"/>
        </w:rPr>
        <w:t>‐</w:t>
      </w:r>
      <w:r w:rsidRPr="006A2484">
        <w:rPr>
          <w:rFonts w:ascii="Times" w:hAnsi="Times"/>
          <w:b/>
          <w:bCs/>
          <w:color w:val="000000" w:themeColor="text1"/>
          <w:sz w:val="20"/>
          <w:szCs w:val="20"/>
        </w:rPr>
        <w:t xml:space="preserve">1610; Course ID: MBOMEARA34591. </w:t>
      </w:r>
      <w:r w:rsidRPr="006A2484">
        <w:rPr>
          <w:rFonts w:ascii="Times" w:hAnsi="Times"/>
          <w:color w:val="000000" w:themeColor="text1"/>
          <w:sz w:val="20"/>
          <w:szCs w:val="20"/>
        </w:rPr>
        <w:t> </w:t>
      </w:r>
    </w:p>
    <w:p w14:paraId="6A0B0B9E" w14:textId="77777777" w:rsidR="003F7152" w:rsidRPr="008C44B4" w:rsidRDefault="003F7152" w:rsidP="004A6905">
      <w:pPr>
        <w:numPr>
          <w:ilvl w:val="0"/>
          <w:numId w:val="3"/>
        </w:num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 xml:space="preserve">REQUIRED - TurningPoint response “clicker” (“ResponseCard” - Instructions for registration and use are found on the lecture Blackboard site).  </w:t>
      </w:r>
      <w:r w:rsidRPr="008C44B4">
        <w:rPr>
          <w:rFonts w:ascii="Times" w:hAnsi="Times"/>
          <w:i/>
          <w:color w:val="000000" w:themeColor="text1"/>
          <w:sz w:val="20"/>
          <w:szCs w:val="20"/>
        </w:rPr>
        <w:t>At the UT Bookstore</w:t>
      </w:r>
    </w:p>
    <w:p w14:paraId="0499A808" w14:textId="77777777" w:rsidR="003F7152" w:rsidRPr="008C44B4" w:rsidRDefault="003F7152" w:rsidP="004A6905">
      <w:pPr>
        <w:numPr>
          <w:ilvl w:val="0"/>
          <w:numId w:val="3"/>
        </w:numPr>
        <w:autoSpaceDE w:val="0"/>
        <w:autoSpaceDN w:val="0"/>
        <w:adjustRightInd w:val="0"/>
        <w:spacing w:after="0" w:line="240" w:lineRule="auto"/>
        <w:rPr>
          <w:rFonts w:ascii="Times" w:hAnsi="Times"/>
          <w:i/>
          <w:iCs/>
          <w:color w:val="000000" w:themeColor="text1"/>
          <w:sz w:val="20"/>
          <w:szCs w:val="20"/>
        </w:rPr>
      </w:pPr>
      <w:r w:rsidRPr="008C44B4">
        <w:rPr>
          <w:rFonts w:ascii="Times" w:hAnsi="Times"/>
          <w:iCs/>
          <w:color w:val="000000" w:themeColor="text1"/>
          <w:sz w:val="20"/>
          <w:szCs w:val="20"/>
        </w:rPr>
        <w:t>Other readings will be assigned and posted on Blackboard</w:t>
      </w:r>
    </w:p>
    <w:p w14:paraId="15CFEA44" w14:textId="77777777" w:rsidR="003F7152" w:rsidRPr="008C44B4" w:rsidRDefault="003F7152" w:rsidP="004A6905">
      <w:pPr>
        <w:autoSpaceDE w:val="0"/>
        <w:autoSpaceDN w:val="0"/>
        <w:adjustRightInd w:val="0"/>
        <w:spacing w:after="0" w:line="240" w:lineRule="auto"/>
        <w:rPr>
          <w:rFonts w:ascii="Times" w:hAnsi="Times"/>
          <w:iCs/>
          <w:color w:val="000000" w:themeColor="text1"/>
          <w:sz w:val="20"/>
          <w:szCs w:val="20"/>
        </w:rPr>
      </w:pPr>
    </w:p>
    <w:p w14:paraId="645ADE62" w14:textId="4A645F4C" w:rsidR="003F7152" w:rsidRPr="008C44B4" w:rsidRDefault="003F7152" w:rsidP="004A6905">
      <w:pPr>
        <w:autoSpaceDE w:val="0"/>
        <w:autoSpaceDN w:val="0"/>
        <w:adjustRightInd w:val="0"/>
        <w:spacing w:after="0" w:line="240" w:lineRule="auto"/>
        <w:rPr>
          <w:rFonts w:ascii="Times" w:hAnsi="Times"/>
          <w:i/>
          <w:iCs/>
          <w:color w:val="000000" w:themeColor="text1"/>
          <w:sz w:val="20"/>
          <w:szCs w:val="20"/>
        </w:rPr>
      </w:pPr>
      <w:r w:rsidRPr="008C44B4">
        <w:rPr>
          <w:rFonts w:ascii="Times" w:hAnsi="Times"/>
          <w:iCs/>
          <w:color w:val="000000" w:themeColor="text1"/>
          <w:sz w:val="20"/>
          <w:szCs w:val="20"/>
        </w:rPr>
        <w:t xml:space="preserve">Textbooks are expensive. We will actually be using this one, so it is important to get. The clickers will be used on numerous in-class questions. </w:t>
      </w:r>
      <w:r w:rsidR="007A0A82" w:rsidRPr="008C44B4">
        <w:rPr>
          <w:rFonts w:ascii="Times" w:hAnsi="Times"/>
          <w:iCs/>
          <w:color w:val="000000" w:themeColor="text1"/>
          <w:sz w:val="20"/>
          <w:szCs w:val="20"/>
        </w:rPr>
        <w:t>Mastering biology represents 225 of 750 lecture points.</w:t>
      </w:r>
    </w:p>
    <w:p w14:paraId="0D1251D6"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46248294" w14:textId="03775976" w:rsidR="00FB3605" w:rsidRPr="00FB3605"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b/>
          <w:bCs/>
          <w:color w:val="000000" w:themeColor="text1"/>
          <w:sz w:val="20"/>
          <w:szCs w:val="20"/>
        </w:rPr>
        <w:t>Course website</w:t>
      </w:r>
      <w:r w:rsidRPr="008C44B4">
        <w:rPr>
          <w:rFonts w:ascii="Times" w:hAnsi="Times"/>
          <w:color w:val="000000" w:themeColor="text1"/>
          <w:sz w:val="20"/>
          <w:szCs w:val="20"/>
        </w:rPr>
        <w:t xml:space="preserve">: http://online.utk.edu/ (Blackboard). </w:t>
      </w:r>
      <w:r w:rsidR="00FB3605" w:rsidRPr="00FB3605">
        <w:rPr>
          <w:rFonts w:ascii="Times" w:hAnsi="Times"/>
          <w:color w:val="000000" w:themeColor="text1"/>
          <w:sz w:val="20"/>
          <w:szCs w:val="20"/>
        </w:rPr>
        <w:t xml:space="preserve">You will have two Blackboard sites for the course, one for your </w:t>
      </w:r>
      <w:r w:rsidR="00662782">
        <w:rPr>
          <w:rFonts w:ascii="Times" w:hAnsi="Times"/>
          <w:color w:val="000000" w:themeColor="text1"/>
          <w:sz w:val="20"/>
          <w:szCs w:val="20"/>
        </w:rPr>
        <w:t>BioLit</w:t>
      </w:r>
      <w:r w:rsidR="00FB3605" w:rsidRPr="00FB3605">
        <w:rPr>
          <w:rFonts w:ascii="Times" w:hAnsi="Times"/>
          <w:color w:val="000000" w:themeColor="text1"/>
          <w:sz w:val="20"/>
          <w:szCs w:val="20"/>
        </w:rPr>
        <w:t xml:space="preserve"> section and one for lecture. The lecture site will be used regularly for communication and posting lecture syllabus, extra readings, assignments, course grades, etc.  </w:t>
      </w:r>
    </w:p>
    <w:p w14:paraId="58B11569" w14:textId="206B0ED3"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1C8F3DE1"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r w:rsidRPr="008C44B4">
        <w:rPr>
          <w:rFonts w:ascii="Times" w:hAnsi="Times"/>
          <w:b/>
          <w:bCs/>
          <w:color w:val="000000" w:themeColor="text1"/>
          <w:sz w:val="20"/>
          <w:szCs w:val="20"/>
        </w:rPr>
        <w:t>Communications:</w:t>
      </w:r>
    </w:p>
    <w:p w14:paraId="3E45A752" w14:textId="77777777" w:rsidR="003F7152" w:rsidRPr="008C44B4" w:rsidRDefault="003F7152" w:rsidP="004A6905">
      <w:pPr>
        <w:pStyle w:val="ListParagraph"/>
        <w:numPr>
          <w:ilvl w:val="0"/>
          <w:numId w:val="1"/>
        </w:num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If you need to meet and can’t make office hours, please use your UTK e-mail (spam filters may exclude other addresses) to schedule a meeting.</w:t>
      </w:r>
    </w:p>
    <w:p w14:paraId="1130D2AD" w14:textId="11AAA3D4" w:rsidR="003F7152" w:rsidRPr="008C44B4" w:rsidRDefault="00FB3605" w:rsidP="004A6905">
      <w:pPr>
        <w:numPr>
          <w:ilvl w:val="0"/>
          <w:numId w:val="1"/>
        </w:numPr>
        <w:spacing w:after="0" w:line="240" w:lineRule="auto"/>
        <w:rPr>
          <w:rFonts w:ascii="Times" w:hAnsi="Times"/>
          <w:color w:val="000000" w:themeColor="text1"/>
          <w:sz w:val="20"/>
          <w:szCs w:val="20"/>
        </w:rPr>
      </w:pPr>
      <w:r>
        <w:rPr>
          <w:rFonts w:ascii="Times" w:hAnsi="Times"/>
          <w:color w:val="000000" w:themeColor="text1"/>
          <w:sz w:val="20"/>
          <w:szCs w:val="20"/>
        </w:rPr>
        <w:t>Please allow up to 2 working days for responses to your email.</w:t>
      </w:r>
    </w:p>
    <w:p w14:paraId="190F012E" w14:textId="77777777" w:rsidR="003F7152" w:rsidRPr="008C44B4" w:rsidRDefault="003F7152" w:rsidP="004A6905">
      <w:pPr>
        <w:numPr>
          <w:ilvl w:val="0"/>
          <w:numId w:val="1"/>
        </w:numPr>
        <w:spacing w:after="0" w:line="240" w:lineRule="auto"/>
        <w:rPr>
          <w:rFonts w:ascii="Times" w:hAnsi="Times"/>
          <w:color w:val="000000" w:themeColor="text1"/>
          <w:sz w:val="20"/>
          <w:szCs w:val="20"/>
        </w:rPr>
      </w:pPr>
      <w:r w:rsidRPr="008C44B4">
        <w:rPr>
          <w:rFonts w:ascii="Times" w:hAnsi="Times"/>
          <w:color w:val="000000" w:themeColor="text1"/>
          <w:sz w:val="20"/>
          <w:szCs w:val="20"/>
        </w:rPr>
        <w:t>Even better than email is posting questions to the course discussion board, on BlackBoard. I still get an email about it but someone else may answer you sooner. It also helps me because questions can be answered once there and read by everyone.</w:t>
      </w:r>
    </w:p>
    <w:p w14:paraId="6FACFC61" w14:textId="77777777" w:rsidR="003F7152" w:rsidRPr="008C44B4" w:rsidRDefault="003F7152" w:rsidP="004A6905">
      <w:pPr>
        <w:autoSpaceDE w:val="0"/>
        <w:autoSpaceDN w:val="0"/>
        <w:adjustRightInd w:val="0"/>
        <w:spacing w:after="0" w:line="240" w:lineRule="auto"/>
        <w:rPr>
          <w:rFonts w:ascii="Times" w:hAnsi="Times"/>
          <w:b/>
          <w:color w:val="000000" w:themeColor="text1"/>
          <w:sz w:val="20"/>
          <w:szCs w:val="20"/>
        </w:rPr>
      </w:pPr>
    </w:p>
    <w:p w14:paraId="5A5AF7B1" w14:textId="77777777" w:rsidR="003F7152" w:rsidRPr="008C44B4" w:rsidRDefault="003F7152" w:rsidP="004A6905">
      <w:pPr>
        <w:autoSpaceDE w:val="0"/>
        <w:autoSpaceDN w:val="0"/>
        <w:adjustRightInd w:val="0"/>
        <w:spacing w:after="0" w:line="240" w:lineRule="auto"/>
        <w:rPr>
          <w:rFonts w:ascii="Times" w:hAnsi="Times"/>
          <w:b/>
          <w:color w:val="000000" w:themeColor="text1"/>
          <w:sz w:val="20"/>
          <w:szCs w:val="20"/>
        </w:rPr>
      </w:pPr>
      <w:r w:rsidRPr="008C44B4">
        <w:rPr>
          <w:rFonts w:ascii="Times" w:hAnsi="Times"/>
          <w:b/>
          <w:color w:val="000000" w:themeColor="text1"/>
          <w:sz w:val="20"/>
          <w:szCs w:val="20"/>
        </w:rPr>
        <w:t>Study Rooms:</w:t>
      </w:r>
    </w:p>
    <w:p w14:paraId="6EDD3536"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ab/>
        <w:t xml:space="preserve">417 Hesler is a quiet study room for majors in Biology.  It can also be reserved for group study.  </w:t>
      </w:r>
    </w:p>
    <w:p w14:paraId="374F58BF"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ab/>
        <w:t>There is also a student study room in Neyland Biology Annex, room 103.</w:t>
      </w:r>
    </w:p>
    <w:p w14:paraId="7A0C623D" w14:textId="77777777" w:rsidR="003F7152" w:rsidRPr="008C44B4" w:rsidRDefault="003F7152" w:rsidP="004A6905">
      <w:pPr>
        <w:autoSpaceDE w:val="0"/>
        <w:autoSpaceDN w:val="0"/>
        <w:adjustRightInd w:val="0"/>
        <w:spacing w:after="0" w:line="240" w:lineRule="auto"/>
        <w:rPr>
          <w:rFonts w:ascii="Times" w:hAnsi="Times"/>
          <w:b/>
          <w:color w:val="000000" w:themeColor="text1"/>
          <w:sz w:val="20"/>
          <w:szCs w:val="20"/>
        </w:rPr>
      </w:pPr>
    </w:p>
    <w:p w14:paraId="4821A99B" w14:textId="77777777" w:rsidR="003F7152" w:rsidRPr="00500781" w:rsidRDefault="003F7152" w:rsidP="004A6905">
      <w:pPr>
        <w:autoSpaceDE w:val="0"/>
        <w:autoSpaceDN w:val="0"/>
        <w:adjustRightInd w:val="0"/>
        <w:spacing w:after="0" w:line="240" w:lineRule="auto"/>
        <w:rPr>
          <w:rFonts w:ascii="Times" w:hAnsi="Times"/>
          <w:b/>
          <w:color w:val="000000" w:themeColor="text1"/>
          <w:sz w:val="20"/>
          <w:szCs w:val="20"/>
        </w:rPr>
      </w:pPr>
      <w:r w:rsidRPr="00500781">
        <w:rPr>
          <w:rFonts w:ascii="Times" w:hAnsi="Times"/>
          <w:b/>
          <w:color w:val="000000" w:themeColor="text1"/>
          <w:sz w:val="20"/>
          <w:szCs w:val="20"/>
        </w:rPr>
        <w:t>Assessment of your learning</w:t>
      </w:r>
    </w:p>
    <w:p w14:paraId="4E748B6E" w14:textId="096B51D4" w:rsidR="003F7152" w:rsidRPr="008C44B4" w:rsidRDefault="003F7152"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w:hAnsi="Times"/>
          <w:color w:val="000000" w:themeColor="text1"/>
          <w:sz w:val="20"/>
          <w:szCs w:val="20"/>
        </w:rPr>
      </w:pPr>
      <w:r w:rsidRPr="008C44B4">
        <w:rPr>
          <w:rFonts w:ascii="Times" w:hAnsi="Times"/>
          <w:color w:val="000000" w:themeColor="text1"/>
          <w:sz w:val="20"/>
          <w:szCs w:val="20"/>
        </w:rPr>
        <w:t>Assessment (quizzes, exams, and assignments) is very important to the lear</w:t>
      </w:r>
      <w:r w:rsidR="00FB3605">
        <w:rPr>
          <w:rFonts w:ascii="Times" w:hAnsi="Times"/>
          <w:color w:val="000000" w:themeColor="text1"/>
          <w:sz w:val="20"/>
          <w:szCs w:val="20"/>
        </w:rPr>
        <w:t>ning process.  It lets both you and me</w:t>
      </w:r>
      <w:r w:rsidRPr="008C44B4">
        <w:rPr>
          <w:rFonts w:ascii="Times" w:hAnsi="Times"/>
          <w:color w:val="000000" w:themeColor="text1"/>
          <w:sz w:val="20"/>
          <w:szCs w:val="20"/>
        </w:rPr>
        <w:t xml:space="preserve"> know what you understand and what you do not.  I quiz often because it encourages you to keep up with your studying and help you learn – every time you have to re-process information you learn more.  </w:t>
      </w:r>
    </w:p>
    <w:p w14:paraId="6815D8EB" w14:textId="77777777" w:rsidR="003F7152" w:rsidRPr="008C44B4" w:rsidRDefault="003F7152"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w:hAnsi="Times"/>
          <w:color w:val="000000" w:themeColor="text1"/>
          <w:sz w:val="20"/>
          <w:szCs w:val="20"/>
        </w:rPr>
      </w:pPr>
      <w:r w:rsidRPr="008C44B4">
        <w:rPr>
          <w:rFonts w:ascii="Times" w:hAnsi="Times"/>
          <w:color w:val="000000" w:themeColor="text1"/>
          <w:sz w:val="20"/>
          <w:szCs w:val="20"/>
        </w:rPr>
        <w:t>Although much of the assessment in this course will be by multiple choice, I will also use short answer and written assignments because this type of assessment helps you learn in a different way.  You must be able to explain your understanding of a topic versus just being able to pick it out of a list.</w:t>
      </w:r>
    </w:p>
    <w:p w14:paraId="5561CD11" w14:textId="1D6A4852" w:rsidR="0022176A" w:rsidRDefault="003C70E8"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w:hAnsi="Times"/>
          <w:color w:val="000000" w:themeColor="text1"/>
          <w:sz w:val="20"/>
          <w:szCs w:val="20"/>
        </w:rPr>
      </w:pPr>
      <w:r w:rsidRPr="0022176A">
        <w:rPr>
          <w:rFonts w:ascii="Times" w:hAnsi="Times"/>
          <w:b/>
          <w:color w:val="000000" w:themeColor="text1"/>
          <w:sz w:val="20"/>
          <w:szCs w:val="20"/>
        </w:rPr>
        <w:t>Mastering Biolog</w:t>
      </w:r>
      <w:r w:rsidR="00035934" w:rsidRPr="0022176A">
        <w:rPr>
          <w:rFonts w:ascii="Times" w:hAnsi="Times"/>
          <w:b/>
          <w:color w:val="000000" w:themeColor="text1"/>
          <w:sz w:val="20"/>
          <w:szCs w:val="20"/>
        </w:rPr>
        <w:t>y</w:t>
      </w:r>
      <w:r w:rsidR="00035934" w:rsidRPr="008C44B4">
        <w:rPr>
          <w:rFonts w:ascii="Times" w:hAnsi="Times"/>
          <w:color w:val="000000" w:themeColor="text1"/>
          <w:sz w:val="20"/>
          <w:szCs w:val="20"/>
        </w:rPr>
        <w:t>, online, is a key part of your assessment. There are assigned reading quizzes for EVERY chapter. You must do them at least the day before we first cover that chapter in class (see the syllabus)</w:t>
      </w:r>
      <w:r w:rsidR="009B7FA7" w:rsidRPr="008C44B4">
        <w:rPr>
          <w:rFonts w:ascii="Times" w:hAnsi="Times"/>
          <w:color w:val="000000" w:themeColor="text1"/>
          <w:sz w:val="20"/>
          <w:szCs w:val="20"/>
        </w:rPr>
        <w:t>. On the mastering biology website, the assignment due day is set for a few minutes after midnight of the listed day</w:t>
      </w:r>
      <w:r w:rsidR="00035934" w:rsidRPr="008C44B4">
        <w:rPr>
          <w:rFonts w:ascii="Times" w:hAnsi="Times"/>
          <w:color w:val="000000" w:themeColor="text1"/>
          <w:sz w:val="20"/>
          <w:szCs w:val="20"/>
        </w:rPr>
        <w:t xml:space="preserve">. </w:t>
      </w:r>
    </w:p>
    <w:p w14:paraId="69BB9052" w14:textId="116526EB" w:rsidR="0022176A" w:rsidRDefault="0022176A" w:rsidP="0022176A">
      <w:pPr>
        <w:autoSpaceDE w:val="0"/>
        <w:autoSpaceDN w:val="0"/>
        <w:adjustRightInd w:val="0"/>
        <w:spacing w:after="0" w:line="240" w:lineRule="auto"/>
        <w:rPr>
          <w:rFonts w:ascii="Times" w:hAnsi="Times"/>
          <w:color w:val="000000" w:themeColor="text1"/>
          <w:sz w:val="20"/>
          <w:szCs w:val="20"/>
        </w:rPr>
      </w:pPr>
      <w:r w:rsidRPr="00500781">
        <w:rPr>
          <w:rFonts w:ascii="Times" w:hAnsi="Times"/>
          <w:b/>
          <w:color w:val="000000" w:themeColor="text1"/>
          <w:sz w:val="20"/>
          <w:szCs w:val="20"/>
        </w:rPr>
        <w:t>iNaturalist</w:t>
      </w:r>
      <w:r>
        <w:rPr>
          <w:rFonts w:ascii="Times" w:hAnsi="Times"/>
          <w:color w:val="000000" w:themeColor="text1"/>
          <w:sz w:val="20"/>
          <w:szCs w:val="20"/>
        </w:rPr>
        <w:t xml:space="preserve">: This course is about organismal and ecological biology: a big part of that are actual organisms. I want to you to actually go look at them. To do this, we’re using iNaturalist: it’s free, and can run on iOS (iPhones, iPads), Android, web browsers on laptops or desktops, etc. Once you create an account (use your UT short user name (your email address before the ‘@’) if possible), join the </w:t>
      </w:r>
      <w:r>
        <w:rPr>
          <w:rFonts w:ascii="Times" w:hAnsi="Times"/>
          <w:b/>
          <w:color w:val="000000" w:themeColor="text1"/>
          <w:sz w:val="20"/>
          <w:szCs w:val="20"/>
        </w:rPr>
        <w:t>Bio150</w:t>
      </w:r>
      <w:r>
        <w:rPr>
          <w:rFonts w:ascii="Times" w:hAnsi="Times"/>
          <w:color w:val="000000" w:themeColor="text1"/>
          <w:sz w:val="20"/>
          <w:szCs w:val="20"/>
        </w:rPr>
        <w:t xml:space="preserve"> project. I require to you make observations of the following six organisms:</w:t>
      </w:r>
    </w:p>
    <w:p w14:paraId="5B9C92DF" w14:textId="77777777" w:rsidR="0022176A" w:rsidRDefault="0022176A" w:rsidP="0022176A">
      <w:pPr>
        <w:autoSpaceDE w:val="0"/>
        <w:autoSpaceDN w:val="0"/>
        <w:adjustRightInd w:val="0"/>
        <w:spacing w:after="0" w:line="240" w:lineRule="auto"/>
        <w:rPr>
          <w:rFonts w:ascii="Times" w:hAnsi="Times"/>
          <w:color w:val="000000" w:themeColor="text1"/>
          <w:sz w:val="20"/>
          <w:szCs w:val="20"/>
        </w:rPr>
      </w:pPr>
    </w:p>
    <w:p w14:paraId="20BB633C"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 fungus</w:t>
      </w:r>
    </w:p>
    <w:p w14:paraId="4FDAAFB1"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 vertebrate that is not a rodent or bird</w:t>
      </w:r>
    </w:p>
    <w:p w14:paraId="1392EA4D"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An insect</w:t>
      </w:r>
    </w:p>
    <w:p w14:paraId="06334D04"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An invertebrate that is not an insect</w:t>
      </w:r>
    </w:p>
    <w:p w14:paraId="791E390A"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An angiosperm</w:t>
      </w:r>
    </w:p>
    <w:p w14:paraId="177F2361" w14:textId="77777777" w:rsidR="0022176A" w:rsidRDefault="0022176A" w:rsidP="0022176A">
      <w:pPr>
        <w:pStyle w:val="ListParagraph"/>
        <w:numPr>
          <w:ilvl w:val="0"/>
          <w:numId w:val="9"/>
        </w:num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A plant that is not an angiosperm</w:t>
      </w:r>
    </w:p>
    <w:p w14:paraId="037D05B3" w14:textId="77777777" w:rsidR="0022176A" w:rsidRDefault="0022176A" w:rsidP="0022176A">
      <w:pPr>
        <w:autoSpaceDE w:val="0"/>
        <w:autoSpaceDN w:val="0"/>
        <w:adjustRightInd w:val="0"/>
        <w:spacing w:after="0" w:line="240" w:lineRule="auto"/>
        <w:rPr>
          <w:rFonts w:ascii="Times" w:hAnsi="Times"/>
          <w:color w:val="000000" w:themeColor="text1"/>
          <w:sz w:val="20"/>
          <w:szCs w:val="20"/>
        </w:rPr>
      </w:pPr>
    </w:p>
    <w:p w14:paraId="6E50661D" w14:textId="77777777" w:rsidR="0022176A" w:rsidRPr="00E72DBA" w:rsidRDefault="0022176A" w:rsidP="0022176A">
      <w:pPr>
        <w:autoSpaceDE w:val="0"/>
        <w:autoSpaceDN w:val="0"/>
        <w:adjustRightInd w:val="0"/>
        <w:spacing w:after="0" w:line="240" w:lineRule="auto"/>
        <w:rPr>
          <w:rFonts w:ascii="Times" w:hAnsi="Times"/>
          <w:color w:val="000000" w:themeColor="text1"/>
          <w:sz w:val="20"/>
          <w:szCs w:val="20"/>
        </w:rPr>
      </w:pPr>
      <w:r w:rsidRPr="00E72DBA">
        <w:rPr>
          <w:rFonts w:ascii="Times" w:hAnsi="Times"/>
          <w:b/>
          <w:color w:val="000000" w:themeColor="text1"/>
          <w:sz w:val="20"/>
          <w:szCs w:val="20"/>
        </w:rPr>
        <w:t>They must be wild</w:t>
      </w:r>
      <w:r>
        <w:rPr>
          <w:rFonts w:ascii="Times" w:hAnsi="Times"/>
          <w:color w:val="000000" w:themeColor="text1"/>
          <w:sz w:val="20"/>
          <w:szCs w:val="20"/>
        </w:rPr>
        <w:t>: no mushrooms from Food City, red pandas at the Knoxville Zoo, or oak trees on campus. Identify it as precisely as you can without being uncertain, add it to the Bio150 project, and include detailed notes. Ideally include a photo (I will not require this since it could be hard for those without phones or cameras, but please try).</w:t>
      </w:r>
    </w:p>
    <w:p w14:paraId="2404DDBE" w14:textId="77777777" w:rsidR="0022176A" w:rsidRPr="008C44B4" w:rsidRDefault="0022176A"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w:hAnsi="Times"/>
          <w:color w:val="000000" w:themeColor="text1"/>
          <w:sz w:val="20"/>
          <w:szCs w:val="20"/>
        </w:rPr>
      </w:pPr>
    </w:p>
    <w:p w14:paraId="292FA709" w14:textId="752EF66C"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9F77AF">
        <w:rPr>
          <w:rFonts w:ascii="Times" w:hAnsi="Times"/>
          <w:b/>
          <w:color w:val="000000" w:themeColor="text1"/>
          <w:sz w:val="20"/>
          <w:szCs w:val="20"/>
        </w:rPr>
        <w:t>Lecture:</w:t>
      </w:r>
      <w:r w:rsidR="00D0203D" w:rsidRPr="009F77AF">
        <w:rPr>
          <w:rFonts w:ascii="Times" w:hAnsi="Times"/>
          <w:b/>
          <w:color w:val="000000" w:themeColor="text1"/>
          <w:sz w:val="20"/>
          <w:szCs w:val="20"/>
        </w:rPr>
        <w:t xml:space="preserve"> (</w:t>
      </w:r>
      <w:r w:rsidR="00FB3605" w:rsidRPr="009F77AF">
        <w:rPr>
          <w:rFonts w:ascii="Times" w:hAnsi="Times"/>
          <w:b/>
          <w:color w:val="000000" w:themeColor="text1"/>
          <w:sz w:val="20"/>
          <w:szCs w:val="20"/>
        </w:rPr>
        <w:t xml:space="preserve">75% of grade: </w:t>
      </w:r>
      <w:r w:rsidR="00D0203D" w:rsidRPr="009F77AF">
        <w:rPr>
          <w:rFonts w:ascii="Times" w:hAnsi="Times"/>
          <w:b/>
          <w:color w:val="000000" w:themeColor="text1"/>
          <w:sz w:val="20"/>
          <w:szCs w:val="20"/>
        </w:rPr>
        <w:t>750 points)</w:t>
      </w:r>
      <w:r w:rsidR="007F6F9A" w:rsidRPr="008C44B4">
        <w:rPr>
          <w:rFonts w:ascii="Times" w:hAnsi="Times"/>
          <w:color w:val="000000" w:themeColor="text1"/>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2349"/>
        <w:gridCol w:w="2349"/>
      </w:tblGrid>
      <w:tr w:rsidR="00D0203D" w:rsidRPr="008C44B4" w14:paraId="792FB779" w14:textId="77777777" w:rsidTr="00D0203D">
        <w:trPr>
          <w:trHeight w:val="294"/>
          <w:jc w:val="center"/>
        </w:trPr>
        <w:tc>
          <w:tcPr>
            <w:tcW w:w="2349" w:type="dxa"/>
            <w:vAlign w:val="center"/>
          </w:tcPr>
          <w:p w14:paraId="26449F3F" w14:textId="676E71C4" w:rsidR="00D0203D" w:rsidRPr="008C44B4" w:rsidRDefault="00D0203D" w:rsidP="004A6905">
            <w:pPr>
              <w:autoSpaceDE w:val="0"/>
              <w:autoSpaceDN w:val="0"/>
              <w:adjustRightInd w:val="0"/>
              <w:spacing w:after="0" w:line="240" w:lineRule="auto"/>
              <w:jc w:val="center"/>
              <w:rPr>
                <w:rFonts w:ascii="Times" w:hAnsi="Times"/>
                <w:b/>
                <w:color w:val="000000" w:themeColor="text1"/>
                <w:sz w:val="20"/>
                <w:szCs w:val="20"/>
              </w:rPr>
            </w:pPr>
            <w:r w:rsidRPr="008C44B4">
              <w:rPr>
                <w:rFonts w:ascii="Times" w:hAnsi="Times"/>
                <w:b/>
                <w:color w:val="000000" w:themeColor="text1"/>
                <w:sz w:val="20"/>
                <w:szCs w:val="20"/>
              </w:rPr>
              <w:t>Assessment</w:t>
            </w:r>
          </w:p>
        </w:tc>
        <w:tc>
          <w:tcPr>
            <w:tcW w:w="2349" w:type="dxa"/>
            <w:vAlign w:val="center"/>
          </w:tcPr>
          <w:p w14:paraId="319DED22" w14:textId="130F661D" w:rsidR="00D0203D" w:rsidRPr="008C44B4" w:rsidRDefault="00D0203D" w:rsidP="004A6905">
            <w:pPr>
              <w:autoSpaceDE w:val="0"/>
              <w:autoSpaceDN w:val="0"/>
              <w:adjustRightInd w:val="0"/>
              <w:spacing w:after="0" w:line="240" w:lineRule="auto"/>
              <w:jc w:val="center"/>
              <w:rPr>
                <w:rFonts w:ascii="Times" w:hAnsi="Times"/>
                <w:b/>
                <w:color w:val="000000" w:themeColor="text1"/>
                <w:sz w:val="20"/>
                <w:szCs w:val="20"/>
              </w:rPr>
            </w:pPr>
            <w:r w:rsidRPr="008C44B4">
              <w:rPr>
                <w:rFonts w:ascii="Times" w:hAnsi="Times"/>
                <w:b/>
                <w:color w:val="000000" w:themeColor="text1"/>
                <w:sz w:val="20"/>
                <w:szCs w:val="20"/>
              </w:rPr>
              <w:t>Max score</w:t>
            </w:r>
          </w:p>
        </w:tc>
        <w:tc>
          <w:tcPr>
            <w:tcW w:w="2349" w:type="dxa"/>
            <w:vAlign w:val="center"/>
          </w:tcPr>
          <w:p w14:paraId="129F0281" w14:textId="21EBB09C" w:rsidR="00D0203D" w:rsidRPr="008C44B4" w:rsidRDefault="00D0203D" w:rsidP="004A6905">
            <w:pPr>
              <w:autoSpaceDE w:val="0"/>
              <w:autoSpaceDN w:val="0"/>
              <w:adjustRightInd w:val="0"/>
              <w:spacing w:after="0" w:line="240" w:lineRule="auto"/>
              <w:jc w:val="center"/>
              <w:rPr>
                <w:rFonts w:ascii="Times" w:hAnsi="Times"/>
                <w:b/>
                <w:color w:val="000000" w:themeColor="text1"/>
                <w:sz w:val="20"/>
                <w:szCs w:val="20"/>
              </w:rPr>
            </w:pPr>
            <w:r w:rsidRPr="008C44B4">
              <w:rPr>
                <w:rFonts w:ascii="Times" w:hAnsi="Times"/>
                <w:b/>
                <w:color w:val="000000" w:themeColor="text1"/>
                <w:sz w:val="20"/>
                <w:szCs w:val="20"/>
              </w:rPr>
              <w:t>Percentage of lecture grade</w:t>
            </w:r>
          </w:p>
        </w:tc>
      </w:tr>
      <w:tr w:rsidR="00D0203D" w:rsidRPr="008C44B4" w14:paraId="5DE067F7" w14:textId="174456C7" w:rsidTr="00D0203D">
        <w:trPr>
          <w:trHeight w:val="294"/>
          <w:jc w:val="center"/>
        </w:trPr>
        <w:tc>
          <w:tcPr>
            <w:tcW w:w="2349" w:type="dxa"/>
            <w:vAlign w:val="center"/>
          </w:tcPr>
          <w:p w14:paraId="6CB20743" w14:textId="16640338"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Exam 1</w:t>
            </w:r>
          </w:p>
        </w:tc>
        <w:tc>
          <w:tcPr>
            <w:tcW w:w="2349" w:type="dxa"/>
            <w:vAlign w:val="center"/>
          </w:tcPr>
          <w:p w14:paraId="04CD952C" w14:textId="15DC2755"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100</w:t>
            </w:r>
          </w:p>
        </w:tc>
        <w:tc>
          <w:tcPr>
            <w:tcW w:w="2349" w:type="dxa"/>
            <w:vAlign w:val="center"/>
          </w:tcPr>
          <w:p w14:paraId="33C1D77A" w14:textId="66F02A19"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13%</w:t>
            </w:r>
          </w:p>
        </w:tc>
      </w:tr>
      <w:tr w:rsidR="00D0203D" w:rsidRPr="008C44B4" w14:paraId="27AABDBE" w14:textId="39D17CCB" w:rsidTr="00D0203D">
        <w:trPr>
          <w:trHeight w:val="269"/>
          <w:jc w:val="center"/>
        </w:trPr>
        <w:tc>
          <w:tcPr>
            <w:tcW w:w="2349" w:type="dxa"/>
            <w:vAlign w:val="center"/>
          </w:tcPr>
          <w:p w14:paraId="0501444D" w14:textId="39DDA3E6"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Exam 2</w:t>
            </w:r>
          </w:p>
        </w:tc>
        <w:tc>
          <w:tcPr>
            <w:tcW w:w="2349" w:type="dxa"/>
            <w:vAlign w:val="center"/>
          </w:tcPr>
          <w:p w14:paraId="1CA60216" w14:textId="06E574FE"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100</w:t>
            </w:r>
          </w:p>
        </w:tc>
        <w:tc>
          <w:tcPr>
            <w:tcW w:w="2349" w:type="dxa"/>
            <w:vAlign w:val="center"/>
          </w:tcPr>
          <w:p w14:paraId="34AD5BC7" w14:textId="3A40BEBE"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13%</w:t>
            </w:r>
          </w:p>
        </w:tc>
      </w:tr>
      <w:tr w:rsidR="00D0203D" w:rsidRPr="008C44B4" w14:paraId="374E7681" w14:textId="09779AC8" w:rsidTr="00D0203D">
        <w:trPr>
          <w:trHeight w:val="294"/>
          <w:jc w:val="center"/>
        </w:trPr>
        <w:tc>
          <w:tcPr>
            <w:tcW w:w="2349" w:type="dxa"/>
            <w:vAlign w:val="center"/>
          </w:tcPr>
          <w:p w14:paraId="5C3DDAE5" w14:textId="2BC5DDDC"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Exam 3</w:t>
            </w:r>
          </w:p>
        </w:tc>
        <w:tc>
          <w:tcPr>
            <w:tcW w:w="2349" w:type="dxa"/>
            <w:vAlign w:val="center"/>
          </w:tcPr>
          <w:p w14:paraId="4C0357DC" w14:textId="60DD137E"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100</w:t>
            </w:r>
          </w:p>
        </w:tc>
        <w:tc>
          <w:tcPr>
            <w:tcW w:w="2349" w:type="dxa"/>
            <w:vAlign w:val="center"/>
          </w:tcPr>
          <w:p w14:paraId="4C799F2E" w14:textId="60E249F3"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13%</w:t>
            </w:r>
          </w:p>
        </w:tc>
      </w:tr>
      <w:tr w:rsidR="00D0203D" w:rsidRPr="008C44B4" w14:paraId="25276DC5" w14:textId="58489A0A" w:rsidTr="00D0203D">
        <w:trPr>
          <w:trHeight w:val="269"/>
          <w:jc w:val="center"/>
        </w:trPr>
        <w:tc>
          <w:tcPr>
            <w:tcW w:w="2349" w:type="dxa"/>
            <w:vAlign w:val="center"/>
          </w:tcPr>
          <w:p w14:paraId="5824F5B3" w14:textId="6A76B3B6"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Final</w:t>
            </w:r>
          </w:p>
        </w:tc>
        <w:tc>
          <w:tcPr>
            <w:tcW w:w="2349" w:type="dxa"/>
            <w:vAlign w:val="center"/>
          </w:tcPr>
          <w:p w14:paraId="1CF2AEC5" w14:textId="298A021B"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150</w:t>
            </w:r>
          </w:p>
        </w:tc>
        <w:tc>
          <w:tcPr>
            <w:tcW w:w="2349" w:type="dxa"/>
            <w:vAlign w:val="center"/>
          </w:tcPr>
          <w:p w14:paraId="744A452D" w14:textId="684E2B26"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20%</w:t>
            </w:r>
          </w:p>
        </w:tc>
      </w:tr>
      <w:tr w:rsidR="00D0203D" w:rsidRPr="008C44B4" w14:paraId="30B2AB5F" w14:textId="7B0E6535" w:rsidTr="00D0203D">
        <w:trPr>
          <w:trHeight w:val="294"/>
          <w:jc w:val="center"/>
        </w:trPr>
        <w:tc>
          <w:tcPr>
            <w:tcW w:w="2349" w:type="dxa"/>
            <w:vAlign w:val="center"/>
          </w:tcPr>
          <w:p w14:paraId="74AAECDD" w14:textId="32E506DD"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Mastering Biology</w:t>
            </w:r>
          </w:p>
        </w:tc>
        <w:tc>
          <w:tcPr>
            <w:tcW w:w="2349" w:type="dxa"/>
            <w:vAlign w:val="center"/>
          </w:tcPr>
          <w:p w14:paraId="5C4DD35E" w14:textId="17450EC0"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225</w:t>
            </w:r>
          </w:p>
        </w:tc>
        <w:tc>
          <w:tcPr>
            <w:tcW w:w="2349" w:type="dxa"/>
            <w:vAlign w:val="center"/>
          </w:tcPr>
          <w:p w14:paraId="724DABAB" w14:textId="19DA4792"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30%</w:t>
            </w:r>
          </w:p>
        </w:tc>
      </w:tr>
      <w:tr w:rsidR="00D0203D" w:rsidRPr="008C44B4" w14:paraId="1F3C0DB2" w14:textId="5FDF1C1A" w:rsidTr="00D0203D">
        <w:trPr>
          <w:trHeight w:val="294"/>
          <w:jc w:val="center"/>
        </w:trPr>
        <w:tc>
          <w:tcPr>
            <w:tcW w:w="2349" w:type="dxa"/>
            <w:vAlign w:val="center"/>
          </w:tcPr>
          <w:p w14:paraId="51651668" w14:textId="643BE1B1"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Clickers/Other</w:t>
            </w:r>
          </w:p>
        </w:tc>
        <w:tc>
          <w:tcPr>
            <w:tcW w:w="2349" w:type="dxa"/>
            <w:vAlign w:val="center"/>
          </w:tcPr>
          <w:p w14:paraId="2E1964C8" w14:textId="117FB622"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70 (assigned 90)</w:t>
            </w:r>
          </w:p>
        </w:tc>
        <w:tc>
          <w:tcPr>
            <w:tcW w:w="2349" w:type="dxa"/>
            <w:vAlign w:val="center"/>
          </w:tcPr>
          <w:p w14:paraId="0D460C7B" w14:textId="65F85BB1"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9%</w:t>
            </w:r>
          </w:p>
        </w:tc>
      </w:tr>
      <w:tr w:rsidR="00D0203D" w:rsidRPr="008C44B4" w14:paraId="5B6E80F7" w14:textId="2CBF6BC1" w:rsidTr="00D0203D">
        <w:trPr>
          <w:trHeight w:val="269"/>
          <w:jc w:val="center"/>
        </w:trPr>
        <w:tc>
          <w:tcPr>
            <w:tcW w:w="2349" w:type="dxa"/>
            <w:vAlign w:val="center"/>
          </w:tcPr>
          <w:p w14:paraId="5DE6329D" w14:textId="23C538E4" w:rsidR="00D0203D" w:rsidRPr="008C44B4" w:rsidRDefault="009A42B0" w:rsidP="00DE423A">
            <w:pPr>
              <w:autoSpaceDE w:val="0"/>
              <w:autoSpaceDN w:val="0"/>
              <w:adjustRightInd w:val="0"/>
              <w:spacing w:after="0" w:line="240" w:lineRule="auto"/>
              <w:jc w:val="center"/>
              <w:rPr>
                <w:rFonts w:ascii="Times" w:hAnsi="Times"/>
                <w:color w:val="000000" w:themeColor="text1"/>
                <w:sz w:val="20"/>
                <w:szCs w:val="20"/>
              </w:rPr>
            </w:pPr>
            <w:r>
              <w:rPr>
                <w:rFonts w:ascii="Times" w:hAnsi="Times"/>
                <w:color w:val="000000" w:themeColor="text1"/>
                <w:sz w:val="20"/>
                <w:szCs w:val="20"/>
              </w:rPr>
              <w:t>iNaturalist</w:t>
            </w:r>
          </w:p>
        </w:tc>
        <w:tc>
          <w:tcPr>
            <w:tcW w:w="2349" w:type="dxa"/>
            <w:vAlign w:val="center"/>
          </w:tcPr>
          <w:p w14:paraId="63309FC7" w14:textId="5A7E8404"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5</w:t>
            </w:r>
          </w:p>
        </w:tc>
        <w:tc>
          <w:tcPr>
            <w:tcW w:w="2349" w:type="dxa"/>
            <w:vAlign w:val="center"/>
          </w:tcPr>
          <w:p w14:paraId="4695A5DA" w14:textId="03E28339" w:rsidR="00D0203D" w:rsidRPr="008C44B4" w:rsidRDefault="00D0203D" w:rsidP="004A6905">
            <w:pPr>
              <w:autoSpaceDE w:val="0"/>
              <w:autoSpaceDN w:val="0"/>
              <w:adjustRightInd w:val="0"/>
              <w:spacing w:after="0" w:line="240" w:lineRule="auto"/>
              <w:jc w:val="center"/>
              <w:rPr>
                <w:rFonts w:ascii="Times" w:hAnsi="Times"/>
                <w:color w:val="000000" w:themeColor="text1"/>
                <w:sz w:val="20"/>
                <w:szCs w:val="20"/>
              </w:rPr>
            </w:pPr>
            <w:r w:rsidRPr="008C44B4">
              <w:rPr>
                <w:rFonts w:ascii="Times" w:hAnsi="Times"/>
                <w:color w:val="000000" w:themeColor="text1"/>
                <w:sz w:val="20"/>
                <w:szCs w:val="20"/>
              </w:rPr>
              <w:t>1%</w:t>
            </w:r>
          </w:p>
        </w:tc>
      </w:tr>
    </w:tbl>
    <w:p w14:paraId="4EAA4C28" w14:textId="77777777" w:rsidR="00D0203D" w:rsidRPr="008C44B4" w:rsidRDefault="00D0203D" w:rsidP="004A6905">
      <w:pPr>
        <w:autoSpaceDE w:val="0"/>
        <w:autoSpaceDN w:val="0"/>
        <w:adjustRightInd w:val="0"/>
        <w:spacing w:after="0" w:line="240" w:lineRule="auto"/>
        <w:rPr>
          <w:rFonts w:ascii="Times" w:hAnsi="Times"/>
          <w:color w:val="000000" w:themeColor="text1"/>
          <w:sz w:val="20"/>
          <w:szCs w:val="20"/>
        </w:rPr>
      </w:pPr>
    </w:p>
    <w:p w14:paraId="27261A32" w14:textId="3C07477E" w:rsidR="00D0203D" w:rsidRDefault="00D0203D"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 xml:space="preserve">Note that the clicker/other points are graded out of 70, though 90 points will be assigned. You may get a maximum of 70 points for this, so it’s not extra credit, but it does let you miss a few classes (due to things like flu) without it affecting your grade by missing clicker points. </w:t>
      </w:r>
    </w:p>
    <w:p w14:paraId="768DE140" w14:textId="77777777" w:rsidR="00D0203D" w:rsidRPr="008C44B4" w:rsidRDefault="00D0203D" w:rsidP="004A6905">
      <w:pPr>
        <w:autoSpaceDE w:val="0"/>
        <w:autoSpaceDN w:val="0"/>
        <w:adjustRightInd w:val="0"/>
        <w:spacing w:after="0" w:line="240" w:lineRule="auto"/>
        <w:rPr>
          <w:rFonts w:ascii="Times" w:hAnsi="Times"/>
          <w:color w:val="000000" w:themeColor="text1"/>
          <w:sz w:val="20"/>
          <w:szCs w:val="20"/>
        </w:rPr>
      </w:pPr>
    </w:p>
    <w:p w14:paraId="007C3A84" w14:textId="4C9F2DB7" w:rsidR="007F6F9A" w:rsidRDefault="00662782" w:rsidP="004A6905">
      <w:pPr>
        <w:autoSpaceDE w:val="0"/>
        <w:autoSpaceDN w:val="0"/>
        <w:adjustRightInd w:val="0"/>
        <w:spacing w:after="0" w:line="240" w:lineRule="auto"/>
        <w:rPr>
          <w:rFonts w:ascii="Times" w:hAnsi="Times"/>
          <w:color w:val="000000" w:themeColor="text1"/>
          <w:sz w:val="20"/>
          <w:szCs w:val="20"/>
        </w:rPr>
      </w:pPr>
      <w:r>
        <w:rPr>
          <w:rFonts w:ascii="Times" w:hAnsi="Times"/>
          <w:b/>
          <w:color w:val="000000" w:themeColor="text1"/>
          <w:sz w:val="20"/>
          <w:szCs w:val="20"/>
        </w:rPr>
        <w:t>BioLit Session</w:t>
      </w:r>
      <w:r w:rsidR="003F7152" w:rsidRPr="009F77AF">
        <w:rPr>
          <w:rFonts w:ascii="Times" w:hAnsi="Times"/>
          <w:b/>
          <w:color w:val="000000" w:themeColor="text1"/>
          <w:sz w:val="20"/>
          <w:szCs w:val="20"/>
        </w:rPr>
        <w:t>: (</w:t>
      </w:r>
      <w:r w:rsidR="00C02953" w:rsidRPr="009F77AF">
        <w:rPr>
          <w:rFonts w:ascii="Times" w:hAnsi="Times"/>
          <w:b/>
          <w:color w:val="000000" w:themeColor="text1"/>
          <w:sz w:val="20"/>
          <w:szCs w:val="20"/>
        </w:rPr>
        <w:t>250</w:t>
      </w:r>
      <w:r w:rsidR="003F7152" w:rsidRPr="009F77AF">
        <w:rPr>
          <w:rFonts w:ascii="Times" w:hAnsi="Times"/>
          <w:b/>
          <w:color w:val="000000" w:themeColor="text1"/>
          <w:sz w:val="20"/>
          <w:szCs w:val="20"/>
        </w:rPr>
        <w:t xml:space="preserve"> points)</w:t>
      </w:r>
      <w:r w:rsidR="003F7152" w:rsidRPr="008C44B4">
        <w:rPr>
          <w:rFonts w:ascii="Times" w:hAnsi="Times"/>
          <w:color w:val="000000" w:themeColor="text1"/>
          <w:sz w:val="20"/>
          <w:szCs w:val="20"/>
        </w:rPr>
        <w:t xml:space="preserve"> – see </w:t>
      </w:r>
      <w:r>
        <w:rPr>
          <w:rFonts w:ascii="Times" w:hAnsi="Times"/>
          <w:color w:val="000000" w:themeColor="text1"/>
          <w:sz w:val="20"/>
          <w:szCs w:val="20"/>
        </w:rPr>
        <w:t>BioLit Session</w:t>
      </w:r>
      <w:r w:rsidR="003F7152" w:rsidRPr="008C44B4">
        <w:rPr>
          <w:rFonts w:ascii="Times" w:hAnsi="Times"/>
          <w:color w:val="000000" w:themeColor="text1"/>
          <w:sz w:val="20"/>
          <w:szCs w:val="20"/>
        </w:rPr>
        <w:t xml:space="preserve"> syllabus</w:t>
      </w:r>
      <w:r w:rsidR="00D0203D" w:rsidRPr="008C44B4">
        <w:rPr>
          <w:rFonts w:ascii="Times" w:hAnsi="Times"/>
          <w:color w:val="000000" w:themeColor="text1"/>
          <w:sz w:val="20"/>
          <w:szCs w:val="20"/>
        </w:rPr>
        <w:t>.</w:t>
      </w:r>
    </w:p>
    <w:p w14:paraId="5E5CAAFD" w14:textId="77777777" w:rsidR="00A53628" w:rsidRPr="008C44B4" w:rsidRDefault="00A53628" w:rsidP="004A6905">
      <w:pPr>
        <w:autoSpaceDE w:val="0"/>
        <w:autoSpaceDN w:val="0"/>
        <w:adjustRightInd w:val="0"/>
        <w:spacing w:after="0" w:line="240" w:lineRule="auto"/>
        <w:rPr>
          <w:rFonts w:ascii="Times" w:hAnsi="Times"/>
          <w:color w:val="000000" w:themeColor="text1"/>
          <w:sz w:val="20"/>
          <w:szCs w:val="20"/>
        </w:rPr>
      </w:pPr>
    </w:p>
    <w:p w14:paraId="3A6EFE07" w14:textId="77777777" w:rsidR="003F7152" w:rsidRPr="008C44B4" w:rsidRDefault="003F7152" w:rsidP="004A6905">
      <w:p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w:hAnsi="Times"/>
          <w:color w:val="000000" w:themeColor="text1"/>
          <w:sz w:val="20"/>
          <w:szCs w:val="20"/>
        </w:rPr>
      </w:pPr>
      <w:r w:rsidRPr="008C44B4">
        <w:rPr>
          <w:rFonts w:ascii="Times" w:hAnsi="Times"/>
          <w:color w:val="000000" w:themeColor="text1"/>
          <w:sz w:val="20"/>
          <w:szCs w:val="20"/>
        </w:rPr>
        <w:t xml:space="preserve">Exams / Quiz / Assignment Policies:  </w:t>
      </w:r>
    </w:p>
    <w:p w14:paraId="4F141574" w14:textId="65623B34" w:rsidR="003F7152" w:rsidRPr="004A6905" w:rsidRDefault="003F7152" w:rsidP="004A6905">
      <w:pPr>
        <w:pStyle w:val="ListParagraph"/>
        <w:numPr>
          <w:ilvl w:val="0"/>
          <w:numId w:val="11"/>
        </w:num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color w:val="000000" w:themeColor="text1"/>
          <w:sz w:val="20"/>
          <w:szCs w:val="20"/>
        </w:rPr>
      </w:pPr>
      <w:r w:rsidRPr="004A6905">
        <w:rPr>
          <w:rFonts w:ascii="Times" w:hAnsi="Times"/>
          <w:color w:val="000000" w:themeColor="text1"/>
          <w:sz w:val="20"/>
          <w:szCs w:val="20"/>
        </w:rPr>
        <w:t>NO make-up quizzes or assig</w:t>
      </w:r>
      <w:r w:rsidR="00035934" w:rsidRPr="004A6905">
        <w:rPr>
          <w:rFonts w:ascii="Times" w:hAnsi="Times"/>
          <w:color w:val="000000" w:themeColor="text1"/>
          <w:sz w:val="20"/>
          <w:szCs w:val="20"/>
        </w:rPr>
        <w:t>nments will be given; there are</w:t>
      </w:r>
      <w:r w:rsidR="00981428" w:rsidRPr="004A6905">
        <w:rPr>
          <w:rFonts w:ascii="Times" w:hAnsi="Times"/>
          <w:color w:val="000000" w:themeColor="text1"/>
          <w:sz w:val="20"/>
          <w:szCs w:val="20"/>
        </w:rPr>
        <w:t xml:space="preserve"> </w:t>
      </w:r>
      <w:r w:rsidR="00D0203D" w:rsidRPr="004A6905">
        <w:rPr>
          <w:rFonts w:ascii="Times" w:hAnsi="Times"/>
          <w:color w:val="000000" w:themeColor="text1"/>
          <w:sz w:val="20"/>
          <w:szCs w:val="20"/>
        </w:rPr>
        <w:t>20</w:t>
      </w:r>
      <w:r w:rsidRPr="004A6905">
        <w:rPr>
          <w:rFonts w:ascii="Times" w:hAnsi="Times"/>
          <w:color w:val="000000" w:themeColor="text1"/>
          <w:sz w:val="20"/>
          <w:szCs w:val="20"/>
        </w:rPr>
        <w:t xml:space="preserve"> “extra” points built into the course to allow for missing classes, forgetting your clicker, etc.  </w:t>
      </w:r>
    </w:p>
    <w:p w14:paraId="5087E4D9" w14:textId="0ECCE13D" w:rsidR="003F7152" w:rsidRPr="004A6905" w:rsidRDefault="003F7152" w:rsidP="004A6905">
      <w:pPr>
        <w:pStyle w:val="ListParagraph"/>
        <w:numPr>
          <w:ilvl w:val="0"/>
          <w:numId w:val="11"/>
        </w:num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color w:val="000000" w:themeColor="text1"/>
          <w:sz w:val="20"/>
          <w:szCs w:val="20"/>
        </w:rPr>
      </w:pPr>
      <w:r w:rsidRPr="004A6905">
        <w:rPr>
          <w:rFonts w:ascii="Times" w:hAnsi="Times"/>
          <w:color w:val="000000" w:themeColor="text1"/>
          <w:sz w:val="20"/>
          <w:szCs w:val="20"/>
        </w:rPr>
        <w:t>NO make</w:t>
      </w:r>
      <w:r w:rsidRPr="004A6905">
        <w:rPr>
          <w:rFonts w:ascii="Times" w:hAnsi="Times"/>
          <w:color w:val="000000" w:themeColor="text1"/>
          <w:sz w:val="20"/>
          <w:szCs w:val="20"/>
        </w:rPr>
        <w:noBreakHyphen/>
        <w:t>up exams will be given without a valid excuse (e.g., family emergency, medical emergency, etc).  The excuse MUST be</w:t>
      </w:r>
      <w:r w:rsidR="00D0203D" w:rsidRPr="004A6905">
        <w:rPr>
          <w:rFonts w:ascii="Times" w:hAnsi="Times"/>
          <w:color w:val="000000" w:themeColor="text1"/>
          <w:sz w:val="20"/>
          <w:szCs w:val="20"/>
        </w:rPr>
        <w:t xml:space="preserve"> documented. I know this is a hassle, but it cuts down on </w:t>
      </w:r>
      <w:r w:rsidR="00A41E2A" w:rsidRPr="004A6905">
        <w:rPr>
          <w:rFonts w:ascii="Times" w:hAnsi="Times"/>
          <w:color w:val="000000" w:themeColor="text1"/>
          <w:sz w:val="20"/>
          <w:szCs w:val="20"/>
        </w:rPr>
        <w:t>false claims. Note that I do not need details: a note from a nurse saying “Student X was absent for well-justified medical reasons” suffices – protect your privacy.</w:t>
      </w:r>
      <w:r w:rsidR="00257014" w:rsidRPr="004A6905">
        <w:rPr>
          <w:rFonts w:ascii="Times" w:hAnsi="Times"/>
          <w:color w:val="000000" w:themeColor="text1"/>
          <w:sz w:val="20"/>
          <w:szCs w:val="20"/>
        </w:rPr>
        <w:t xml:space="preserve"> If at all possible, let me know ahead of time you will be missing it.</w:t>
      </w:r>
    </w:p>
    <w:p w14:paraId="4C9BE91B" w14:textId="7B983572" w:rsidR="004A6905" w:rsidRPr="004A6905" w:rsidRDefault="003F7152" w:rsidP="004A6905">
      <w:pPr>
        <w:pStyle w:val="ListParagraph"/>
        <w:numPr>
          <w:ilvl w:val="0"/>
          <w:numId w:val="11"/>
        </w:numPr>
        <w:tabs>
          <w:tab w:val="left" w:pos="0"/>
          <w:tab w:val="left" w:pos="72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w:hAnsi="Times"/>
          <w:color w:val="000000" w:themeColor="text1"/>
          <w:sz w:val="20"/>
          <w:szCs w:val="20"/>
        </w:rPr>
      </w:pPr>
      <w:r w:rsidRPr="004A6905">
        <w:rPr>
          <w:rFonts w:ascii="Times" w:hAnsi="Times"/>
          <w:color w:val="000000" w:themeColor="text1"/>
          <w:sz w:val="20"/>
          <w:szCs w:val="20"/>
        </w:rPr>
        <w:t>Make-up exams may be short answer, fill-in-the-blank, or essay.</w:t>
      </w:r>
    </w:p>
    <w:p w14:paraId="0D92D232" w14:textId="77777777" w:rsidR="004A6905" w:rsidRDefault="003F7152" w:rsidP="004A6905">
      <w:pPr>
        <w:pStyle w:val="ListParagraph"/>
        <w:numPr>
          <w:ilvl w:val="0"/>
          <w:numId w:val="11"/>
        </w:numPr>
        <w:tabs>
          <w:tab w:val="left" w:pos="1080"/>
        </w:tabs>
        <w:spacing w:line="240" w:lineRule="auto"/>
        <w:rPr>
          <w:rFonts w:ascii="Times" w:hAnsi="Times"/>
          <w:i/>
          <w:color w:val="000000" w:themeColor="text1"/>
          <w:sz w:val="20"/>
          <w:szCs w:val="20"/>
        </w:rPr>
      </w:pPr>
      <w:r w:rsidRPr="004A6905">
        <w:rPr>
          <w:rFonts w:ascii="Times" w:hAnsi="Times"/>
          <w:color w:val="000000" w:themeColor="text1"/>
          <w:sz w:val="20"/>
          <w:szCs w:val="20"/>
        </w:rPr>
        <w:t>Assignments turned in after the due date will lose 25% of the points per 24 hours after the deadline.</w:t>
      </w:r>
      <w:r w:rsidR="00D0203D" w:rsidRPr="004A6905">
        <w:rPr>
          <w:rFonts w:ascii="Times" w:hAnsi="Times"/>
          <w:color w:val="000000" w:themeColor="text1"/>
          <w:sz w:val="20"/>
          <w:szCs w:val="20"/>
        </w:rPr>
        <w:t xml:space="preserve"> This includes Mastering Biology assignments.</w:t>
      </w:r>
    </w:p>
    <w:p w14:paraId="59784C75" w14:textId="2D17A87C" w:rsidR="0042038D" w:rsidRPr="004A6905" w:rsidRDefault="0042038D" w:rsidP="004A6905">
      <w:pPr>
        <w:pStyle w:val="ListParagraph"/>
        <w:numPr>
          <w:ilvl w:val="0"/>
          <w:numId w:val="11"/>
        </w:numPr>
        <w:tabs>
          <w:tab w:val="left" w:pos="1080"/>
        </w:tabs>
        <w:spacing w:line="240" w:lineRule="auto"/>
        <w:rPr>
          <w:rFonts w:ascii="Times" w:hAnsi="Times"/>
          <w:i/>
          <w:color w:val="000000" w:themeColor="text1"/>
          <w:sz w:val="20"/>
          <w:szCs w:val="20"/>
        </w:rPr>
      </w:pPr>
      <w:r w:rsidRPr="004A6905">
        <w:rPr>
          <w:rFonts w:ascii="Times" w:hAnsi="Times"/>
          <w:color w:val="000000" w:themeColor="text1"/>
          <w:sz w:val="20"/>
          <w:szCs w:val="20"/>
        </w:rPr>
        <w:t>During exams and quizzes, any electronic device seen on your desk or within sight will result in a grade of zero.</w:t>
      </w:r>
    </w:p>
    <w:p w14:paraId="50F74E8D" w14:textId="68B1DDD6"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 xml:space="preserve">The intention is that final letter grades will be determined by the total percentage of </w:t>
      </w:r>
      <w:r w:rsidR="00A41E2A" w:rsidRPr="008C44B4">
        <w:rPr>
          <w:rFonts w:ascii="Times" w:hAnsi="Times"/>
          <w:color w:val="000000" w:themeColor="text1"/>
          <w:sz w:val="20"/>
          <w:szCs w:val="20"/>
        </w:rPr>
        <w:t>1000</w:t>
      </w:r>
      <w:r w:rsidRPr="008C44B4">
        <w:rPr>
          <w:rFonts w:ascii="Times" w:hAnsi="Times"/>
          <w:color w:val="000000" w:themeColor="text1"/>
          <w:sz w:val="20"/>
          <w:szCs w:val="20"/>
        </w:rPr>
        <w:t xml:space="preserve"> points accumulated as follows:</w:t>
      </w:r>
    </w:p>
    <w:p w14:paraId="3A8D5CFA"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A </w:t>
      </w:r>
      <w:r w:rsidRPr="008C44B4">
        <w:rPr>
          <w:rFonts w:ascii="Times" w:hAnsi="Times"/>
          <w:color w:val="000000" w:themeColor="text1"/>
          <w:sz w:val="20"/>
          <w:szCs w:val="20"/>
        </w:rPr>
        <w:tab/>
        <w:t xml:space="preserve">[93 – 100]%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C </w:t>
      </w:r>
      <w:r w:rsidRPr="008C44B4">
        <w:rPr>
          <w:rFonts w:ascii="Times" w:hAnsi="Times"/>
          <w:color w:val="000000" w:themeColor="text1"/>
          <w:sz w:val="20"/>
          <w:szCs w:val="20"/>
        </w:rPr>
        <w:tab/>
        <w:t xml:space="preserve">[73 – 77)% </w:t>
      </w:r>
    </w:p>
    <w:p w14:paraId="5C34AFEC"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A- </w:t>
      </w:r>
      <w:r w:rsidRPr="008C44B4">
        <w:rPr>
          <w:rFonts w:ascii="Times" w:hAnsi="Times"/>
          <w:color w:val="000000" w:themeColor="text1"/>
          <w:sz w:val="20"/>
          <w:szCs w:val="20"/>
        </w:rPr>
        <w:tab/>
        <w:t xml:space="preserve">[90 – 93)%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C- </w:t>
      </w:r>
      <w:r w:rsidRPr="008C44B4">
        <w:rPr>
          <w:rFonts w:ascii="Times" w:hAnsi="Times"/>
          <w:color w:val="000000" w:themeColor="text1"/>
          <w:sz w:val="20"/>
          <w:szCs w:val="20"/>
        </w:rPr>
        <w:tab/>
        <w:t xml:space="preserve">[70 – 73)% </w:t>
      </w:r>
    </w:p>
    <w:p w14:paraId="6C4DC70D"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B+ </w:t>
      </w:r>
      <w:r w:rsidRPr="008C44B4">
        <w:rPr>
          <w:rFonts w:ascii="Times" w:hAnsi="Times"/>
          <w:color w:val="000000" w:themeColor="text1"/>
          <w:sz w:val="20"/>
          <w:szCs w:val="20"/>
        </w:rPr>
        <w:tab/>
        <w:t xml:space="preserve">[87 – 90)%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D+ </w:t>
      </w:r>
      <w:r w:rsidRPr="008C44B4">
        <w:rPr>
          <w:rFonts w:ascii="Times" w:hAnsi="Times"/>
          <w:color w:val="000000" w:themeColor="text1"/>
          <w:sz w:val="20"/>
          <w:szCs w:val="20"/>
        </w:rPr>
        <w:tab/>
        <w:t xml:space="preserve">[67 – 70)% </w:t>
      </w:r>
    </w:p>
    <w:p w14:paraId="7EDA2126"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B </w:t>
      </w:r>
      <w:r w:rsidRPr="008C44B4">
        <w:rPr>
          <w:rFonts w:ascii="Times" w:hAnsi="Times"/>
          <w:color w:val="000000" w:themeColor="text1"/>
          <w:sz w:val="20"/>
          <w:szCs w:val="20"/>
        </w:rPr>
        <w:tab/>
        <w:t xml:space="preserve">[83 – 87)%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D </w:t>
      </w:r>
      <w:r w:rsidRPr="008C44B4">
        <w:rPr>
          <w:rFonts w:ascii="Times" w:hAnsi="Times"/>
          <w:color w:val="000000" w:themeColor="text1"/>
          <w:sz w:val="20"/>
          <w:szCs w:val="20"/>
        </w:rPr>
        <w:tab/>
        <w:t xml:space="preserve">[63 – 67)% </w:t>
      </w:r>
    </w:p>
    <w:p w14:paraId="1136B082"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B- </w:t>
      </w:r>
      <w:r w:rsidRPr="008C44B4">
        <w:rPr>
          <w:rFonts w:ascii="Times" w:hAnsi="Times"/>
          <w:color w:val="000000" w:themeColor="text1"/>
          <w:sz w:val="20"/>
          <w:szCs w:val="20"/>
        </w:rPr>
        <w:tab/>
        <w:t xml:space="preserve">[80 – 83)%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D- </w:t>
      </w:r>
      <w:r w:rsidRPr="008C44B4">
        <w:rPr>
          <w:rFonts w:ascii="Times" w:hAnsi="Times"/>
          <w:color w:val="000000" w:themeColor="text1"/>
          <w:sz w:val="20"/>
          <w:szCs w:val="20"/>
        </w:rPr>
        <w:tab/>
        <w:t xml:space="preserve">[60 – 63)% </w:t>
      </w:r>
    </w:p>
    <w:p w14:paraId="7A1E2EE2" w14:textId="77777777" w:rsidR="003F7152" w:rsidRPr="008C44B4" w:rsidRDefault="003F7152" w:rsidP="004A6905">
      <w:pPr>
        <w:autoSpaceDE w:val="0"/>
        <w:autoSpaceDN w:val="0"/>
        <w:adjustRightInd w:val="0"/>
        <w:spacing w:after="0" w:line="240" w:lineRule="auto"/>
        <w:ind w:left="1440"/>
        <w:rPr>
          <w:rFonts w:ascii="Times" w:hAnsi="Times"/>
          <w:color w:val="000000" w:themeColor="text1"/>
          <w:sz w:val="20"/>
          <w:szCs w:val="20"/>
        </w:rPr>
      </w:pPr>
      <w:r w:rsidRPr="008C44B4">
        <w:rPr>
          <w:rFonts w:ascii="Times" w:hAnsi="Times"/>
          <w:color w:val="000000" w:themeColor="text1"/>
          <w:sz w:val="20"/>
          <w:szCs w:val="20"/>
        </w:rPr>
        <w:t xml:space="preserve">C+ </w:t>
      </w:r>
      <w:r w:rsidRPr="008C44B4">
        <w:rPr>
          <w:rFonts w:ascii="Times" w:hAnsi="Times"/>
          <w:color w:val="000000" w:themeColor="text1"/>
          <w:sz w:val="20"/>
          <w:szCs w:val="20"/>
        </w:rPr>
        <w:tab/>
        <w:t xml:space="preserve">[77 – 80)% </w:t>
      </w:r>
      <w:r w:rsidRPr="008C44B4">
        <w:rPr>
          <w:rFonts w:ascii="Times" w:hAnsi="Times"/>
          <w:color w:val="000000" w:themeColor="text1"/>
          <w:sz w:val="20"/>
          <w:szCs w:val="20"/>
        </w:rPr>
        <w:tab/>
      </w:r>
      <w:r w:rsidRPr="008C44B4">
        <w:rPr>
          <w:rFonts w:ascii="Times" w:hAnsi="Times"/>
          <w:color w:val="000000" w:themeColor="text1"/>
          <w:sz w:val="20"/>
          <w:szCs w:val="20"/>
        </w:rPr>
        <w:tab/>
      </w:r>
      <w:r w:rsidRPr="008C44B4">
        <w:rPr>
          <w:rFonts w:ascii="Times" w:hAnsi="Times"/>
          <w:color w:val="000000" w:themeColor="text1"/>
          <w:sz w:val="20"/>
          <w:szCs w:val="20"/>
        </w:rPr>
        <w:tab/>
        <w:t xml:space="preserve">F </w:t>
      </w:r>
      <w:r w:rsidRPr="008C44B4">
        <w:rPr>
          <w:rFonts w:ascii="Times" w:hAnsi="Times"/>
          <w:color w:val="000000" w:themeColor="text1"/>
          <w:sz w:val="20"/>
          <w:szCs w:val="20"/>
        </w:rPr>
        <w:tab/>
        <w:t xml:space="preserve">&lt;60% </w:t>
      </w:r>
    </w:p>
    <w:p w14:paraId="72F99520" w14:textId="3C9ACA3E" w:rsidR="003F7152" w:rsidRPr="008C44B4" w:rsidRDefault="004A6905" w:rsidP="004A6905">
      <w:pPr>
        <w:autoSpaceDE w:val="0"/>
        <w:autoSpaceDN w:val="0"/>
        <w:adjustRightInd w:val="0"/>
        <w:spacing w:after="0" w:line="240" w:lineRule="auto"/>
        <w:rPr>
          <w:rFonts w:ascii="Times" w:hAnsi="Times"/>
          <w:color w:val="000000" w:themeColor="text1"/>
          <w:sz w:val="20"/>
          <w:szCs w:val="20"/>
        </w:rPr>
      </w:pPr>
      <w:r>
        <w:rPr>
          <w:rFonts w:ascii="Times" w:hAnsi="Times"/>
          <w:color w:val="000000" w:themeColor="text1"/>
          <w:sz w:val="20"/>
          <w:szCs w:val="20"/>
        </w:rPr>
        <w:t>It is unlikely, but</w:t>
      </w:r>
      <w:r w:rsidR="003F7152" w:rsidRPr="008C44B4">
        <w:rPr>
          <w:rFonts w:ascii="Times" w:hAnsi="Times"/>
          <w:color w:val="000000" w:themeColor="text1"/>
          <w:sz w:val="20"/>
          <w:szCs w:val="20"/>
        </w:rPr>
        <w:t xml:space="preserve"> note that this may be scaled up or down at the end so that grades in this instance of the course are comparable to those with other instructors in other semesters. Essentially, a student with a B+ from this course should have emerged with the same amount of knowledge as a student from a different instance of this course.</w:t>
      </w:r>
    </w:p>
    <w:p w14:paraId="15446C39" w14:textId="68D60266" w:rsidR="007A0A34" w:rsidRPr="008C44B4" w:rsidRDefault="007A0A34" w:rsidP="004A6905">
      <w:pPr>
        <w:spacing w:after="0" w:line="240" w:lineRule="auto"/>
        <w:rPr>
          <w:rFonts w:ascii="Times" w:hAnsi="Times"/>
          <w:b/>
          <w:bCs/>
          <w:color w:val="000000" w:themeColor="text1"/>
          <w:sz w:val="20"/>
          <w:szCs w:val="20"/>
        </w:rPr>
      </w:pPr>
    </w:p>
    <w:p w14:paraId="4785E0BB" w14:textId="6CC9D02E"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r w:rsidRPr="008C44B4">
        <w:rPr>
          <w:rFonts w:ascii="Times" w:hAnsi="Times"/>
          <w:b/>
          <w:bCs/>
          <w:color w:val="000000" w:themeColor="text1"/>
          <w:sz w:val="20"/>
          <w:szCs w:val="20"/>
        </w:rPr>
        <w:t>Academic integrity:</w:t>
      </w:r>
    </w:p>
    <w:p w14:paraId="760B3714"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 xml:space="preserve">Academic dishonesty of any sort will not be tolerated.  Plagiarism includes the copying of phrases, portions of sentences or the main ideas from ANYONE on ANY work submitted for a grade (exams, papers, quizzes, etc). Using a clicker for a friend who will miss class is strictly forbidden: it is tantamount to taking someone else’s test. Both involved students will be penalized. </w:t>
      </w:r>
    </w:p>
    <w:p w14:paraId="0A9844D8" w14:textId="77777777" w:rsidR="00A41E2A" w:rsidRPr="008C44B4" w:rsidRDefault="00A41E2A" w:rsidP="004A6905">
      <w:pPr>
        <w:autoSpaceDE w:val="0"/>
        <w:autoSpaceDN w:val="0"/>
        <w:adjustRightInd w:val="0"/>
        <w:spacing w:after="0" w:line="240" w:lineRule="auto"/>
        <w:rPr>
          <w:rFonts w:ascii="Times" w:hAnsi="Times"/>
          <w:color w:val="000000" w:themeColor="text1"/>
          <w:sz w:val="20"/>
          <w:szCs w:val="20"/>
        </w:rPr>
      </w:pPr>
    </w:p>
    <w:p w14:paraId="49CEDBEE"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r w:rsidRPr="008C44B4">
        <w:rPr>
          <w:rFonts w:ascii="Times" w:hAnsi="Times"/>
          <w:color w:val="000000" w:themeColor="text1"/>
          <w:sz w:val="20"/>
          <w:szCs w:val="20"/>
        </w:rPr>
        <w:t>Depending on the offence, penalties for academic dishonesty range from a minimum of a zero for the assignment, to an F for the course, to the filing of formal academic dishonesty charges seeking dismissal from The University of Tennessee.  These choices are at the discretion of the instructor, and can occur in either the lecture or the lab portion of the class.</w:t>
      </w:r>
    </w:p>
    <w:p w14:paraId="1FD81D31" w14:textId="77777777" w:rsidR="003F7152" w:rsidRPr="008C44B4" w:rsidRDefault="003F7152" w:rsidP="004A6905">
      <w:pPr>
        <w:autoSpaceDE w:val="0"/>
        <w:autoSpaceDN w:val="0"/>
        <w:adjustRightInd w:val="0"/>
        <w:spacing w:after="0" w:line="240" w:lineRule="auto"/>
        <w:rPr>
          <w:rFonts w:ascii="Times" w:hAnsi="Times"/>
          <w:color w:val="000000" w:themeColor="text1"/>
          <w:sz w:val="20"/>
          <w:szCs w:val="20"/>
        </w:rPr>
      </w:pPr>
    </w:p>
    <w:p w14:paraId="40E4B193" w14:textId="194D8431" w:rsidR="003F7152" w:rsidRPr="008C44B4" w:rsidRDefault="003F7152" w:rsidP="004A6905">
      <w:pPr>
        <w:spacing w:line="240" w:lineRule="auto"/>
        <w:rPr>
          <w:rFonts w:ascii="Times" w:hAnsi="Times"/>
          <w:color w:val="000000" w:themeColor="text1"/>
          <w:sz w:val="20"/>
          <w:szCs w:val="20"/>
        </w:rPr>
      </w:pPr>
      <w:r w:rsidRPr="008C44B4">
        <w:rPr>
          <w:rFonts w:ascii="Times" w:hAnsi="Times"/>
          <w:color w:val="000000" w:themeColor="text1"/>
          <w:sz w:val="20"/>
          <w:szCs w:val="20"/>
        </w:rPr>
        <w:t xml:space="preserve">You should be familiar with the requisites of academic honesty and what constitutes academic dishonesty as outlined in the </w:t>
      </w:r>
      <w:r w:rsidR="00035934" w:rsidRPr="008C44B4">
        <w:rPr>
          <w:rFonts w:ascii="Times" w:hAnsi="Times"/>
          <w:color w:val="000000" w:themeColor="text1"/>
          <w:sz w:val="20"/>
          <w:szCs w:val="20"/>
        </w:rPr>
        <w:t xml:space="preserve"> </w:t>
      </w:r>
      <w:r w:rsidRPr="008C44B4">
        <w:rPr>
          <w:rFonts w:ascii="Times" w:hAnsi="Times"/>
          <w:color w:val="000000" w:themeColor="text1"/>
          <w:sz w:val="20"/>
          <w:szCs w:val="20"/>
        </w:rPr>
        <w:t>Undergraduate Catalog (</w:t>
      </w:r>
      <w:hyperlink r:id="rId11" w:history="1">
        <w:r w:rsidRPr="008C44B4">
          <w:rPr>
            <w:rStyle w:val="Hyperlink"/>
            <w:rFonts w:ascii="Times" w:hAnsi="Times"/>
            <w:color w:val="000000" w:themeColor="text1"/>
            <w:sz w:val="20"/>
            <w:szCs w:val="20"/>
          </w:rPr>
          <w:t>http://catalog.utk.edu/</w:t>
        </w:r>
      </w:hyperlink>
      <w:r w:rsidRPr="008C44B4">
        <w:rPr>
          <w:rFonts w:ascii="Times" w:hAnsi="Times"/>
          <w:color w:val="000000" w:themeColor="text1"/>
          <w:sz w:val="20"/>
          <w:szCs w:val="20"/>
        </w:rPr>
        <w:t>).</w:t>
      </w:r>
    </w:p>
    <w:p w14:paraId="207D26E7"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u w:val="single"/>
        </w:rPr>
      </w:pPr>
      <w:r w:rsidRPr="008C44B4">
        <w:rPr>
          <w:rFonts w:ascii="Times" w:hAnsi="Times"/>
          <w:b/>
          <w:bCs/>
          <w:color w:val="000000" w:themeColor="text1"/>
          <w:sz w:val="20"/>
          <w:szCs w:val="20"/>
          <w:u w:val="single"/>
        </w:rPr>
        <w:t>Other course information</w:t>
      </w:r>
    </w:p>
    <w:p w14:paraId="06A2DF05" w14:textId="77777777" w:rsidR="003F7152" w:rsidRPr="008C44B4" w:rsidRDefault="003F7152" w:rsidP="004A6905">
      <w:pPr>
        <w:spacing w:after="0" w:line="240" w:lineRule="auto"/>
        <w:rPr>
          <w:rFonts w:ascii="Times" w:hAnsi="Times"/>
          <w:color w:val="000000" w:themeColor="text1"/>
          <w:sz w:val="20"/>
          <w:szCs w:val="20"/>
        </w:rPr>
      </w:pPr>
      <w:r w:rsidRPr="008C44B4">
        <w:rPr>
          <w:rFonts w:ascii="Times" w:hAnsi="Times"/>
          <w:b/>
          <w:bCs/>
          <w:color w:val="000000" w:themeColor="text1"/>
          <w:sz w:val="20"/>
          <w:szCs w:val="20"/>
        </w:rPr>
        <w:t xml:space="preserve">Final exams: </w:t>
      </w:r>
      <w:r w:rsidRPr="008C44B4">
        <w:rPr>
          <w:rFonts w:ascii="Times" w:hAnsi="Times"/>
          <w:bCs/>
          <w:color w:val="000000" w:themeColor="text1"/>
          <w:sz w:val="20"/>
          <w:szCs w:val="20"/>
        </w:rPr>
        <w:t>Finals are scheduled by the University Registrar during the university final exam period. There are no conflicting times. “</w:t>
      </w:r>
      <w:r w:rsidRPr="008C44B4">
        <w:rPr>
          <w:rFonts w:ascii="Times" w:hAnsi="Times"/>
          <w:color w:val="000000" w:themeColor="text1"/>
          <w:sz w:val="20"/>
          <w:szCs w:val="20"/>
        </w:rPr>
        <w:t>Students are not required to take more than two written exams on any day. The instructor(s) of the last non-departmental exam(s) on that day must reschedule the student's exam during the exam period. It is the obligation of students with such conflicts to make appropriate arrangements with the instructor at least two weeks prior to the end of classes.”  “All final exams must be given during the final exam period at the scheduled time.”</w:t>
      </w:r>
    </w:p>
    <w:p w14:paraId="31526F06" w14:textId="77777777" w:rsidR="003F7152" w:rsidRPr="008C44B4" w:rsidRDefault="003F7152" w:rsidP="004A6905">
      <w:pPr>
        <w:spacing w:after="0" w:line="240" w:lineRule="auto"/>
        <w:rPr>
          <w:rFonts w:ascii="Times" w:hAnsi="Times"/>
          <w:color w:val="000000" w:themeColor="text1"/>
          <w:sz w:val="20"/>
          <w:szCs w:val="20"/>
        </w:rPr>
      </w:pPr>
      <w:r w:rsidRPr="008C44B4">
        <w:rPr>
          <w:rFonts w:ascii="Times" w:hAnsi="Times"/>
          <w:color w:val="000000" w:themeColor="text1"/>
          <w:sz w:val="20"/>
          <w:szCs w:val="20"/>
        </w:rPr>
        <w:t>(</w:t>
      </w:r>
      <w:hyperlink r:id="rId12" w:history="1">
        <w:r w:rsidRPr="008C44B4">
          <w:rPr>
            <w:rStyle w:val="Hyperlink"/>
            <w:rFonts w:ascii="Times" w:hAnsi="Times"/>
            <w:color w:val="000000" w:themeColor="text1"/>
            <w:sz w:val="20"/>
            <w:szCs w:val="20"/>
          </w:rPr>
          <w:t>http://registrar.tennessee.edu/academic_calendar/finalexams.shtml</w:t>
        </w:r>
      </w:hyperlink>
      <w:r w:rsidRPr="008C44B4">
        <w:rPr>
          <w:rFonts w:ascii="Times" w:hAnsi="Times"/>
          <w:color w:val="000000" w:themeColor="text1"/>
          <w:sz w:val="20"/>
          <w:szCs w:val="20"/>
        </w:rPr>
        <w:t>)</w:t>
      </w:r>
    </w:p>
    <w:p w14:paraId="427A1976" w14:textId="77777777" w:rsidR="003F7152" w:rsidRPr="008C44B4" w:rsidRDefault="003F7152" w:rsidP="004A6905">
      <w:pPr>
        <w:autoSpaceDE w:val="0"/>
        <w:autoSpaceDN w:val="0"/>
        <w:adjustRightInd w:val="0"/>
        <w:spacing w:after="0" w:line="240" w:lineRule="auto"/>
        <w:rPr>
          <w:rFonts w:ascii="Times" w:hAnsi="Times"/>
          <w:b/>
          <w:bCs/>
          <w:color w:val="000000" w:themeColor="text1"/>
          <w:sz w:val="20"/>
          <w:szCs w:val="20"/>
        </w:rPr>
      </w:pPr>
    </w:p>
    <w:p w14:paraId="20AB6D8A" w14:textId="1DFA6B26" w:rsidR="004A6905" w:rsidRPr="004A6905" w:rsidRDefault="003F7152" w:rsidP="004A6905">
      <w:pPr>
        <w:spacing w:after="0" w:line="240" w:lineRule="auto"/>
        <w:rPr>
          <w:rFonts w:ascii="Times" w:hAnsi="Times"/>
          <w:bCs/>
          <w:color w:val="000000" w:themeColor="text1"/>
          <w:sz w:val="20"/>
          <w:szCs w:val="20"/>
        </w:rPr>
      </w:pPr>
      <w:r w:rsidRPr="008C44B4">
        <w:rPr>
          <w:rFonts w:ascii="Times" w:hAnsi="Times"/>
          <w:b/>
          <w:color w:val="000000" w:themeColor="text1"/>
          <w:sz w:val="20"/>
          <w:szCs w:val="20"/>
        </w:rPr>
        <w:t xml:space="preserve">Disability Services: </w:t>
      </w:r>
      <w:r w:rsidR="004A6905" w:rsidRPr="004A6905">
        <w:rPr>
          <w:rFonts w:ascii="Times" w:hAnsi="Times"/>
          <w:bCs/>
          <w:color w:val="000000" w:themeColor="text1"/>
          <w:sz w:val="20"/>
          <w:szCs w:val="20"/>
        </w:rPr>
        <w:t xml:space="preserve">If you need course adaptations or accommodations because of a documented disability, please contact me privately to discuss your needs. If you have questions or concerns about disabilities or </w:t>
      </w:r>
      <w:r w:rsidR="004A6905">
        <w:rPr>
          <w:rFonts w:ascii="Times" w:hAnsi="Times"/>
          <w:bCs/>
          <w:color w:val="000000" w:themeColor="text1"/>
          <w:sz w:val="20"/>
          <w:szCs w:val="20"/>
        </w:rPr>
        <w:t xml:space="preserve">emergency information to share, </w:t>
      </w:r>
      <w:r w:rsidR="004A6905" w:rsidRPr="004A6905">
        <w:rPr>
          <w:rFonts w:ascii="Times" w:hAnsi="Times"/>
          <w:bCs/>
          <w:color w:val="000000" w:themeColor="text1"/>
          <w:sz w:val="20"/>
          <w:szCs w:val="20"/>
        </w:rPr>
        <w:t>please contact Disability Services: 100 Dunford Hall; 974</w:t>
      </w:r>
      <w:r w:rsidR="004A6905" w:rsidRPr="004A6905">
        <w:rPr>
          <w:rFonts w:ascii="Noteworthy Bold" w:hAnsi="Noteworthy Bold" w:cs="Noteworthy Bold"/>
          <w:bCs/>
          <w:color w:val="000000" w:themeColor="text1"/>
          <w:sz w:val="20"/>
          <w:szCs w:val="20"/>
        </w:rPr>
        <w:t>‐</w:t>
      </w:r>
      <w:r w:rsidR="004A6905" w:rsidRPr="004A6905">
        <w:rPr>
          <w:rFonts w:ascii="Times" w:hAnsi="Times"/>
          <w:bCs/>
          <w:color w:val="000000" w:themeColor="text1"/>
          <w:sz w:val="20"/>
          <w:szCs w:val="20"/>
        </w:rPr>
        <w:t>6807 or 865</w:t>
      </w:r>
      <w:r w:rsidR="004A6905" w:rsidRPr="004A6905">
        <w:rPr>
          <w:rFonts w:ascii="Noteworthy Bold" w:hAnsi="Noteworthy Bold" w:cs="Noteworthy Bold"/>
          <w:bCs/>
          <w:color w:val="000000" w:themeColor="text1"/>
          <w:sz w:val="20"/>
          <w:szCs w:val="20"/>
        </w:rPr>
        <w:t>‐</w:t>
      </w:r>
      <w:r w:rsidR="004A6905" w:rsidRPr="004A6905">
        <w:rPr>
          <w:rFonts w:ascii="Times" w:hAnsi="Times"/>
          <w:bCs/>
          <w:color w:val="000000" w:themeColor="text1"/>
          <w:sz w:val="20"/>
          <w:szCs w:val="20"/>
        </w:rPr>
        <w:t>622</w:t>
      </w:r>
      <w:r w:rsidR="004A6905" w:rsidRPr="004A6905">
        <w:rPr>
          <w:rFonts w:ascii="Noteworthy Bold" w:hAnsi="Noteworthy Bold" w:cs="Noteworthy Bold"/>
          <w:bCs/>
          <w:color w:val="000000" w:themeColor="text1"/>
          <w:sz w:val="20"/>
          <w:szCs w:val="20"/>
        </w:rPr>
        <w:t>‐</w:t>
      </w:r>
      <w:r w:rsidR="004A6905" w:rsidRPr="004A6905">
        <w:rPr>
          <w:rFonts w:ascii="Times" w:hAnsi="Times"/>
          <w:bCs/>
          <w:color w:val="000000" w:themeColor="text1"/>
          <w:sz w:val="20"/>
          <w:szCs w:val="20"/>
        </w:rPr>
        <w:t xml:space="preserve">6566 for video phone; Email: ods@utk.edu; Website: http://ods.utk.edu/). </w:t>
      </w:r>
    </w:p>
    <w:p w14:paraId="7D1ABF65" w14:textId="77777777" w:rsidR="003F7152" w:rsidRPr="008C44B4" w:rsidRDefault="003F7152" w:rsidP="004A6905">
      <w:pPr>
        <w:spacing w:after="0" w:line="240" w:lineRule="auto"/>
        <w:rPr>
          <w:rFonts w:ascii="Times" w:hAnsi="Times"/>
          <w:bCs/>
          <w:color w:val="000000" w:themeColor="text1"/>
          <w:sz w:val="20"/>
          <w:szCs w:val="20"/>
        </w:rPr>
      </w:pPr>
    </w:p>
    <w:p w14:paraId="062D7424" w14:textId="21C17F1E" w:rsidR="003F7152" w:rsidRPr="008C44B4" w:rsidRDefault="003F7152" w:rsidP="004A6905">
      <w:pPr>
        <w:tabs>
          <w:tab w:val="left" w:pos="5160"/>
        </w:tabs>
        <w:spacing w:after="0" w:line="240" w:lineRule="auto"/>
        <w:rPr>
          <w:rStyle w:val="Hyperlink"/>
          <w:rFonts w:ascii="Times" w:hAnsi="Times"/>
          <w:b/>
          <w:color w:val="000000" w:themeColor="text1"/>
          <w:sz w:val="20"/>
          <w:szCs w:val="20"/>
        </w:rPr>
      </w:pPr>
      <w:r w:rsidRPr="008C44B4">
        <w:rPr>
          <w:rFonts w:ascii="Times" w:hAnsi="Times"/>
          <w:b/>
          <w:color w:val="000000" w:themeColor="text1"/>
          <w:sz w:val="20"/>
          <w:szCs w:val="20"/>
        </w:rPr>
        <w:t xml:space="preserve">Counseling Center:  </w:t>
      </w:r>
      <w:hyperlink r:id="rId13" w:history="1">
        <w:r w:rsidRPr="008C44B4">
          <w:rPr>
            <w:rStyle w:val="Hyperlink"/>
            <w:rFonts w:ascii="Times" w:hAnsi="Times"/>
            <w:b/>
            <w:color w:val="000000" w:themeColor="text1"/>
            <w:sz w:val="20"/>
            <w:szCs w:val="20"/>
          </w:rPr>
          <w:t>http://counselingcenter.utk.edu/</w:t>
        </w:r>
      </w:hyperlink>
      <w:r w:rsidR="00E22EAB" w:rsidRPr="008C44B4">
        <w:rPr>
          <w:rStyle w:val="Hyperlink"/>
          <w:rFonts w:ascii="Times" w:hAnsi="Times"/>
          <w:b/>
          <w:color w:val="000000" w:themeColor="text1"/>
          <w:sz w:val="20"/>
          <w:szCs w:val="20"/>
        </w:rPr>
        <w:t xml:space="preserve"> </w:t>
      </w:r>
    </w:p>
    <w:p w14:paraId="18CD32AB" w14:textId="1E6AEED9" w:rsidR="003F7152" w:rsidRPr="008C44B4" w:rsidRDefault="003F7152" w:rsidP="004A6905">
      <w:pPr>
        <w:spacing w:after="0" w:line="240" w:lineRule="auto"/>
        <w:rPr>
          <w:rFonts w:ascii="Times" w:hAnsi="Times"/>
          <w:color w:val="000000" w:themeColor="text1"/>
          <w:sz w:val="20"/>
          <w:szCs w:val="20"/>
        </w:rPr>
      </w:pPr>
      <w:r w:rsidRPr="008C44B4">
        <w:rPr>
          <w:rFonts w:ascii="Times" w:hAnsi="Times"/>
          <w:color w:val="000000" w:themeColor="text1"/>
          <w:sz w:val="20"/>
          <w:szCs w:val="20"/>
        </w:rPr>
        <w:tab/>
      </w:r>
      <w:r w:rsidR="00E22EAB" w:rsidRPr="008C44B4">
        <w:rPr>
          <w:rFonts w:ascii="Times" w:hAnsi="Times"/>
          <w:color w:val="000000" w:themeColor="text1"/>
          <w:sz w:val="20"/>
          <w:szCs w:val="20"/>
        </w:rPr>
        <w:t>1800</w:t>
      </w:r>
      <w:r w:rsidRPr="008C44B4">
        <w:rPr>
          <w:rFonts w:ascii="Times" w:hAnsi="Times"/>
          <w:color w:val="000000" w:themeColor="text1"/>
          <w:sz w:val="20"/>
          <w:szCs w:val="20"/>
        </w:rPr>
        <w:t xml:space="preserve"> Volunteer Boulevard</w:t>
      </w:r>
    </w:p>
    <w:p w14:paraId="131D7655" w14:textId="77777777" w:rsidR="003F7152" w:rsidRPr="008C44B4" w:rsidRDefault="003F7152" w:rsidP="004A6905">
      <w:pPr>
        <w:spacing w:after="0" w:line="240" w:lineRule="auto"/>
        <w:rPr>
          <w:rFonts w:ascii="Times" w:hAnsi="Times"/>
          <w:color w:val="000000" w:themeColor="text1"/>
          <w:sz w:val="20"/>
          <w:szCs w:val="20"/>
        </w:rPr>
      </w:pPr>
      <w:r w:rsidRPr="008C44B4">
        <w:rPr>
          <w:rFonts w:ascii="Times" w:hAnsi="Times"/>
          <w:color w:val="000000" w:themeColor="text1"/>
          <w:sz w:val="20"/>
          <w:szCs w:val="20"/>
        </w:rPr>
        <w:tab/>
        <w:t xml:space="preserve">865 974-2196, Email: </w:t>
      </w:r>
      <w:hyperlink r:id="rId14" w:history="1">
        <w:r w:rsidRPr="008C44B4">
          <w:rPr>
            <w:rStyle w:val="Hyperlink"/>
            <w:rFonts w:ascii="Times" w:hAnsi="Times"/>
            <w:color w:val="000000" w:themeColor="text1"/>
            <w:sz w:val="20"/>
            <w:szCs w:val="20"/>
          </w:rPr>
          <w:t>counselingcenter@utk.edu</w:t>
        </w:r>
      </w:hyperlink>
    </w:p>
    <w:p w14:paraId="6C5154CC" w14:textId="77777777" w:rsidR="003F7152" w:rsidRPr="008C44B4" w:rsidRDefault="003F7152" w:rsidP="004A6905">
      <w:pPr>
        <w:autoSpaceDE w:val="0"/>
        <w:autoSpaceDN w:val="0"/>
        <w:adjustRightInd w:val="0"/>
        <w:spacing w:after="0" w:line="240" w:lineRule="auto"/>
        <w:rPr>
          <w:rFonts w:ascii="Times" w:hAnsi="Times"/>
          <w:b/>
          <w:color w:val="000000" w:themeColor="text1"/>
          <w:sz w:val="20"/>
          <w:szCs w:val="20"/>
        </w:rPr>
      </w:pPr>
    </w:p>
    <w:p w14:paraId="072EFF9D" w14:textId="77777777" w:rsidR="003F7152" w:rsidRPr="008C44B4" w:rsidRDefault="003F7152" w:rsidP="004A6905">
      <w:pPr>
        <w:autoSpaceDE w:val="0"/>
        <w:autoSpaceDN w:val="0"/>
        <w:adjustRightInd w:val="0"/>
        <w:spacing w:after="0" w:line="240" w:lineRule="auto"/>
        <w:rPr>
          <w:rFonts w:ascii="Times" w:hAnsi="Times"/>
          <w:b/>
          <w:color w:val="000000" w:themeColor="text1"/>
          <w:sz w:val="20"/>
          <w:szCs w:val="20"/>
        </w:rPr>
      </w:pPr>
      <w:r w:rsidRPr="008C44B4">
        <w:rPr>
          <w:rFonts w:ascii="Times" w:hAnsi="Times"/>
          <w:b/>
          <w:color w:val="000000" w:themeColor="text1"/>
          <w:sz w:val="20"/>
          <w:szCs w:val="20"/>
        </w:rPr>
        <w:t>Academic Assistance:</w:t>
      </w:r>
    </w:p>
    <w:p w14:paraId="7B4F255B" w14:textId="77777777" w:rsidR="004A6905" w:rsidRPr="004A6905" w:rsidRDefault="004A6905" w:rsidP="004A6905">
      <w:pPr>
        <w:spacing w:after="0" w:line="240" w:lineRule="auto"/>
        <w:rPr>
          <w:rFonts w:ascii="Times" w:hAnsi="Times"/>
          <w:color w:val="000000" w:themeColor="text1"/>
          <w:sz w:val="20"/>
          <w:szCs w:val="20"/>
        </w:rPr>
      </w:pPr>
      <w:r w:rsidRPr="004A6905">
        <w:rPr>
          <w:rFonts w:ascii="Times" w:hAnsi="Times"/>
          <w:bCs/>
          <w:color w:val="000000" w:themeColor="text1"/>
          <w:sz w:val="20"/>
          <w:szCs w:val="20"/>
        </w:rPr>
        <w:t xml:space="preserve">Tutoring: </w:t>
      </w:r>
      <w:r w:rsidRPr="004A6905">
        <w:rPr>
          <w:rFonts w:ascii="Times" w:hAnsi="Times"/>
          <w:color w:val="000000" w:themeColor="text1"/>
          <w:sz w:val="20"/>
          <w:szCs w:val="20"/>
        </w:rPr>
        <w:t xml:space="preserve">The Division of Biology does not offer tutoring services. Contact the Student Success Center and the Academic Support Unit of The Office of Minority Student Affairs for information about tutoring opportunities. </w:t>
      </w:r>
    </w:p>
    <w:p w14:paraId="26590640" w14:textId="6FAE2F2A" w:rsidR="004A6905" w:rsidRPr="004A6905" w:rsidRDefault="004A6905" w:rsidP="004A6905">
      <w:pPr>
        <w:spacing w:after="0" w:line="240" w:lineRule="auto"/>
        <w:rPr>
          <w:rFonts w:ascii="Times" w:hAnsi="Times"/>
          <w:color w:val="000000" w:themeColor="text1"/>
          <w:sz w:val="20"/>
          <w:szCs w:val="20"/>
        </w:rPr>
      </w:pPr>
      <w:r w:rsidRPr="004A6905">
        <w:rPr>
          <w:rFonts w:ascii="Times" w:hAnsi="Times"/>
          <w:bCs/>
          <w:color w:val="000000" w:themeColor="text1"/>
          <w:sz w:val="20"/>
          <w:szCs w:val="20"/>
        </w:rPr>
        <w:t xml:space="preserve">Student Success Center: </w:t>
      </w:r>
      <w:r w:rsidRPr="004A6905">
        <w:rPr>
          <w:rFonts w:ascii="Times" w:hAnsi="Times"/>
          <w:color w:val="000000" w:themeColor="text1"/>
          <w:sz w:val="20"/>
          <w:szCs w:val="20"/>
        </w:rPr>
        <w:t xml:space="preserve">The comprehensive source for information, services, and resources to assist your success at UT: http://studentsuccess.utk.edu </w:t>
      </w:r>
    </w:p>
    <w:p w14:paraId="11982E5F" w14:textId="77777777" w:rsidR="004A6905" w:rsidRPr="004A6905" w:rsidRDefault="004A6905" w:rsidP="004A6905">
      <w:pPr>
        <w:spacing w:after="0" w:line="240" w:lineRule="auto"/>
        <w:rPr>
          <w:rFonts w:ascii="Times" w:hAnsi="Times"/>
          <w:color w:val="000000" w:themeColor="text1"/>
          <w:sz w:val="20"/>
          <w:szCs w:val="20"/>
        </w:rPr>
      </w:pPr>
      <w:r w:rsidRPr="004A6905">
        <w:rPr>
          <w:rFonts w:ascii="Times" w:hAnsi="Times"/>
          <w:color w:val="000000" w:themeColor="text1"/>
          <w:sz w:val="20"/>
          <w:szCs w:val="20"/>
        </w:rPr>
        <w:t>812 Volunteer Boulevard, Greve Hall, room 324</w:t>
      </w:r>
    </w:p>
    <w:p w14:paraId="40519832" w14:textId="1637A47E" w:rsidR="004A6905" w:rsidRPr="004A6905" w:rsidRDefault="004A6905" w:rsidP="004A6905">
      <w:pPr>
        <w:spacing w:after="0" w:line="240" w:lineRule="auto"/>
        <w:rPr>
          <w:rFonts w:ascii="Times" w:hAnsi="Times"/>
          <w:color w:val="000000" w:themeColor="text1"/>
          <w:sz w:val="20"/>
          <w:szCs w:val="20"/>
        </w:rPr>
      </w:pPr>
      <w:r w:rsidRPr="004A6905">
        <w:rPr>
          <w:rFonts w:ascii="Times" w:hAnsi="Times"/>
          <w:color w:val="000000" w:themeColor="text1"/>
          <w:sz w:val="20"/>
          <w:szCs w:val="20"/>
        </w:rPr>
        <w:t>865 974</w:t>
      </w:r>
      <w:r w:rsidRPr="004A6905">
        <w:rPr>
          <w:rFonts w:ascii="Noteworthy Bold" w:hAnsi="Noteworthy Bold" w:cs="Noteworthy Bold"/>
          <w:color w:val="000000" w:themeColor="text1"/>
          <w:sz w:val="20"/>
          <w:szCs w:val="20"/>
        </w:rPr>
        <w:t>‐</w:t>
      </w:r>
      <w:r w:rsidRPr="004A6905">
        <w:rPr>
          <w:rFonts w:ascii="Times" w:hAnsi="Times"/>
          <w:color w:val="000000" w:themeColor="text1"/>
          <w:sz w:val="20"/>
          <w:szCs w:val="20"/>
        </w:rPr>
        <w:t xml:space="preserve">6641, Email: studentsuccess@utk.edu </w:t>
      </w:r>
    </w:p>
    <w:p w14:paraId="39D43F87" w14:textId="77777777" w:rsidR="003F7152" w:rsidRPr="008C44B4" w:rsidRDefault="003F7152" w:rsidP="004A6905">
      <w:pPr>
        <w:spacing w:after="0" w:line="240" w:lineRule="auto"/>
        <w:rPr>
          <w:rFonts w:ascii="Times" w:hAnsi="Times"/>
          <w:color w:val="000000" w:themeColor="text1"/>
          <w:sz w:val="20"/>
          <w:szCs w:val="20"/>
        </w:rPr>
      </w:pPr>
      <w:r w:rsidRPr="008C44B4">
        <w:rPr>
          <w:rFonts w:ascii="Times" w:hAnsi="Times"/>
          <w:color w:val="000000" w:themeColor="text1"/>
          <w:sz w:val="20"/>
          <w:szCs w:val="20"/>
        </w:rPr>
        <w:tab/>
      </w:r>
      <w:r w:rsidRPr="008C44B4">
        <w:rPr>
          <w:rFonts w:ascii="Times" w:hAnsi="Times"/>
          <w:color w:val="000000" w:themeColor="text1"/>
          <w:sz w:val="20"/>
          <w:szCs w:val="20"/>
        </w:rPr>
        <w:tab/>
      </w:r>
    </w:p>
    <w:p w14:paraId="1E95E1A1" w14:textId="77777777" w:rsidR="003F7152" w:rsidRPr="008C44B4" w:rsidRDefault="003F7152" w:rsidP="004A6905">
      <w:pPr>
        <w:spacing w:after="0" w:line="240" w:lineRule="auto"/>
        <w:rPr>
          <w:rFonts w:ascii="Times" w:hAnsi="Times"/>
          <w:bCs/>
          <w:color w:val="000000" w:themeColor="text1"/>
          <w:sz w:val="20"/>
          <w:szCs w:val="20"/>
        </w:rPr>
      </w:pPr>
      <w:r w:rsidRPr="008C44B4">
        <w:rPr>
          <w:rFonts w:ascii="Times" w:hAnsi="Times"/>
          <w:b/>
          <w:bCs/>
          <w:color w:val="000000" w:themeColor="text1"/>
          <w:sz w:val="20"/>
          <w:szCs w:val="20"/>
        </w:rPr>
        <w:t>Technical Assistance:</w:t>
      </w:r>
      <w:r w:rsidRPr="008C44B4">
        <w:rPr>
          <w:rFonts w:ascii="Times" w:hAnsi="Times"/>
          <w:bCs/>
          <w:color w:val="000000" w:themeColor="text1"/>
          <w:sz w:val="20"/>
          <w:szCs w:val="20"/>
        </w:rPr>
        <w:t xml:space="preserve"> </w:t>
      </w:r>
    </w:p>
    <w:p w14:paraId="057D5956" w14:textId="2DF34EFE" w:rsidR="003F7152" w:rsidRPr="008C44B4" w:rsidRDefault="003F7152" w:rsidP="004A6905">
      <w:pPr>
        <w:spacing w:after="0" w:line="240" w:lineRule="auto"/>
        <w:rPr>
          <w:rFonts w:ascii="Times" w:hAnsi="Times"/>
          <w:bCs/>
          <w:color w:val="000000" w:themeColor="text1"/>
          <w:sz w:val="20"/>
          <w:szCs w:val="20"/>
        </w:rPr>
      </w:pPr>
      <w:r w:rsidRPr="008C44B4">
        <w:rPr>
          <w:rFonts w:ascii="Times" w:hAnsi="Times"/>
          <w:bCs/>
          <w:color w:val="000000" w:themeColor="text1"/>
          <w:sz w:val="20"/>
          <w:szCs w:val="20"/>
        </w:rPr>
        <w:t>Blackboard, clickers, or general information technology assistance:</w:t>
      </w:r>
      <w:r w:rsidR="007A0A34" w:rsidRPr="008C44B4">
        <w:rPr>
          <w:rFonts w:ascii="Times" w:hAnsi="Times"/>
          <w:bCs/>
          <w:color w:val="000000" w:themeColor="text1"/>
          <w:sz w:val="20"/>
          <w:szCs w:val="20"/>
        </w:rPr>
        <w:t xml:space="preserve"> </w:t>
      </w:r>
      <w:hyperlink r:id="rId15" w:history="1">
        <w:r w:rsidRPr="008C44B4">
          <w:rPr>
            <w:rStyle w:val="Hyperlink"/>
            <w:rFonts w:ascii="Times" w:hAnsi="Times"/>
            <w:bCs/>
            <w:color w:val="000000" w:themeColor="text1"/>
            <w:sz w:val="20"/>
            <w:szCs w:val="20"/>
          </w:rPr>
          <w:t>http://remedy.utk.edu/contact/</w:t>
        </w:r>
      </w:hyperlink>
    </w:p>
    <w:p w14:paraId="1685D68C" w14:textId="77777777" w:rsidR="00E22EAB" w:rsidRPr="008C44B4" w:rsidRDefault="00E22EAB" w:rsidP="004A6905">
      <w:pPr>
        <w:spacing w:after="0" w:line="240" w:lineRule="auto"/>
        <w:rPr>
          <w:rFonts w:ascii="Times" w:hAnsi="Times"/>
          <w:bCs/>
          <w:color w:val="000000" w:themeColor="text1"/>
          <w:sz w:val="20"/>
          <w:szCs w:val="20"/>
        </w:rPr>
      </w:pPr>
    </w:p>
    <w:p w14:paraId="6A2A3159" w14:textId="6FB423AE" w:rsidR="007A0A34" w:rsidRPr="008C44B4" w:rsidRDefault="003F7152" w:rsidP="004A6905">
      <w:pPr>
        <w:spacing w:after="0" w:line="240" w:lineRule="auto"/>
        <w:rPr>
          <w:rFonts w:ascii="Times" w:hAnsi="Times"/>
          <w:bCs/>
          <w:color w:val="000000" w:themeColor="text1"/>
          <w:sz w:val="20"/>
          <w:szCs w:val="20"/>
        </w:rPr>
      </w:pPr>
      <w:r w:rsidRPr="008C44B4">
        <w:rPr>
          <w:rFonts w:ascii="Times" w:hAnsi="Times"/>
          <w:bCs/>
          <w:color w:val="000000" w:themeColor="text1"/>
          <w:sz w:val="20"/>
          <w:szCs w:val="20"/>
        </w:rPr>
        <w:t>This syllabus is subject to change at the discretion of the instructor</w:t>
      </w:r>
    </w:p>
    <w:p w14:paraId="3D962666" w14:textId="77777777" w:rsidR="00154B66" w:rsidRDefault="00154B66" w:rsidP="004A6905">
      <w:pPr>
        <w:spacing w:after="0" w:line="240" w:lineRule="auto"/>
        <w:rPr>
          <w:rFonts w:ascii="Times" w:hAnsi="Times"/>
          <w:bCs/>
          <w:color w:val="000000" w:themeColor="text1"/>
          <w:sz w:val="20"/>
          <w:szCs w:val="20"/>
        </w:rPr>
      </w:pPr>
    </w:p>
    <w:p w14:paraId="29129A3D" w14:textId="49B3E19D" w:rsidR="00154B66" w:rsidRPr="00154B66" w:rsidRDefault="00154B66" w:rsidP="004A6905">
      <w:pPr>
        <w:spacing w:after="0" w:line="240" w:lineRule="auto"/>
        <w:rPr>
          <w:rFonts w:ascii="Times" w:hAnsi="Times"/>
          <w:b/>
          <w:bCs/>
          <w:color w:val="000000" w:themeColor="text1"/>
          <w:sz w:val="20"/>
          <w:szCs w:val="20"/>
        </w:rPr>
      </w:pPr>
      <w:r>
        <w:rPr>
          <w:rFonts w:ascii="Times" w:hAnsi="Times"/>
          <w:b/>
          <w:bCs/>
          <w:color w:val="000000" w:themeColor="text1"/>
          <w:sz w:val="20"/>
          <w:szCs w:val="20"/>
        </w:rPr>
        <w:t>References:</w:t>
      </w:r>
    </w:p>
    <w:p w14:paraId="5E176230" w14:textId="77777777" w:rsidR="00154B66" w:rsidRDefault="00154B66" w:rsidP="004A6905">
      <w:pPr>
        <w:spacing w:line="240" w:lineRule="auto"/>
        <w:ind w:left="720" w:hanging="720"/>
        <w:rPr>
          <w:rFonts w:ascii="Times" w:hAnsi="Times"/>
          <w:bCs/>
          <w:noProof/>
          <w:color w:val="000000" w:themeColor="text1"/>
          <w:sz w:val="20"/>
          <w:szCs w:val="20"/>
        </w:rPr>
      </w:pPr>
      <w:r>
        <w:rPr>
          <w:rFonts w:ascii="Times" w:hAnsi="Times"/>
          <w:bCs/>
          <w:color w:val="000000" w:themeColor="text1"/>
          <w:sz w:val="20"/>
          <w:szCs w:val="20"/>
        </w:rPr>
        <w:fldChar w:fldCharType="begin"/>
      </w:r>
      <w:r>
        <w:rPr>
          <w:rFonts w:ascii="Times" w:hAnsi="Times"/>
          <w:bCs/>
          <w:color w:val="000000" w:themeColor="text1"/>
          <w:sz w:val="20"/>
          <w:szCs w:val="20"/>
        </w:rPr>
        <w:instrText xml:space="preserve"> ADDIN EN.REFLIST </w:instrText>
      </w:r>
      <w:r>
        <w:rPr>
          <w:rFonts w:ascii="Times" w:hAnsi="Times"/>
          <w:bCs/>
          <w:color w:val="000000" w:themeColor="text1"/>
          <w:sz w:val="20"/>
          <w:szCs w:val="20"/>
        </w:rPr>
        <w:fldChar w:fldCharType="separate"/>
      </w:r>
      <w:bookmarkStart w:id="3" w:name="_ENREF_1"/>
      <w:r w:rsidRPr="00154B66">
        <w:rPr>
          <w:rFonts w:ascii="Times" w:hAnsi="Times"/>
          <w:bCs/>
          <w:smallCaps/>
          <w:noProof/>
          <w:color w:val="000000" w:themeColor="text1"/>
          <w:sz w:val="20"/>
          <w:szCs w:val="20"/>
        </w:rPr>
        <w:t>Mueller, P. A.</w:t>
      </w:r>
      <w:r>
        <w:rPr>
          <w:rFonts w:ascii="Times" w:hAnsi="Times"/>
          <w:bCs/>
          <w:noProof/>
          <w:color w:val="000000" w:themeColor="text1"/>
          <w:sz w:val="20"/>
          <w:szCs w:val="20"/>
        </w:rPr>
        <w:t xml:space="preserve">, and </w:t>
      </w:r>
      <w:r w:rsidRPr="00154B66">
        <w:rPr>
          <w:rFonts w:ascii="Times" w:hAnsi="Times"/>
          <w:bCs/>
          <w:smallCaps/>
          <w:noProof/>
          <w:color w:val="000000" w:themeColor="text1"/>
          <w:sz w:val="20"/>
          <w:szCs w:val="20"/>
        </w:rPr>
        <w:t>D. M. Oppenheimer</w:t>
      </w:r>
      <w:r>
        <w:rPr>
          <w:rFonts w:ascii="Times" w:hAnsi="Times"/>
          <w:bCs/>
          <w:noProof/>
          <w:color w:val="000000" w:themeColor="text1"/>
          <w:sz w:val="20"/>
          <w:szCs w:val="20"/>
        </w:rPr>
        <w:t xml:space="preserve">. 2014. The Pen Is Mightier Than the Keyboard: Advantages of Longhand Over Laptop Note Taking. </w:t>
      </w:r>
      <w:r w:rsidRPr="00154B66">
        <w:rPr>
          <w:rFonts w:ascii="Times" w:hAnsi="Times"/>
          <w:bCs/>
          <w:i/>
          <w:noProof/>
          <w:color w:val="000000" w:themeColor="text1"/>
          <w:sz w:val="20"/>
          <w:szCs w:val="20"/>
        </w:rPr>
        <w:t>Psychological Science</w:t>
      </w:r>
      <w:r>
        <w:rPr>
          <w:rFonts w:ascii="Times" w:hAnsi="Times"/>
          <w:bCs/>
          <w:noProof/>
          <w:color w:val="000000" w:themeColor="text1"/>
          <w:sz w:val="20"/>
          <w:szCs w:val="20"/>
        </w:rPr>
        <w:t xml:space="preserve"> 25: 1159-1168.</w:t>
      </w:r>
      <w:bookmarkEnd w:id="3"/>
    </w:p>
    <w:p w14:paraId="0C698708" w14:textId="476DE5D8" w:rsidR="00154B66" w:rsidRDefault="00154B66" w:rsidP="004A6905">
      <w:pPr>
        <w:spacing w:line="240" w:lineRule="auto"/>
        <w:rPr>
          <w:rFonts w:ascii="Times" w:hAnsi="Times"/>
          <w:bCs/>
          <w:noProof/>
          <w:color w:val="000000" w:themeColor="text1"/>
          <w:sz w:val="20"/>
          <w:szCs w:val="20"/>
        </w:rPr>
      </w:pPr>
    </w:p>
    <w:p w14:paraId="7F23F9DC" w14:textId="74DAE3FE" w:rsidR="00087744" w:rsidRPr="008C44B4" w:rsidRDefault="00154B66" w:rsidP="004A6905">
      <w:pPr>
        <w:spacing w:after="0" w:line="240" w:lineRule="auto"/>
        <w:rPr>
          <w:rFonts w:ascii="Times" w:hAnsi="Times"/>
          <w:bCs/>
          <w:color w:val="000000" w:themeColor="text1"/>
          <w:sz w:val="20"/>
          <w:szCs w:val="20"/>
        </w:rPr>
      </w:pPr>
      <w:r>
        <w:rPr>
          <w:rFonts w:ascii="Times" w:hAnsi="Times"/>
          <w:bCs/>
          <w:color w:val="000000" w:themeColor="text1"/>
          <w:sz w:val="20"/>
          <w:szCs w:val="20"/>
        </w:rPr>
        <w:fldChar w:fldCharType="end"/>
      </w:r>
    </w:p>
    <w:bookmarkEnd w:id="0"/>
    <w:bookmarkEnd w:id="1"/>
    <w:bookmarkEnd w:id="2"/>
    <w:p w14:paraId="253A3A4C" w14:textId="77777777" w:rsidR="004A6905" w:rsidRDefault="004A6905">
      <w:pPr>
        <w:rPr>
          <w:rFonts w:asciiTheme="minorHAnsi" w:eastAsiaTheme="minorEastAsia" w:hAnsiTheme="minorHAnsi" w:cstheme="minorBidi"/>
          <w:sz w:val="20"/>
          <w:szCs w:val="20"/>
          <w:lang w:eastAsia="ja-JP"/>
        </w:rPr>
      </w:pPr>
    </w:p>
    <w:sectPr w:rsidR="004A6905" w:rsidSect="003C70E8">
      <w:footerReference w:type="default" r:id="rId16"/>
      <w:pgSz w:w="12240" w:h="15840"/>
      <w:pgMar w:top="1440" w:right="1080" w:bottom="1440" w:left="108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18C96" w14:textId="77777777" w:rsidR="005244B2" w:rsidRDefault="005244B2">
      <w:pPr>
        <w:spacing w:after="0" w:line="240" w:lineRule="auto"/>
      </w:pPr>
      <w:r>
        <w:separator/>
      </w:r>
    </w:p>
  </w:endnote>
  <w:endnote w:type="continuationSeparator" w:id="0">
    <w:p w14:paraId="40BEEF1F" w14:textId="77777777" w:rsidR="005244B2" w:rsidRDefault="0052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579B7" w14:textId="77777777" w:rsidR="005244B2" w:rsidRDefault="005244B2">
    <w:pPr>
      <w:pStyle w:val="Footer"/>
      <w:jc w:val="right"/>
    </w:pPr>
    <w:r>
      <w:fldChar w:fldCharType="begin"/>
    </w:r>
    <w:r>
      <w:instrText xml:space="preserve"> PAGE   \* MERGEFORMAT </w:instrText>
    </w:r>
    <w:r>
      <w:fldChar w:fldCharType="separate"/>
    </w:r>
    <w:r w:rsidR="00920D78">
      <w:rPr>
        <w:noProof/>
      </w:rPr>
      <w:t>1</w:t>
    </w:r>
    <w:r>
      <w:fldChar w:fldCharType="end"/>
    </w:r>
  </w:p>
  <w:p w14:paraId="788B20A4" w14:textId="77777777" w:rsidR="005244B2" w:rsidRDefault="005244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FD29C" w14:textId="77777777" w:rsidR="005244B2" w:rsidRDefault="005244B2">
      <w:pPr>
        <w:spacing w:after="0" w:line="240" w:lineRule="auto"/>
      </w:pPr>
      <w:r>
        <w:separator/>
      </w:r>
    </w:p>
  </w:footnote>
  <w:footnote w:type="continuationSeparator" w:id="0">
    <w:p w14:paraId="324A8B57" w14:textId="77777777" w:rsidR="005244B2" w:rsidRDefault="005244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95FFE"/>
    <w:multiLevelType w:val="hybridMultilevel"/>
    <w:tmpl w:val="DB3C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B03EE"/>
    <w:multiLevelType w:val="hybridMultilevel"/>
    <w:tmpl w:val="D698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A0C9E"/>
    <w:multiLevelType w:val="hybridMultilevel"/>
    <w:tmpl w:val="6EA6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761DD"/>
    <w:multiLevelType w:val="hybridMultilevel"/>
    <w:tmpl w:val="3E80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9162B"/>
    <w:multiLevelType w:val="hybridMultilevel"/>
    <w:tmpl w:val="6D389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B43D9"/>
    <w:multiLevelType w:val="hybridMultilevel"/>
    <w:tmpl w:val="2B7EFA38"/>
    <w:lvl w:ilvl="0" w:tplc="ED080262">
      <w:start w:val="1"/>
      <w:numFmt w:val="bullet"/>
      <w:lvlText w:val=""/>
      <w:lvlJc w:val="left"/>
      <w:pPr>
        <w:tabs>
          <w:tab w:val="num" w:pos="648"/>
        </w:tabs>
        <w:ind w:left="648" w:hanging="216"/>
      </w:pPr>
      <w:rPr>
        <w:rFonts w:ascii="Symbol" w:hAnsi="Symbol" w:hint="default"/>
        <w:color w:val="auto"/>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8">
    <w:nsid w:val="39E723AD"/>
    <w:multiLevelType w:val="hybridMultilevel"/>
    <w:tmpl w:val="4836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A01AD"/>
    <w:multiLevelType w:val="hybridMultilevel"/>
    <w:tmpl w:val="E8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B4507"/>
    <w:multiLevelType w:val="hybridMultilevel"/>
    <w:tmpl w:val="C9AA19FE"/>
    <w:lvl w:ilvl="0" w:tplc="ED080262">
      <w:start w:val="1"/>
      <w:numFmt w:val="bullet"/>
      <w:lvlText w:val=""/>
      <w:lvlJc w:val="left"/>
      <w:pPr>
        <w:tabs>
          <w:tab w:val="num" w:pos="936"/>
        </w:tabs>
        <w:ind w:left="93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6"/>
  </w:num>
  <w:num w:numId="6">
    <w:abstractNumId w:val="9"/>
  </w:num>
  <w:num w:numId="7">
    <w:abstractNumId w:val="0"/>
  </w:num>
  <w:num w:numId="8">
    <w:abstractNumId w:val="1"/>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Botany&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29029&lt;/item&gt;&lt;/record-ids&gt;&lt;/item&gt;&lt;/Libraries&gt;"/>
  </w:docVars>
  <w:rsids>
    <w:rsidRoot w:val="003F7152"/>
    <w:rsid w:val="00004507"/>
    <w:rsid w:val="00035934"/>
    <w:rsid w:val="00087744"/>
    <w:rsid w:val="000E133E"/>
    <w:rsid w:val="00154B66"/>
    <w:rsid w:val="001D7501"/>
    <w:rsid w:val="001E4A64"/>
    <w:rsid w:val="0022176A"/>
    <w:rsid w:val="00257014"/>
    <w:rsid w:val="0032319F"/>
    <w:rsid w:val="0036490F"/>
    <w:rsid w:val="003C70E8"/>
    <w:rsid w:val="003F7152"/>
    <w:rsid w:val="0042038D"/>
    <w:rsid w:val="00490317"/>
    <w:rsid w:val="00496740"/>
    <w:rsid w:val="004A6905"/>
    <w:rsid w:val="004D3BF1"/>
    <w:rsid w:val="004E601F"/>
    <w:rsid w:val="00500781"/>
    <w:rsid w:val="005244B2"/>
    <w:rsid w:val="00540CA5"/>
    <w:rsid w:val="00542881"/>
    <w:rsid w:val="00544DD5"/>
    <w:rsid w:val="0055663F"/>
    <w:rsid w:val="005B1627"/>
    <w:rsid w:val="005E5FE0"/>
    <w:rsid w:val="00662782"/>
    <w:rsid w:val="006A2484"/>
    <w:rsid w:val="006A6A6F"/>
    <w:rsid w:val="006B6C30"/>
    <w:rsid w:val="00723E41"/>
    <w:rsid w:val="00743553"/>
    <w:rsid w:val="00743A4B"/>
    <w:rsid w:val="007A0A34"/>
    <w:rsid w:val="007A0A82"/>
    <w:rsid w:val="007F6F9A"/>
    <w:rsid w:val="00866B7E"/>
    <w:rsid w:val="008C0CB8"/>
    <w:rsid w:val="008C44B4"/>
    <w:rsid w:val="008D6923"/>
    <w:rsid w:val="00920D78"/>
    <w:rsid w:val="00941BA6"/>
    <w:rsid w:val="00981428"/>
    <w:rsid w:val="009A42B0"/>
    <w:rsid w:val="009B7FA7"/>
    <w:rsid w:val="009D7B75"/>
    <w:rsid w:val="009F77AF"/>
    <w:rsid w:val="00A41E2A"/>
    <w:rsid w:val="00A50983"/>
    <w:rsid w:val="00A53628"/>
    <w:rsid w:val="00A61A9B"/>
    <w:rsid w:val="00A8094F"/>
    <w:rsid w:val="00AA4D1C"/>
    <w:rsid w:val="00AA5A23"/>
    <w:rsid w:val="00AC3138"/>
    <w:rsid w:val="00B46312"/>
    <w:rsid w:val="00BE7F40"/>
    <w:rsid w:val="00C02953"/>
    <w:rsid w:val="00D0203D"/>
    <w:rsid w:val="00D563A0"/>
    <w:rsid w:val="00DB12BA"/>
    <w:rsid w:val="00DC6B04"/>
    <w:rsid w:val="00DE423A"/>
    <w:rsid w:val="00E03FD9"/>
    <w:rsid w:val="00E22EAB"/>
    <w:rsid w:val="00E72DBA"/>
    <w:rsid w:val="00E73DC0"/>
    <w:rsid w:val="00F43929"/>
    <w:rsid w:val="00F66F1C"/>
    <w:rsid w:val="00F701E0"/>
    <w:rsid w:val="00FB36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6FF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52"/>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52"/>
    <w:pPr>
      <w:ind w:left="720"/>
      <w:contextualSpacing/>
    </w:pPr>
  </w:style>
  <w:style w:type="character" w:styleId="Hyperlink">
    <w:name w:val="Hyperlink"/>
    <w:uiPriority w:val="99"/>
    <w:unhideWhenUsed/>
    <w:rsid w:val="003F7152"/>
    <w:rPr>
      <w:color w:val="0000FF"/>
      <w:u w:val="single"/>
    </w:rPr>
  </w:style>
  <w:style w:type="paragraph" w:styleId="Footer">
    <w:name w:val="footer"/>
    <w:basedOn w:val="Normal"/>
    <w:link w:val="FooterChar"/>
    <w:uiPriority w:val="99"/>
    <w:unhideWhenUsed/>
    <w:rsid w:val="003F7152"/>
    <w:pPr>
      <w:tabs>
        <w:tab w:val="center" w:pos="4680"/>
        <w:tab w:val="right" w:pos="9360"/>
      </w:tabs>
    </w:pPr>
  </w:style>
  <w:style w:type="character" w:customStyle="1" w:styleId="FooterChar">
    <w:name w:val="Footer Char"/>
    <w:basedOn w:val="DefaultParagraphFont"/>
    <w:link w:val="Footer"/>
    <w:uiPriority w:val="99"/>
    <w:rsid w:val="003F7152"/>
    <w:rPr>
      <w:rFonts w:ascii="Calibri" w:eastAsia="Calibri" w:hAnsi="Calibri" w:cs="Times New Roman"/>
      <w:sz w:val="22"/>
      <w:szCs w:val="22"/>
      <w:lang w:eastAsia="en-US"/>
    </w:rPr>
  </w:style>
  <w:style w:type="table" w:styleId="TableGrid">
    <w:name w:val="Table Grid"/>
    <w:basedOn w:val="TableNormal"/>
    <w:uiPriority w:val="59"/>
    <w:rsid w:val="007A0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1E2A"/>
    <w:rPr>
      <w:color w:val="800080" w:themeColor="followedHyperlink"/>
      <w:u w:val="single"/>
    </w:rPr>
  </w:style>
  <w:style w:type="character" w:customStyle="1" w:styleId="apple-converted-space">
    <w:name w:val="apple-converted-space"/>
    <w:basedOn w:val="DefaultParagraphFont"/>
    <w:rsid w:val="00E22EAB"/>
  </w:style>
  <w:style w:type="paragraph" w:styleId="Header">
    <w:name w:val="header"/>
    <w:basedOn w:val="Normal"/>
    <w:link w:val="HeaderChar"/>
    <w:uiPriority w:val="99"/>
    <w:unhideWhenUsed/>
    <w:rsid w:val="004903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317"/>
    <w:rPr>
      <w:rFonts w:ascii="Calibri" w:eastAsia="Calibri" w:hAnsi="Calibri" w:cs="Times New Roman"/>
      <w:sz w:val="22"/>
      <w:szCs w:val="22"/>
      <w:lang w:eastAsia="en-US"/>
    </w:rPr>
  </w:style>
  <w:style w:type="paragraph" w:styleId="BalloonText">
    <w:name w:val="Balloon Text"/>
    <w:basedOn w:val="Normal"/>
    <w:link w:val="BalloonTextChar"/>
    <w:uiPriority w:val="99"/>
    <w:semiHidden/>
    <w:unhideWhenUsed/>
    <w:rsid w:val="00A80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94F"/>
    <w:rPr>
      <w:rFonts w:ascii="Lucida Grande" w:eastAsia="Calibr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52"/>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52"/>
    <w:pPr>
      <w:ind w:left="720"/>
      <w:contextualSpacing/>
    </w:pPr>
  </w:style>
  <w:style w:type="character" w:styleId="Hyperlink">
    <w:name w:val="Hyperlink"/>
    <w:uiPriority w:val="99"/>
    <w:unhideWhenUsed/>
    <w:rsid w:val="003F7152"/>
    <w:rPr>
      <w:color w:val="0000FF"/>
      <w:u w:val="single"/>
    </w:rPr>
  </w:style>
  <w:style w:type="paragraph" w:styleId="Footer">
    <w:name w:val="footer"/>
    <w:basedOn w:val="Normal"/>
    <w:link w:val="FooterChar"/>
    <w:uiPriority w:val="99"/>
    <w:unhideWhenUsed/>
    <w:rsid w:val="003F7152"/>
    <w:pPr>
      <w:tabs>
        <w:tab w:val="center" w:pos="4680"/>
        <w:tab w:val="right" w:pos="9360"/>
      </w:tabs>
    </w:pPr>
  </w:style>
  <w:style w:type="character" w:customStyle="1" w:styleId="FooterChar">
    <w:name w:val="Footer Char"/>
    <w:basedOn w:val="DefaultParagraphFont"/>
    <w:link w:val="Footer"/>
    <w:uiPriority w:val="99"/>
    <w:rsid w:val="003F7152"/>
    <w:rPr>
      <w:rFonts w:ascii="Calibri" w:eastAsia="Calibri" w:hAnsi="Calibri" w:cs="Times New Roman"/>
      <w:sz w:val="22"/>
      <w:szCs w:val="22"/>
      <w:lang w:eastAsia="en-US"/>
    </w:rPr>
  </w:style>
  <w:style w:type="table" w:styleId="TableGrid">
    <w:name w:val="Table Grid"/>
    <w:basedOn w:val="TableNormal"/>
    <w:uiPriority w:val="59"/>
    <w:rsid w:val="007A0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1E2A"/>
    <w:rPr>
      <w:color w:val="800080" w:themeColor="followedHyperlink"/>
      <w:u w:val="single"/>
    </w:rPr>
  </w:style>
  <w:style w:type="character" w:customStyle="1" w:styleId="apple-converted-space">
    <w:name w:val="apple-converted-space"/>
    <w:basedOn w:val="DefaultParagraphFont"/>
    <w:rsid w:val="00E22EAB"/>
  </w:style>
  <w:style w:type="paragraph" w:styleId="Header">
    <w:name w:val="header"/>
    <w:basedOn w:val="Normal"/>
    <w:link w:val="HeaderChar"/>
    <w:uiPriority w:val="99"/>
    <w:unhideWhenUsed/>
    <w:rsid w:val="004903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317"/>
    <w:rPr>
      <w:rFonts w:ascii="Calibri" w:eastAsia="Calibri" w:hAnsi="Calibri" w:cs="Times New Roman"/>
      <w:sz w:val="22"/>
      <w:szCs w:val="22"/>
      <w:lang w:eastAsia="en-US"/>
    </w:rPr>
  </w:style>
  <w:style w:type="paragraph" w:styleId="BalloonText">
    <w:name w:val="Balloon Text"/>
    <w:basedOn w:val="Normal"/>
    <w:link w:val="BalloonTextChar"/>
    <w:uiPriority w:val="99"/>
    <w:semiHidden/>
    <w:unhideWhenUsed/>
    <w:rsid w:val="00A80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94F"/>
    <w:rPr>
      <w:rFonts w:ascii="Lucida Grande" w:eastAsia="Calibr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76608">
      <w:bodyDiv w:val="1"/>
      <w:marLeft w:val="0"/>
      <w:marRight w:val="0"/>
      <w:marTop w:val="0"/>
      <w:marBottom w:val="0"/>
      <w:divBdr>
        <w:top w:val="none" w:sz="0" w:space="0" w:color="auto"/>
        <w:left w:val="none" w:sz="0" w:space="0" w:color="auto"/>
        <w:bottom w:val="none" w:sz="0" w:space="0" w:color="auto"/>
        <w:right w:val="none" w:sz="0" w:space="0" w:color="auto"/>
      </w:divBdr>
    </w:div>
    <w:div w:id="493910423">
      <w:bodyDiv w:val="1"/>
      <w:marLeft w:val="0"/>
      <w:marRight w:val="0"/>
      <w:marTop w:val="0"/>
      <w:marBottom w:val="0"/>
      <w:divBdr>
        <w:top w:val="none" w:sz="0" w:space="0" w:color="auto"/>
        <w:left w:val="none" w:sz="0" w:space="0" w:color="auto"/>
        <w:bottom w:val="none" w:sz="0" w:space="0" w:color="auto"/>
        <w:right w:val="none" w:sz="0" w:space="0" w:color="auto"/>
      </w:divBdr>
    </w:div>
    <w:div w:id="915016042">
      <w:bodyDiv w:val="1"/>
      <w:marLeft w:val="0"/>
      <w:marRight w:val="0"/>
      <w:marTop w:val="0"/>
      <w:marBottom w:val="0"/>
      <w:divBdr>
        <w:top w:val="none" w:sz="0" w:space="0" w:color="auto"/>
        <w:left w:val="none" w:sz="0" w:space="0" w:color="auto"/>
        <w:bottom w:val="none" w:sz="0" w:space="0" w:color="auto"/>
        <w:right w:val="none" w:sz="0" w:space="0" w:color="auto"/>
      </w:divBdr>
    </w:div>
    <w:div w:id="1511799665">
      <w:bodyDiv w:val="1"/>
      <w:marLeft w:val="0"/>
      <w:marRight w:val="0"/>
      <w:marTop w:val="0"/>
      <w:marBottom w:val="0"/>
      <w:divBdr>
        <w:top w:val="none" w:sz="0" w:space="0" w:color="auto"/>
        <w:left w:val="none" w:sz="0" w:space="0" w:color="auto"/>
        <w:bottom w:val="none" w:sz="0" w:space="0" w:color="auto"/>
        <w:right w:val="none" w:sz="0" w:space="0" w:color="auto"/>
      </w:divBdr>
    </w:div>
    <w:div w:id="1711801615">
      <w:bodyDiv w:val="1"/>
      <w:marLeft w:val="0"/>
      <w:marRight w:val="0"/>
      <w:marTop w:val="0"/>
      <w:marBottom w:val="0"/>
      <w:divBdr>
        <w:top w:val="none" w:sz="0" w:space="0" w:color="auto"/>
        <w:left w:val="none" w:sz="0" w:space="0" w:color="auto"/>
        <w:bottom w:val="none" w:sz="0" w:space="0" w:color="auto"/>
        <w:right w:val="none" w:sz="0" w:space="0" w:color="auto"/>
      </w:divBdr>
    </w:div>
    <w:div w:id="1762094965">
      <w:bodyDiv w:val="1"/>
      <w:marLeft w:val="0"/>
      <w:marRight w:val="0"/>
      <w:marTop w:val="0"/>
      <w:marBottom w:val="0"/>
      <w:divBdr>
        <w:top w:val="none" w:sz="0" w:space="0" w:color="auto"/>
        <w:left w:val="none" w:sz="0" w:space="0" w:color="auto"/>
        <w:bottom w:val="none" w:sz="0" w:space="0" w:color="auto"/>
        <w:right w:val="none" w:sz="0" w:space="0" w:color="auto"/>
      </w:divBdr>
    </w:div>
    <w:div w:id="1984576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utk.edu/" TargetMode="External"/><Relationship Id="rId12" Type="http://schemas.openxmlformats.org/officeDocument/2006/relationships/hyperlink" Target="http://registrar.tennessee.edu/academic_calendar/finalexams.shtml" TargetMode="External"/><Relationship Id="rId13" Type="http://schemas.openxmlformats.org/officeDocument/2006/relationships/hyperlink" Target="http://counselingcenter.utk.edu/" TargetMode="External"/><Relationship Id="rId14" Type="http://schemas.openxmlformats.org/officeDocument/2006/relationships/hyperlink" Target="mailto:studentcounseling@utk.edu" TargetMode="External"/><Relationship Id="rId15" Type="http://schemas.openxmlformats.org/officeDocument/2006/relationships/hyperlink" Target="http://remedy.utk.edu/contac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meara@utk.edu" TargetMode="External"/><Relationship Id="rId9" Type="http://schemas.openxmlformats.org/officeDocument/2006/relationships/hyperlink" Target="http://www.brianomeara.info/feedback"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2380</Words>
  <Characters>13572</Characters>
  <Application>Microsoft Macintosh Word</Application>
  <DocSecurity>0</DocSecurity>
  <Lines>113</Lines>
  <Paragraphs>31</Paragraphs>
  <ScaleCrop>false</ScaleCrop>
  <Company>University of Tennessee, Knoxville</Company>
  <LinksUpToDate>false</LinksUpToDate>
  <CharactersWithSpaces>15921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3</cp:revision>
  <cp:lastPrinted>2014-01-07T21:06:00Z</cp:lastPrinted>
  <dcterms:created xsi:type="dcterms:W3CDTF">2016-01-11T19:28:00Z</dcterms:created>
  <dcterms:modified xsi:type="dcterms:W3CDTF">2016-01-11T22:55:00Z</dcterms:modified>
</cp:coreProperties>
</file>