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Ryan Eames </w:t>
      </w:r>
    </w:p>
    <w:p w:rsidR="00000000" w:rsidDel="00000000" w:rsidP="00000000" w:rsidRDefault="00000000" w:rsidRPr="00000000" w14:paraId="00000002">
      <w:pPr>
        <w:spacing w:line="480" w:lineRule="auto"/>
        <w:rPr/>
      </w:pPr>
      <w:r w:rsidDel="00000000" w:rsidR="00000000" w:rsidRPr="00000000">
        <w:rPr>
          <w:rtl w:val="0"/>
        </w:rPr>
        <w:t xml:space="preserve">Milestone 4</w:t>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after="240" w:before="240" w:line="480" w:lineRule="auto"/>
        <w:ind w:firstLine="720"/>
        <w:rPr/>
      </w:pPr>
      <w:r w:rsidDel="00000000" w:rsidR="00000000" w:rsidRPr="00000000">
        <w:rPr>
          <w:rtl w:val="0"/>
        </w:rPr>
        <w:t xml:space="preserve">For my fourth milestone, I continued improving my original Android inventory application by expanding its database functionality to support Sentinel, an asset security management application. My original project was designed to handle basic inventory operations, including adding, updating, viewing, and deleting items. Although these features worked, the application did not provide much information about an asset's security condition or maintain a detailed history of changes. For this milestone, I focused on improving the SQLite database so the application could store more meaningful security information and provide users with a way to review previous activity.</w:t>
      </w:r>
    </w:p>
    <w:p w:rsidR="00000000" w:rsidDel="00000000" w:rsidP="00000000" w:rsidRDefault="00000000" w:rsidRPr="00000000" w14:paraId="00000005">
      <w:pPr>
        <w:spacing w:after="240" w:before="240" w:line="480" w:lineRule="auto"/>
        <w:ind w:firstLine="720"/>
        <w:rPr/>
      </w:pPr>
      <w:r w:rsidDel="00000000" w:rsidR="00000000" w:rsidRPr="00000000">
        <w:rPr>
          <w:rtl w:val="0"/>
        </w:rPr>
        <w:t xml:space="preserve">The biggest enhancement I made was expanding the database to support three additional features: risk history, security events, and audit logs. Each feature serves a different purpose, but they all work together to make Sentinel more useful as a security management tool. Risk history allows the application to maintain records of an asset's calculated risk over time. Security events allow users to document incidents or suspicious activity associated with an asset. Audit logs provide a record of asset creation, updates, and deletions. Instead of only showing the current information stored for an asset, Sentinel can now provide a better understanding of what has happened to that asset over time.</w:t>
      </w:r>
    </w:p>
    <w:p w:rsidR="00000000" w:rsidDel="00000000" w:rsidP="00000000" w:rsidRDefault="00000000" w:rsidRPr="00000000" w14:paraId="00000006">
      <w:pPr>
        <w:spacing w:after="240" w:before="240" w:line="480" w:lineRule="auto"/>
        <w:ind w:firstLine="720"/>
        <w:rPr/>
      </w:pPr>
      <w:r w:rsidDel="00000000" w:rsidR="00000000" w:rsidRPr="00000000">
        <w:rPr>
          <w:rtl w:val="0"/>
        </w:rPr>
        <w:t xml:space="preserve">I started by updating the DatabaseHelper.java file, which manages the application's SQLite database. I expanded the database schema and increased its version to support the new tables. I also added database methods for inserting and retrieving information from those tables. One important part of this process was making sure the existing inventory functionality continued working after the database changes. I wanted to build on the original application rather than replace features that were already functioning correctly. I also used database relationships to associate risk history and security events with their corresponding assets.</w:t>
      </w:r>
    </w:p>
    <w:p w:rsidR="00000000" w:rsidDel="00000000" w:rsidP="00000000" w:rsidRDefault="00000000" w:rsidRPr="00000000" w14:paraId="00000007">
      <w:pPr>
        <w:spacing w:after="240" w:before="240" w:line="480" w:lineRule="auto"/>
        <w:ind w:firstLine="720"/>
        <w:rPr/>
      </w:pPr>
      <w:r w:rsidDel="00000000" w:rsidR="00000000" w:rsidRPr="00000000">
        <w:rPr>
          <w:rtl w:val="0"/>
        </w:rPr>
        <w:t xml:space="preserve">After updating the database, I created new screens that allowed users to interact with the information. The Risk History screen displays previous risk assessments for a selected asset, including its risk score and classification. The Security Events screen allows users to record an event by selecting an event type, assigning a severity level, and entering a description. The Audit Logs screen displays activity associated with changes made to registered assets. I connected these screens to the existing application so users could access them without disrupting the normal asset management process.</w:t>
      </w:r>
    </w:p>
    <w:p w:rsidR="00000000" w:rsidDel="00000000" w:rsidP="00000000" w:rsidRDefault="00000000" w:rsidRPr="00000000" w14:paraId="00000008">
      <w:pPr>
        <w:spacing w:after="240" w:before="240" w:line="480" w:lineRule="auto"/>
        <w:ind w:firstLine="720"/>
        <w:rPr/>
      </w:pPr>
      <w:r w:rsidDel="00000000" w:rsidR="00000000" w:rsidRPr="00000000">
        <w:rPr>
          <w:rtl w:val="0"/>
        </w:rPr>
        <w:t xml:space="preserve">One of the challenges I experienced during this milestone involved connecting the new activities to the rest of the Android application. When I initially tried opening the Security Events screen, the application would not open it correctly because the activity had not been registered properly in AndroidManifest.xml. After identifying the issue and updating the manifest, I was able to open the screen and record security events successfully. I also encountered XML formatting errors while adding the Audit Logs button to the dashboard. These errors prevented the project from building until I corrected the XML files. Working through these issues helped me better understand how the different parts of an Android application depend on one another.</w:t>
      </w:r>
    </w:p>
    <w:p w:rsidR="00000000" w:rsidDel="00000000" w:rsidP="00000000" w:rsidRDefault="00000000" w:rsidRPr="00000000" w14:paraId="00000009">
      <w:pPr>
        <w:spacing w:after="240" w:before="240" w:line="480" w:lineRule="auto"/>
        <w:ind w:firstLine="720"/>
        <w:rPr/>
      </w:pPr>
      <w:r w:rsidDel="00000000" w:rsidR="00000000" w:rsidRPr="00000000">
        <w:rPr>
          <w:rtl w:val="0"/>
        </w:rPr>
        <w:t xml:space="preserve">Testing was an important part of this milestone because I needed to confirm that the information was actually being stored in SQLite rather than only appearing temporarily on the screen. I tested the Risk History feature by opening an existing asset and reviewing its recorded risk assessment. I tested Security Events by creating an event, leaving the screen, and reopening it to verify that the event remained available. For Audit Logs, I created a test asset, updated its information, and then deleted it. I confirmed that the application recorded all three actions and that the audit history remained available even after the asset was deleted. These tests demonstrated that the new database features were working as intended.</w:t>
      </w:r>
    </w:p>
    <w:p w:rsidR="00000000" w:rsidDel="00000000" w:rsidP="00000000" w:rsidRDefault="00000000" w:rsidRPr="00000000" w14:paraId="0000000A">
      <w:pPr>
        <w:spacing w:after="240" w:before="240" w:line="480" w:lineRule="auto"/>
        <w:ind w:firstLine="720"/>
        <w:rPr/>
      </w:pPr>
      <w:r w:rsidDel="00000000" w:rsidR="00000000" w:rsidRPr="00000000">
        <w:rPr>
          <w:rtl w:val="0"/>
        </w:rPr>
        <w:t xml:space="preserve">The enhancements I completed during this milestone support my original goal of turning a basic inventory tracker into an application that focuses more on cybersecurity and asset risk management. Before these changes, the application primarily stored current inventory information. Now, Sentinel can preserve historical risk assessments, document security-related events, and maintain records of changes made to assets. These capabilities are important because security management involves more than identifying current problems. It also involves reviewing previous activity and understanding how an asset's condition has changed.</w:t>
      </w:r>
    </w:p>
    <w:p w:rsidR="00000000" w:rsidDel="00000000" w:rsidP="00000000" w:rsidRDefault="00000000" w:rsidRPr="00000000" w14:paraId="0000000B">
      <w:pPr>
        <w:spacing w:after="240" w:before="240" w:line="480" w:lineRule="auto"/>
        <w:ind w:firstLine="720"/>
        <w:rPr/>
      </w:pPr>
      <w:r w:rsidDel="00000000" w:rsidR="00000000" w:rsidRPr="00000000">
        <w:rPr>
          <w:rtl w:val="0"/>
        </w:rPr>
        <w:t xml:space="preserve">This milestone also gave me more experience with database design, SQLite transactions, Android activities, and troubleshooting application integration problems. One thing I learned is that database enhancements require careful consideration of how information is stored, retrieved, and preserved. For example, deleting an asset should not necessarily erase every record associated with its existence. Preserving audit logs after deletion was an important design decision because those records can still be useful when reviewing previous actions.</w:t>
      </w:r>
    </w:p>
    <w:p w:rsidR="00000000" w:rsidDel="00000000" w:rsidP="00000000" w:rsidRDefault="00000000" w:rsidRPr="00000000" w14:paraId="0000000C">
      <w:pPr>
        <w:spacing w:after="240" w:before="240" w:line="480" w:lineRule="auto"/>
        <w:ind w:firstLine="720"/>
        <w:rPr/>
      </w:pPr>
      <w:r w:rsidDel="00000000" w:rsidR="00000000" w:rsidRPr="00000000">
        <w:rPr>
          <w:rtl w:val="0"/>
        </w:rPr>
        <w:t xml:space="preserve">Overall, I believe this milestone was successful because I was able to implement the planned database enhancements while maintaining the functionality developed during earlier milestones. I also verified the new features through hands-on testing in the Android emulator. Although Sentinel is still a portfolio application rather than a production-ready security platform, the database improvements make it a stronger example of how software engineering, algorithms, and database design can work together to solve a practical cybersecurity problem. This experience has helped me build confidence in my ability to improve an existing application while considering both its technical functionality and its overall purpose.</w:t>
      </w:r>
    </w:p>
    <w:p w:rsidR="00000000" w:rsidDel="00000000" w:rsidP="00000000" w:rsidRDefault="00000000" w:rsidRPr="00000000" w14:paraId="0000000D">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