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2024-12-19T10:30:08Z</dcterms:modified>
  <cp:category/>
</cp:coreProperties>
</file>