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38BC" w14:textId="7182D737" w:rsidR="00FB4C5E" w:rsidRPr="000D2824" w:rsidRDefault="00FB4C5E" w:rsidP="00FB4C5E">
      <w:pPr>
        <w:rPr>
          <w:b/>
          <w:bCs/>
        </w:rPr>
      </w:pPr>
      <w:r w:rsidRPr="000D2824">
        <w:rPr>
          <w:b/>
          <w:bCs/>
        </w:rPr>
        <w:t>What dataset or datasets do you plan to use? What are the features, rows, and data types of each?</w:t>
      </w:r>
    </w:p>
    <w:p w14:paraId="51535666" w14:textId="7B171688" w:rsidR="00732948" w:rsidRDefault="007455B1" w:rsidP="00732948">
      <w:r w:rsidRPr="007455B1">
        <w:t>The dataset</w:t>
      </w:r>
      <w:r w:rsidR="00E43573">
        <w:t xml:space="preserve"> </w:t>
      </w:r>
      <w:r w:rsidR="00E8218D">
        <w:t xml:space="preserve">used in this analysis </w:t>
      </w:r>
      <w:r w:rsidR="00E43573">
        <w:t>contains Data Analyst job openings</w:t>
      </w:r>
      <w:r w:rsidR="009455AF">
        <w:t xml:space="preserve"> and several attributes related to each job</w:t>
      </w:r>
      <w:r w:rsidR="00E8218D">
        <w:t xml:space="preserve">. </w:t>
      </w:r>
      <w:r w:rsidR="009D6C73">
        <w:t xml:space="preserve">The dataset is located on </w:t>
      </w:r>
      <w:r w:rsidR="00A24A5E">
        <w:t>Kaggle,</w:t>
      </w:r>
      <w:r w:rsidR="009D6C73">
        <w:t xml:space="preserve"> </w:t>
      </w:r>
      <w:r w:rsidR="00DB30F5">
        <w:t>and</w:t>
      </w:r>
      <w:r w:rsidRPr="007455B1">
        <w:t xml:space="preserve"> </w:t>
      </w:r>
      <w:r w:rsidR="009D6C73">
        <w:t xml:space="preserve">the </w:t>
      </w:r>
      <w:r w:rsidR="00A24A5E">
        <w:t>information was</w:t>
      </w:r>
      <w:r w:rsidRPr="007455B1">
        <w:t xml:space="preserve"> scraped by an individual from the popular job website, Glassdoor.</w:t>
      </w:r>
      <w:r w:rsidR="00D61218">
        <w:t xml:space="preserve"> </w:t>
      </w:r>
      <w:r w:rsidR="00732948">
        <w:t xml:space="preserve">The dataset has </w:t>
      </w:r>
      <w:r w:rsidR="00AF0C3F">
        <w:t>2253</w:t>
      </w:r>
      <w:r w:rsidR="00732948">
        <w:t xml:space="preserve"> rows and 1</w:t>
      </w:r>
      <w:r w:rsidR="00AF0C3F">
        <w:t>6</w:t>
      </w:r>
      <w:r w:rsidR="00732948">
        <w:t xml:space="preserve"> columns</w:t>
      </w:r>
      <w:r w:rsidR="000F0532">
        <w:t>.</w:t>
      </w:r>
      <w:r w:rsidR="00732948">
        <w:t xml:space="preserve"> Each row is a record of a unique</w:t>
      </w:r>
      <w:r w:rsidR="00AF0C3F">
        <w:t xml:space="preserve"> job </w:t>
      </w:r>
      <w:r w:rsidR="00174F1A">
        <w:t>opening</w:t>
      </w:r>
      <w:r w:rsidR="00AF0C3F">
        <w:t xml:space="preserve"> </w:t>
      </w:r>
      <w:r w:rsidR="00732948">
        <w:t>with the following attributes:</w:t>
      </w:r>
    </w:p>
    <w:tbl>
      <w:tblPr>
        <w:tblStyle w:val="TableGrid"/>
        <w:tblW w:w="0" w:type="auto"/>
        <w:tblLook w:val="04A0" w:firstRow="1" w:lastRow="0" w:firstColumn="1" w:lastColumn="0" w:noHBand="0" w:noVBand="1"/>
      </w:tblPr>
      <w:tblGrid>
        <w:gridCol w:w="3116"/>
        <w:gridCol w:w="3117"/>
        <w:gridCol w:w="3117"/>
      </w:tblGrid>
      <w:tr w:rsidR="00732948" w14:paraId="0A812CEA" w14:textId="77777777" w:rsidTr="0081220D">
        <w:tc>
          <w:tcPr>
            <w:tcW w:w="3116" w:type="dxa"/>
          </w:tcPr>
          <w:p w14:paraId="6EF9D14A" w14:textId="56A53C0C" w:rsidR="00732948" w:rsidRPr="00732948" w:rsidRDefault="00732948" w:rsidP="00732948">
            <w:pPr>
              <w:rPr>
                <w:b/>
                <w:bCs/>
              </w:rPr>
            </w:pPr>
            <w:r w:rsidRPr="00732948">
              <w:rPr>
                <w:b/>
                <w:bCs/>
              </w:rPr>
              <w:t>Column Name</w:t>
            </w:r>
          </w:p>
        </w:tc>
        <w:tc>
          <w:tcPr>
            <w:tcW w:w="3117" w:type="dxa"/>
          </w:tcPr>
          <w:p w14:paraId="00DEE811" w14:textId="42F9D412" w:rsidR="00732948" w:rsidRPr="00732948" w:rsidRDefault="00525889" w:rsidP="00732948">
            <w:pPr>
              <w:rPr>
                <w:b/>
                <w:bCs/>
              </w:rPr>
            </w:pPr>
            <w:r>
              <w:rPr>
                <w:b/>
                <w:bCs/>
              </w:rPr>
              <w:t>Description</w:t>
            </w:r>
          </w:p>
        </w:tc>
        <w:tc>
          <w:tcPr>
            <w:tcW w:w="3117" w:type="dxa"/>
          </w:tcPr>
          <w:p w14:paraId="0279821C" w14:textId="49F3FED4" w:rsidR="00732948" w:rsidRPr="00732948" w:rsidRDefault="00732948" w:rsidP="00732948">
            <w:pPr>
              <w:rPr>
                <w:b/>
                <w:bCs/>
              </w:rPr>
            </w:pPr>
            <w:r w:rsidRPr="00732948">
              <w:rPr>
                <w:b/>
                <w:bCs/>
              </w:rPr>
              <w:t>Data Type</w:t>
            </w:r>
          </w:p>
        </w:tc>
      </w:tr>
      <w:tr w:rsidR="00732948" w14:paraId="1E09637B" w14:textId="77777777" w:rsidTr="0081220D">
        <w:tc>
          <w:tcPr>
            <w:tcW w:w="3116" w:type="dxa"/>
          </w:tcPr>
          <w:p w14:paraId="18A4C996" w14:textId="03E4A85C" w:rsidR="00732948" w:rsidRDefault="004D1063" w:rsidP="00732948">
            <w:r>
              <w:t>Unnamed</w:t>
            </w:r>
            <w:r w:rsidR="0061099A">
              <w:t>:</w:t>
            </w:r>
            <w:r>
              <w:t xml:space="preserve"> 0</w:t>
            </w:r>
          </w:p>
        </w:tc>
        <w:tc>
          <w:tcPr>
            <w:tcW w:w="3117" w:type="dxa"/>
          </w:tcPr>
          <w:p w14:paraId="04D65004" w14:textId="4325E3F8" w:rsidR="00732948" w:rsidRDefault="0061099A" w:rsidP="00732948">
            <w:r>
              <w:t>This is the record number</w:t>
            </w:r>
          </w:p>
        </w:tc>
        <w:tc>
          <w:tcPr>
            <w:tcW w:w="3117" w:type="dxa"/>
          </w:tcPr>
          <w:p w14:paraId="2CC85FA1" w14:textId="434F61E7" w:rsidR="00732948" w:rsidRDefault="0061099A" w:rsidP="00732948">
            <w:r>
              <w:t>int64</w:t>
            </w:r>
          </w:p>
        </w:tc>
      </w:tr>
      <w:tr w:rsidR="00732948" w14:paraId="3D3E2E0C" w14:textId="77777777" w:rsidTr="0081220D">
        <w:tc>
          <w:tcPr>
            <w:tcW w:w="3116" w:type="dxa"/>
          </w:tcPr>
          <w:p w14:paraId="693A1DCD" w14:textId="6E4E688F" w:rsidR="00732948" w:rsidRDefault="00AF5403" w:rsidP="00732948">
            <w:r>
              <w:t>Job Title</w:t>
            </w:r>
          </w:p>
        </w:tc>
        <w:tc>
          <w:tcPr>
            <w:tcW w:w="3117" w:type="dxa"/>
          </w:tcPr>
          <w:p w14:paraId="7596438C" w14:textId="78D1F044" w:rsidR="00732948" w:rsidRDefault="00942B60" w:rsidP="00732948">
            <w:r>
              <w:t>Job position title</w:t>
            </w:r>
          </w:p>
        </w:tc>
        <w:tc>
          <w:tcPr>
            <w:tcW w:w="3117" w:type="dxa"/>
          </w:tcPr>
          <w:p w14:paraId="20AA384A" w14:textId="5962EDD7" w:rsidR="00732948" w:rsidRDefault="00201688" w:rsidP="00732948">
            <w:r>
              <w:t>object</w:t>
            </w:r>
          </w:p>
        </w:tc>
      </w:tr>
      <w:tr w:rsidR="00201688" w14:paraId="43649D5F" w14:textId="77777777" w:rsidTr="0081220D">
        <w:tc>
          <w:tcPr>
            <w:tcW w:w="3116" w:type="dxa"/>
          </w:tcPr>
          <w:p w14:paraId="157960EC" w14:textId="74889FFD" w:rsidR="00201688" w:rsidRDefault="00201688" w:rsidP="00201688">
            <w:r>
              <w:t>Salary Estimate</w:t>
            </w:r>
          </w:p>
        </w:tc>
        <w:tc>
          <w:tcPr>
            <w:tcW w:w="3117" w:type="dxa"/>
          </w:tcPr>
          <w:p w14:paraId="6C87FA0D" w14:textId="2DBB2EB8" w:rsidR="00201688" w:rsidRDefault="00942B60" w:rsidP="00201688">
            <w:r>
              <w:t>Range of salary estimate</w:t>
            </w:r>
            <w:r w:rsidR="00B56C28">
              <w:t xml:space="preserve"> (</w:t>
            </w:r>
            <w:r w:rsidR="00983346">
              <w:t>USD)</w:t>
            </w:r>
          </w:p>
        </w:tc>
        <w:tc>
          <w:tcPr>
            <w:tcW w:w="3117" w:type="dxa"/>
          </w:tcPr>
          <w:p w14:paraId="3790A708" w14:textId="714F8FF8" w:rsidR="00201688" w:rsidRDefault="00201688" w:rsidP="00201688">
            <w:r w:rsidRPr="003722F4">
              <w:t>object</w:t>
            </w:r>
          </w:p>
        </w:tc>
      </w:tr>
      <w:tr w:rsidR="00201688" w14:paraId="4DB408BF" w14:textId="77777777" w:rsidTr="0081220D">
        <w:tc>
          <w:tcPr>
            <w:tcW w:w="3116" w:type="dxa"/>
          </w:tcPr>
          <w:p w14:paraId="05F61996" w14:textId="30F02C5A" w:rsidR="00201688" w:rsidRDefault="00201688" w:rsidP="00201688">
            <w:r>
              <w:t>Job Description</w:t>
            </w:r>
          </w:p>
        </w:tc>
        <w:tc>
          <w:tcPr>
            <w:tcW w:w="3117" w:type="dxa"/>
          </w:tcPr>
          <w:p w14:paraId="4D403B53" w14:textId="0EA65F1C" w:rsidR="00942B60" w:rsidRDefault="00942B60" w:rsidP="00201688">
            <w:r>
              <w:t>Description of jobs</w:t>
            </w:r>
          </w:p>
        </w:tc>
        <w:tc>
          <w:tcPr>
            <w:tcW w:w="3117" w:type="dxa"/>
          </w:tcPr>
          <w:p w14:paraId="3430C2F5" w14:textId="14531A14" w:rsidR="00201688" w:rsidRDefault="00201688" w:rsidP="00201688">
            <w:r w:rsidRPr="003722F4">
              <w:t>object</w:t>
            </w:r>
          </w:p>
        </w:tc>
      </w:tr>
      <w:tr w:rsidR="00732948" w14:paraId="4E1682B6" w14:textId="77777777" w:rsidTr="0081220D">
        <w:tc>
          <w:tcPr>
            <w:tcW w:w="3116" w:type="dxa"/>
          </w:tcPr>
          <w:p w14:paraId="0EC055C4" w14:textId="6390F4EB" w:rsidR="00732948" w:rsidRDefault="00BF6A15" w:rsidP="00732948">
            <w:r>
              <w:t>Rating</w:t>
            </w:r>
          </w:p>
        </w:tc>
        <w:tc>
          <w:tcPr>
            <w:tcW w:w="3117" w:type="dxa"/>
          </w:tcPr>
          <w:p w14:paraId="03A6F388" w14:textId="307AFEF4" w:rsidR="00732948" w:rsidRDefault="00292F0C" w:rsidP="00732948">
            <w:r>
              <w:t>Company r</w:t>
            </w:r>
            <w:r w:rsidR="00942B60">
              <w:t>ating on scale from 0 – 5.0</w:t>
            </w:r>
          </w:p>
        </w:tc>
        <w:tc>
          <w:tcPr>
            <w:tcW w:w="3117" w:type="dxa"/>
          </w:tcPr>
          <w:p w14:paraId="36D96C24" w14:textId="159713E7" w:rsidR="00732948" w:rsidRDefault="00653935" w:rsidP="00732948">
            <w:r>
              <w:t>float64</w:t>
            </w:r>
          </w:p>
        </w:tc>
      </w:tr>
      <w:tr w:rsidR="00201688" w14:paraId="785AB3ED" w14:textId="77777777" w:rsidTr="0081220D">
        <w:tc>
          <w:tcPr>
            <w:tcW w:w="3116" w:type="dxa"/>
          </w:tcPr>
          <w:p w14:paraId="50A14D98" w14:textId="48BC34CB" w:rsidR="00201688" w:rsidRDefault="00201688" w:rsidP="00201688">
            <w:r>
              <w:t>Company Name</w:t>
            </w:r>
          </w:p>
        </w:tc>
        <w:tc>
          <w:tcPr>
            <w:tcW w:w="3117" w:type="dxa"/>
          </w:tcPr>
          <w:p w14:paraId="572A9303" w14:textId="7D39DA74" w:rsidR="00201688" w:rsidRDefault="00942B60" w:rsidP="00201688">
            <w:r>
              <w:t>Name of company</w:t>
            </w:r>
          </w:p>
        </w:tc>
        <w:tc>
          <w:tcPr>
            <w:tcW w:w="3117" w:type="dxa"/>
          </w:tcPr>
          <w:p w14:paraId="1756CF48" w14:textId="4589B440" w:rsidR="00201688" w:rsidRDefault="00201688" w:rsidP="00201688">
            <w:r w:rsidRPr="00E04610">
              <w:t>object</w:t>
            </w:r>
          </w:p>
        </w:tc>
      </w:tr>
      <w:tr w:rsidR="00201688" w14:paraId="74E188F8" w14:textId="77777777" w:rsidTr="0081220D">
        <w:tc>
          <w:tcPr>
            <w:tcW w:w="3116" w:type="dxa"/>
          </w:tcPr>
          <w:p w14:paraId="4AB582D5" w14:textId="39DF35B5" w:rsidR="00201688" w:rsidRDefault="00201688" w:rsidP="00201688">
            <w:r>
              <w:t>Location</w:t>
            </w:r>
          </w:p>
        </w:tc>
        <w:tc>
          <w:tcPr>
            <w:tcW w:w="3117" w:type="dxa"/>
          </w:tcPr>
          <w:p w14:paraId="30690969" w14:textId="1EE2C708" w:rsidR="00201688" w:rsidRDefault="00942B60" w:rsidP="00201688">
            <w:r>
              <w:t>Job location</w:t>
            </w:r>
          </w:p>
        </w:tc>
        <w:tc>
          <w:tcPr>
            <w:tcW w:w="3117" w:type="dxa"/>
          </w:tcPr>
          <w:p w14:paraId="489AC76D" w14:textId="4ED4E32D" w:rsidR="00201688" w:rsidRDefault="00201688" w:rsidP="00201688">
            <w:r w:rsidRPr="00E04610">
              <w:t>object</w:t>
            </w:r>
          </w:p>
        </w:tc>
      </w:tr>
      <w:tr w:rsidR="00201688" w14:paraId="7D5F3D90" w14:textId="77777777" w:rsidTr="0081220D">
        <w:tc>
          <w:tcPr>
            <w:tcW w:w="3116" w:type="dxa"/>
          </w:tcPr>
          <w:p w14:paraId="508F89B8" w14:textId="0AB477FD" w:rsidR="00201688" w:rsidRDefault="00201688" w:rsidP="00201688">
            <w:r>
              <w:t>Headquarters</w:t>
            </w:r>
          </w:p>
        </w:tc>
        <w:tc>
          <w:tcPr>
            <w:tcW w:w="3117" w:type="dxa"/>
          </w:tcPr>
          <w:p w14:paraId="2DA3429E" w14:textId="10EBD712" w:rsidR="00201688" w:rsidRDefault="00942B60" w:rsidP="00201688">
            <w:r>
              <w:t>Company headquarters location</w:t>
            </w:r>
          </w:p>
        </w:tc>
        <w:tc>
          <w:tcPr>
            <w:tcW w:w="3117" w:type="dxa"/>
          </w:tcPr>
          <w:p w14:paraId="6B3F7B04" w14:textId="581C0CB7" w:rsidR="00201688" w:rsidRDefault="00201688" w:rsidP="00201688">
            <w:r w:rsidRPr="00E04610">
              <w:t>object</w:t>
            </w:r>
          </w:p>
        </w:tc>
      </w:tr>
      <w:tr w:rsidR="00201688" w14:paraId="16F06F57" w14:textId="77777777" w:rsidTr="0081220D">
        <w:tc>
          <w:tcPr>
            <w:tcW w:w="3116" w:type="dxa"/>
          </w:tcPr>
          <w:p w14:paraId="49C9B9EB" w14:textId="25E25836" w:rsidR="00201688" w:rsidRDefault="00201688" w:rsidP="00201688">
            <w:r>
              <w:t>Size</w:t>
            </w:r>
          </w:p>
        </w:tc>
        <w:tc>
          <w:tcPr>
            <w:tcW w:w="3117" w:type="dxa"/>
          </w:tcPr>
          <w:p w14:paraId="5AEE48E8" w14:textId="7361D647" w:rsidR="00201688" w:rsidRDefault="00F0149B" w:rsidP="00201688">
            <w:r>
              <w:t>Company size</w:t>
            </w:r>
          </w:p>
        </w:tc>
        <w:tc>
          <w:tcPr>
            <w:tcW w:w="3117" w:type="dxa"/>
          </w:tcPr>
          <w:p w14:paraId="026FD2A3" w14:textId="47209A61" w:rsidR="00201688" w:rsidRDefault="00201688" w:rsidP="00201688">
            <w:r w:rsidRPr="00E04610">
              <w:t>object</w:t>
            </w:r>
          </w:p>
        </w:tc>
      </w:tr>
      <w:tr w:rsidR="00732948" w14:paraId="358DC584" w14:textId="77777777" w:rsidTr="0081220D">
        <w:tc>
          <w:tcPr>
            <w:tcW w:w="3116" w:type="dxa"/>
          </w:tcPr>
          <w:p w14:paraId="20EC11F5" w14:textId="42EC20E3" w:rsidR="00732948" w:rsidRDefault="00295CB8" w:rsidP="00732948">
            <w:r>
              <w:t>Founded</w:t>
            </w:r>
          </w:p>
        </w:tc>
        <w:tc>
          <w:tcPr>
            <w:tcW w:w="3117" w:type="dxa"/>
          </w:tcPr>
          <w:p w14:paraId="1B79BB13" w14:textId="0F413C15" w:rsidR="00732948" w:rsidRDefault="00F0149B" w:rsidP="00732948">
            <w:r>
              <w:t>Year company was founded</w:t>
            </w:r>
          </w:p>
        </w:tc>
        <w:tc>
          <w:tcPr>
            <w:tcW w:w="3117" w:type="dxa"/>
          </w:tcPr>
          <w:p w14:paraId="280A7DED" w14:textId="6DA5273B" w:rsidR="00732948" w:rsidRDefault="00653935" w:rsidP="00732948">
            <w:r>
              <w:t>int64</w:t>
            </w:r>
          </w:p>
        </w:tc>
      </w:tr>
      <w:tr w:rsidR="00201688" w14:paraId="4663E857" w14:textId="77777777" w:rsidTr="0081220D">
        <w:tc>
          <w:tcPr>
            <w:tcW w:w="3116" w:type="dxa"/>
          </w:tcPr>
          <w:p w14:paraId="2D3B2AB9" w14:textId="4C6D6450" w:rsidR="00201688" w:rsidRDefault="00201688" w:rsidP="00732948">
            <w:r>
              <w:t>Type of ownership</w:t>
            </w:r>
          </w:p>
        </w:tc>
        <w:tc>
          <w:tcPr>
            <w:tcW w:w="3117" w:type="dxa"/>
          </w:tcPr>
          <w:p w14:paraId="51E2CD7A" w14:textId="731A1450" w:rsidR="00201688" w:rsidRDefault="003C65E8" w:rsidP="00732948">
            <w:r>
              <w:t xml:space="preserve">Nonprofit, private, </w:t>
            </w:r>
            <w:r w:rsidR="00A319E9">
              <w:t>public</w:t>
            </w:r>
            <w:r w:rsidR="002D7B02">
              <w:t>,</w:t>
            </w:r>
            <w:r w:rsidR="00CE3092">
              <w:t xml:space="preserve"> government, etc.</w:t>
            </w:r>
          </w:p>
        </w:tc>
        <w:tc>
          <w:tcPr>
            <w:tcW w:w="3117" w:type="dxa"/>
          </w:tcPr>
          <w:p w14:paraId="04F1AC19" w14:textId="6C3A3827" w:rsidR="00201688" w:rsidRDefault="00201688" w:rsidP="00732948">
            <w:r w:rsidRPr="000967BE">
              <w:t>object</w:t>
            </w:r>
          </w:p>
        </w:tc>
      </w:tr>
      <w:tr w:rsidR="00201688" w14:paraId="281FDDD2" w14:textId="77777777" w:rsidTr="0081220D">
        <w:tc>
          <w:tcPr>
            <w:tcW w:w="3116" w:type="dxa"/>
          </w:tcPr>
          <w:p w14:paraId="01D5205C" w14:textId="7C597A25" w:rsidR="00201688" w:rsidRDefault="00201688" w:rsidP="00732948">
            <w:r>
              <w:t>Industry</w:t>
            </w:r>
          </w:p>
        </w:tc>
        <w:tc>
          <w:tcPr>
            <w:tcW w:w="3117" w:type="dxa"/>
          </w:tcPr>
          <w:p w14:paraId="68471939" w14:textId="37B7A4B7" w:rsidR="00201688" w:rsidRDefault="00915BEE" w:rsidP="00732948">
            <w:r>
              <w:t>Company’s industry</w:t>
            </w:r>
          </w:p>
        </w:tc>
        <w:tc>
          <w:tcPr>
            <w:tcW w:w="3117" w:type="dxa"/>
          </w:tcPr>
          <w:p w14:paraId="0A9F9B92" w14:textId="1089225D" w:rsidR="00201688" w:rsidRDefault="00201688" w:rsidP="00732948">
            <w:r w:rsidRPr="000967BE">
              <w:t>object</w:t>
            </w:r>
          </w:p>
        </w:tc>
      </w:tr>
      <w:tr w:rsidR="00201688" w14:paraId="51A7396B" w14:textId="77777777" w:rsidTr="0081220D">
        <w:tc>
          <w:tcPr>
            <w:tcW w:w="3116" w:type="dxa"/>
          </w:tcPr>
          <w:p w14:paraId="698D9A74" w14:textId="4ED99E27" w:rsidR="00201688" w:rsidRDefault="00201688" w:rsidP="00732948">
            <w:r>
              <w:t>Sector</w:t>
            </w:r>
          </w:p>
        </w:tc>
        <w:tc>
          <w:tcPr>
            <w:tcW w:w="3117" w:type="dxa"/>
          </w:tcPr>
          <w:p w14:paraId="786B33D2" w14:textId="608DEE5B" w:rsidR="00201688" w:rsidRDefault="0001769C" w:rsidP="00732948">
            <w:r>
              <w:t>Company’s sector within the industry</w:t>
            </w:r>
          </w:p>
        </w:tc>
        <w:tc>
          <w:tcPr>
            <w:tcW w:w="3117" w:type="dxa"/>
          </w:tcPr>
          <w:p w14:paraId="43AFFDC5" w14:textId="77F7F65D" w:rsidR="00201688" w:rsidRDefault="00201688" w:rsidP="00732948">
            <w:r w:rsidRPr="000967BE">
              <w:t>object</w:t>
            </w:r>
          </w:p>
        </w:tc>
      </w:tr>
      <w:tr w:rsidR="00201688" w14:paraId="2DCBE7AB" w14:textId="77777777" w:rsidTr="0081220D">
        <w:tc>
          <w:tcPr>
            <w:tcW w:w="3116" w:type="dxa"/>
          </w:tcPr>
          <w:p w14:paraId="6F4A340E" w14:textId="38A23841" w:rsidR="00201688" w:rsidRDefault="00201688" w:rsidP="00732948">
            <w:r>
              <w:t>Revenue</w:t>
            </w:r>
          </w:p>
        </w:tc>
        <w:tc>
          <w:tcPr>
            <w:tcW w:w="3117" w:type="dxa"/>
          </w:tcPr>
          <w:p w14:paraId="0CBBE218" w14:textId="61709931" w:rsidR="00201688" w:rsidRDefault="00915BEE" w:rsidP="00732948">
            <w:r>
              <w:t>Annual company revenue</w:t>
            </w:r>
          </w:p>
        </w:tc>
        <w:tc>
          <w:tcPr>
            <w:tcW w:w="3117" w:type="dxa"/>
          </w:tcPr>
          <w:p w14:paraId="1EDD6081" w14:textId="7EB350E8" w:rsidR="00201688" w:rsidRDefault="00201688" w:rsidP="00732948">
            <w:r w:rsidRPr="000967BE">
              <w:t>object</w:t>
            </w:r>
          </w:p>
        </w:tc>
      </w:tr>
      <w:tr w:rsidR="00201688" w14:paraId="31008367" w14:textId="77777777" w:rsidTr="0081220D">
        <w:tc>
          <w:tcPr>
            <w:tcW w:w="3116" w:type="dxa"/>
          </w:tcPr>
          <w:p w14:paraId="02834472" w14:textId="29647AC4" w:rsidR="00201688" w:rsidRDefault="00201688" w:rsidP="00732948">
            <w:r>
              <w:t>Competitors</w:t>
            </w:r>
          </w:p>
        </w:tc>
        <w:tc>
          <w:tcPr>
            <w:tcW w:w="3117" w:type="dxa"/>
          </w:tcPr>
          <w:p w14:paraId="00E57B2C" w14:textId="4DB6A855" w:rsidR="00201688" w:rsidRDefault="00D67D17" w:rsidP="00732948">
            <w:r>
              <w:t>Company’s m</w:t>
            </w:r>
            <w:r w:rsidR="00DC324C">
              <w:t>ain competitors</w:t>
            </w:r>
          </w:p>
        </w:tc>
        <w:tc>
          <w:tcPr>
            <w:tcW w:w="3117" w:type="dxa"/>
          </w:tcPr>
          <w:p w14:paraId="7EB2EB79" w14:textId="4033CFB0" w:rsidR="00201688" w:rsidRDefault="00201688" w:rsidP="00732948">
            <w:r w:rsidRPr="000967BE">
              <w:t>object</w:t>
            </w:r>
          </w:p>
        </w:tc>
      </w:tr>
      <w:tr w:rsidR="00201688" w14:paraId="4C8A31B8" w14:textId="77777777" w:rsidTr="0081220D">
        <w:tc>
          <w:tcPr>
            <w:tcW w:w="3116" w:type="dxa"/>
          </w:tcPr>
          <w:p w14:paraId="7BBDD637" w14:textId="2D969240" w:rsidR="00201688" w:rsidRDefault="00201688" w:rsidP="00732948">
            <w:r>
              <w:t>Easy Apply</w:t>
            </w:r>
          </w:p>
        </w:tc>
        <w:tc>
          <w:tcPr>
            <w:tcW w:w="3117" w:type="dxa"/>
          </w:tcPr>
          <w:p w14:paraId="3CCFE6FB" w14:textId="02DF6092" w:rsidR="00201688" w:rsidRDefault="00DC324C" w:rsidP="00732948">
            <w:r>
              <w:t>Glassdoor’s easy apply avail</w:t>
            </w:r>
            <w:r w:rsidR="00EA0E73">
              <w:t>able or not</w:t>
            </w:r>
          </w:p>
        </w:tc>
        <w:tc>
          <w:tcPr>
            <w:tcW w:w="3117" w:type="dxa"/>
          </w:tcPr>
          <w:p w14:paraId="0EDCED59" w14:textId="1EB37313" w:rsidR="00201688" w:rsidRDefault="00201688" w:rsidP="00732948">
            <w:r w:rsidRPr="000967BE">
              <w:t>object</w:t>
            </w:r>
          </w:p>
        </w:tc>
      </w:tr>
    </w:tbl>
    <w:p w14:paraId="3C6DE556" w14:textId="77777777" w:rsidR="009D05BA" w:rsidRDefault="009D05BA" w:rsidP="00FB4C5E"/>
    <w:p w14:paraId="30AFA839" w14:textId="347D0D24" w:rsidR="000D6B9C" w:rsidRDefault="000B516F" w:rsidP="00FB4C5E">
      <w:r>
        <w:t>L</w:t>
      </w:r>
      <w:r w:rsidR="009631E1">
        <w:t xml:space="preserve">ink to the dataset: </w:t>
      </w:r>
      <w:hyperlink r:id="rId8" w:history="1">
        <w:r w:rsidR="00A47461" w:rsidRPr="00A47461">
          <w:rPr>
            <w:rStyle w:val="Hyperlink"/>
          </w:rPr>
          <w:t>https://www.kaggle.com/andrewmvd/data-analyst-jobs</w:t>
        </w:r>
      </w:hyperlink>
    </w:p>
    <w:p w14:paraId="04FBCFBD" w14:textId="77777777" w:rsidR="00FB4C5E" w:rsidRDefault="00FB4C5E" w:rsidP="00FB4C5E">
      <w:pPr>
        <w:rPr>
          <w:b/>
          <w:bCs/>
        </w:rPr>
      </w:pPr>
      <w:r w:rsidRPr="002D28AA">
        <w:rPr>
          <w:b/>
          <w:bCs/>
        </w:rPr>
        <w:t>What research or business questions do you want to answer?</w:t>
      </w:r>
    </w:p>
    <w:p w14:paraId="2260713D" w14:textId="472F0CA1" w:rsidR="00E81BE5" w:rsidRDefault="009F7693" w:rsidP="00FB4C5E">
      <w:r>
        <w:t>T</w:t>
      </w:r>
      <w:r w:rsidR="00E81BE5" w:rsidRPr="007455B1">
        <w:t>he goal of this analysis is to identify differences in data analyst salaries by job sector. The dataset for this analysis was scraped by an individual from the popular job website, Glassdoor. This analysis can give aspiring and current data analysts</w:t>
      </w:r>
      <w:r w:rsidR="005B6D77">
        <w:t xml:space="preserve"> (DA)</w:t>
      </w:r>
      <w:r w:rsidR="00E81BE5" w:rsidRPr="007455B1">
        <w:t xml:space="preserve"> insights on the most popular job sectors hiring and</w:t>
      </w:r>
      <w:r w:rsidR="0031358A">
        <w:t xml:space="preserve"> help these</w:t>
      </w:r>
      <w:r w:rsidR="004953E9">
        <w:t xml:space="preserve"> professionals</w:t>
      </w:r>
      <w:r w:rsidR="00E81BE5" w:rsidRPr="007455B1">
        <w:t xml:space="preserve"> identify which sectors pay the most.</w:t>
      </w:r>
    </w:p>
    <w:p w14:paraId="2353A100" w14:textId="24D3FD16" w:rsidR="009938FB" w:rsidRDefault="00F42590" w:rsidP="009938FB">
      <w:r>
        <w:t xml:space="preserve">The three most popular sectors </w:t>
      </w:r>
      <w:r w:rsidR="00FE4C10">
        <w:t xml:space="preserve">in the dataset </w:t>
      </w:r>
      <w:r w:rsidR="00DC696A">
        <w:t>will be</w:t>
      </w:r>
      <w:r>
        <w:t xml:space="preserve"> analyzed: Information Technology (IT), Business Services, and Finance. Three statistical tests will be performed:</w:t>
      </w:r>
    </w:p>
    <w:p w14:paraId="24C6D2A6" w14:textId="77777777" w:rsidR="009938FB" w:rsidRDefault="00F42590" w:rsidP="009938FB">
      <w:pPr>
        <w:pStyle w:val="ListParagraph"/>
        <w:numPr>
          <w:ilvl w:val="0"/>
          <w:numId w:val="2"/>
        </w:numPr>
      </w:pPr>
      <w:r>
        <w:t>T-test of average salaries for IT DA jobs vs Business Services DA jobs</w:t>
      </w:r>
    </w:p>
    <w:p w14:paraId="1DCA828A" w14:textId="77777777" w:rsidR="009938FB" w:rsidRDefault="00F42590" w:rsidP="009938FB">
      <w:pPr>
        <w:pStyle w:val="ListParagraph"/>
        <w:numPr>
          <w:ilvl w:val="0"/>
          <w:numId w:val="2"/>
        </w:numPr>
      </w:pPr>
      <w:r>
        <w:t>T-test of average salaries for IT DA jobs vs Finance DA jobs</w:t>
      </w:r>
    </w:p>
    <w:p w14:paraId="7D2B00A8" w14:textId="1ECC46F2" w:rsidR="009938FB" w:rsidRDefault="00F42590" w:rsidP="009938FB">
      <w:pPr>
        <w:pStyle w:val="ListParagraph"/>
        <w:numPr>
          <w:ilvl w:val="0"/>
          <w:numId w:val="2"/>
        </w:numPr>
      </w:pPr>
      <w:r>
        <w:t>T-test of average salaries for Business Services DA jobs vs Finance DA jobs</w:t>
      </w:r>
    </w:p>
    <w:p w14:paraId="59B83226" w14:textId="77777777" w:rsidR="00E6062D" w:rsidRDefault="00E6062D" w:rsidP="00F42590">
      <w:pPr>
        <w:rPr>
          <w:b/>
          <w:bCs/>
        </w:rPr>
      </w:pPr>
    </w:p>
    <w:p w14:paraId="6E9FE604" w14:textId="77777777" w:rsidR="00E6062D" w:rsidRDefault="00E6062D" w:rsidP="00F42590">
      <w:pPr>
        <w:rPr>
          <w:b/>
          <w:bCs/>
        </w:rPr>
      </w:pPr>
    </w:p>
    <w:p w14:paraId="52A5028A" w14:textId="074814DA" w:rsidR="00FB4C5E" w:rsidRPr="00E70170" w:rsidRDefault="00FB4C5E" w:rsidP="00F42590">
      <w:pPr>
        <w:rPr>
          <w:b/>
          <w:bCs/>
        </w:rPr>
      </w:pPr>
      <w:r w:rsidRPr="00E70170">
        <w:rPr>
          <w:b/>
          <w:bCs/>
        </w:rPr>
        <w:lastRenderedPageBreak/>
        <w:t>What are your hypotheses going in?</w:t>
      </w:r>
    </w:p>
    <w:p w14:paraId="02265A2C" w14:textId="69032B79" w:rsidR="00B10E57" w:rsidRDefault="0002461C" w:rsidP="00FB4C5E">
      <w:r>
        <w:t xml:space="preserve">I believe that </w:t>
      </w:r>
      <w:r w:rsidR="002362B1">
        <w:t xml:space="preserve">there are significant differences in </w:t>
      </w:r>
      <w:r w:rsidR="00357BFB">
        <w:t>average Data Anal</w:t>
      </w:r>
      <w:r w:rsidR="00311DAE">
        <w:t xml:space="preserve">yst salaries from sector to sector. </w:t>
      </w:r>
      <w:r w:rsidR="00603802">
        <w:t xml:space="preserve">In my opinion, the ranking by average </w:t>
      </w:r>
      <w:r w:rsidR="007F77BA">
        <w:t>salaries</w:t>
      </w:r>
      <w:r w:rsidR="00603802">
        <w:t xml:space="preserve"> for these three sectors </w:t>
      </w:r>
      <w:r w:rsidR="00602F9B">
        <w:t>will be</w:t>
      </w:r>
      <w:r w:rsidR="00603802">
        <w:t xml:space="preserve">: </w:t>
      </w:r>
      <w:r w:rsidR="00007DC2">
        <w:t xml:space="preserve">Finance, </w:t>
      </w:r>
      <w:r w:rsidR="0079754A">
        <w:t xml:space="preserve">IT, </w:t>
      </w:r>
      <w:r w:rsidR="00007DC2">
        <w:t xml:space="preserve">and Business Services. </w:t>
      </w:r>
      <w:r w:rsidR="005D506D">
        <w:t>T</w:t>
      </w:r>
      <w:r w:rsidR="00B10E57">
        <w:t>he following is a</w:t>
      </w:r>
      <w:r w:rsidR="005D506D">
        <w:t xml:space="preserve"> summar</w:t>
      </w:r>
      <w:r w:rsidR="00B10E57">
        <w:t>y of</w:t>
      </w:r>
      <w:r w:rsidR="005D506D">
        <w:t xml:space="preserve"> the top three sectors</w:t>
      </w:r>
      <w:r w:rsidR="004507F3">
        <w:t xml:space="preserve"> prior to data cleaning</w:t>
      </w:r>
      <w:r w:rsidR="00B10E57">
        <w:t>:</w:t>
      </w:r>
    </w:p>
    <w:tbl>
      <w:tblPr>
        <w:tblStyle w:val="TableGrid"/>
        <w:tblW w:w="0" w:type="auto"/>
        <w:tblLook w:val="04A0" w:firstRow="1" w:lastRow="0" w:firstColumn="1" w:lastColumn="0" w:noHBand="0" w:noVBand="1"/>
      </w:tblPr>
      <w:tblGrid>
        <w:gridCol w:w="2456"/>
        <w:gridCol w:w="2298"/>
        <w:gridCol w:w="2298"/>
        <w:gridCol w:w="2298"/>
      </w:tblGrid>
      <w:tr w:rsidR="00274B1E" w14:paraId="17547A16" w14:textId="77777777" w:rsidTr="00274B1E">
        <w:tc>
          <w:tcPr>
            <w:tcW w:w="2456" w:type="dxa"/>
          </w:tcPr>
          <w:p w14:paraId="2EAF8819" w14:textId="10AAE914" w:rsidR="00274B1E" w:rsidRPr="004507F3" w:rsidRDefault="00274B1E" w:rsidP="00FB4C5E">
            <w:pPr>
              <w:rPr>
                <w:b/>
                <w:bCs/>
              </w:rPr>
            </w:pPr>
            <w:r w:rsidRPr="004507F3">
              <w:rPr>
                <w:b/>
                <w:bCs/>
              </w:rPr>
              <w:t>Sector</w:t>
            </w:r>
          </w:p>
        </w:tc>
        <w:tc>
          <w:tcPr>
            <w:tcW w:w="2298" w:type="dxa"/>
          </w:tcPr>
          <w:p w14:paraId="1F04EF2A" w14:textId="0DC10F3F" w:rsidR="00274B1E" w:rsidRPr="004507F3" w:rsidRDefault="00274B1E" w:rsidP="00FB4C5E">
            <w:pPr>
              <w:rPr>
                <w:b/>
                <w:bCs/>
              </w:rPr>
            </w:pPr>
            <w:r w:rsidRPr="004507F3">
              <w:rPr>
                <w:b/>
                <w:bCs/>
              </w:rPr>
              <w:t>Job Count</w:t>
            </w:r>
            <w:r w:rsidR="00D4534A" w:rsidRPr="004507F3">
              <w:rPr>
                <w:b/>
                <w:bCs/>
              </w:rPr>
              <w:t xml:space="preserve"> in Dataset</w:t>
            </w:r>
          </w:p>
        </w:tc>
        <w:tc>
          <w:tcPr>
            <w:tcW w:w="2298" w:type="dxa"/>
          </w:tcPr>
          <w:p w14:paraId="1E47DDA2" w14:textId="3E033249" w:rsidR="00274B1E" w:rsidRPr="004507F3" w:rsidRDefault="00D4534A" w:rsidP="00FB4C5E">
            <w:pPr>
              <w:rPr>
                <w:b/>
                <w:bCs/>
              </w:rPr>
            </w:pPr>
            <w:r w:rsidRPr="004507F3">
              <w:rPr>
                <w:b/>
                <w:bCs/>
              </w:rPr>
              <w:t>Sector Description</w:t>
            </w:r>
          </w:p>
        </w:tc>
        <w:tc>
          <w:tcPr>
            <w:tcW w:w="2298" w:type="dxa"/>
          </w:tcPr>
          <w:p w14:paraId="1B57EE0F" w14:textId="3014D6EF" w:rsidR="00274B1E" w:rsidRPr="004507F3" w:rsidRDefault="00D4534A" w:rsidP="00FB4C5E">
            <w:pPr>
              <w:rPr>
                <w:b/>
                <w:bCs/>
              </w:rPr>
            </w:pPr>
            <w:r w:rsidRPr="004507F3">
              <w:rPr>
                <w:b/>
                <w:bCs/>
              </w:rPr>
              <w:t>Popular Companies</w:t>
            </w:r>
          </w:p>
        </w:tc>
      </w:tr>
      <w:tr w:rsidR="00274B1E" w14:paraId="5C75FAAF" w14:textId="77777777" w:rsidTr="00274B1E">
        <w:tc>
          <w:tcPr>
            <w:tcW w:w="2456" w:type="dxa"/>
          </w:tcPr>
          <w:p w14:paraId="1EDC6028" w14:textId="57E0C5DB" w:rsidR="00274B1E" w:rsidRDefault="00D4534A" w:rsidP="00FB4C5E">
            <w:r>
              <w:t>Information Technology</w:t>
            </w:r>
          </w:p>
        </w:tc>
        <w:tc>
          <w:tcPr>
            <w:tcW w:w="2298" w:type="dxa"/>
          </w:tcPr>
          <w:p w14:paraId="0761A0EC" w14:textId="364DE487" w:rsidR="00274B1E" w:rsidRDefault="004507F3" w:rsidP="00FB4C5E">
            <w:r>
              <w:t>570</w:t>
            </w:r>
          </w:p>
        </w:tc>
        <w:tc>
          <w:tcPr>
            <w:tcW w:w="2298" w:type="dxa"/>
          </w:tcPr>
          <w:p w14:paraId="11E4F117" w14:textId="0211961E" w:rsidR="00274B1E" w:rsidRDefault="0046707C" w:rsidP="00FB4C5E">
            <w:r>
              <w:t>Technology driven companies that offer physical and virtual products</w:t>
            </w:r>
            <w:r w:rsidR="00BE412A">
              <w:t xml:space="preserve">; some </w:t>
            </w:r>
            <w:r w:rsidR="00A7177D">
              <w:t xml:space="preserve">offer </w:t>
            </w:r>
            <w:r w:rsidR="00BE412A">
              <w:t>staffing</w:t>
            </w:r>
            <w:r w:rsidR="00A7177D">
              <w:t xml:space="preserve"> services</w:t>
            </w:r>
            <w:r w:rsidR="00BE412A">
              <w:t xml:space="preserve"> as well</w:t>
            </w:r>
          </w:p>
        </w:tc>
        <w:tc>
          <w:tcPr>
            <w:tcW w:w="2298" w:type="dxa"/>
          </w:tcPr>
          <w:p w14:paraId="47672EAA" w14:textId="513D9596" w:rsidR="00274B1E" w:rsidRDefault="00BE412A" w:rsidP="00FB4C5E">
            <w:r>
              <w:t xml:space="preserve">Staffing Technical Services, LLC, </w:t>
            </w:r>
            <w:r w:rsidR="00F53659">
              <w:t>Diverse Lynx, Apple, TikTok, Amazon</w:t>
            </w:r>
          </w:p>
        </w:tc>
      </w:tr>
      <w:tr w:rsidR="00274B1E" w14:paraId="4B27492E" w14:textId="77777777" w:rsidTr="00274B1E">
        <w:tc>
          <w:tcPr>
            <w:tcW w:w="2456" w:type="dxa"/>
          </w:tcPr>
          <w:p w14:paraId="351EFDFE" w14:textId="1ABD5A2C" w:rsidR="00274B1E" w:rsidRDefault="004507F3" w:rsidP="00FB4C5E">
            <w:r>
              <w:t>Business Services</w:t>
            </w:r>
          </w:p>
        </w:tc>
        <w:tc>
          <w:tcPr>
            <w:tcW w:w="2298" w:type="dxa"/>
          </w:tcPr>
          <w:p w14:paraId="0102BAC4" w14:textId="5F5120DE" w:rsidR="00274B1E" w:rsidRDefault="004507F3" w:rsidP="00FB4C5E">
            <w:r>
              <w:t>524</w:t>
            </w:r>
          </w:p>
        </w:tc>
        <w:tc>
          <w:tcPr>
            <w:tcW w:w="2298" w:type="dxa"/>
          </w:tcPr>
          <w:p w14:paraId="7D847886" w14:textId="68E0038B" w:rsidR="00274B1E" w:rsidRDefault="007170EE" w:rsidP="00FB4C5E">
            <w:r>
              <w:t>Business consulting and s</w:t>
            </w:r>
            <w:r w:rsidR="00772160">
              <w:t>taffing services</w:t>
            </w:r>
          </w:p>
        </w:tc>
        <w:tc>
          <w:tcPr>
            <w:tcW w:w="2298" w:type="dxa"/>
          </w:tcPr>
          <w:p w14:paraId="60C39B3C" w14:textId="5F9A7271" w:rsidR="00274B1E" w:rsidRDefault="00F53659" w:rsidP="00FB4C5E">
            <w:r>
              <w:t>Kforce, RobertHalf, Mondo</w:t>
            </w:r>
          </w:p>
        </w:tc>
      </w:tr>
      <w:tr w:rsidR="00274B1E" w14:paraId="11F632E8" w14:textId="77777777" w:rsidTr="00274B1E">
        <w:tc>
          <w:tcPr>
            <w:tcW w:w="2456" w:type="dxa"/>
          </w:tcPr>
          <w:p w14:paraId="3D2F3CBB" w14:textId="3BFC1CCC" w:rsidR="00274B1E" w:rsidRDefault="00586C38" w:rsidP="00FB4C5E">
            <w:r>
              <w:t>Finance</w:t>
            </w:r>
          </w:p>
        </w:tc>
        <w:tc>
          <w:tcPr>
            <w:tcW w:w="2298" w:type="dxa"/>
          </w:tcPr>
          <w:p w14:paraId="5839B5A9" w14:textId="3287210C" w:rsidR="00274B1E" w:rsidRDefault="00586C38" w:rsidP="00FB4C5E">
            <w:r>
              <w:t>169</w:t>
            </w:r>
          </w:p>
        </w:tc>
        <w:tc>
          <w:tcPr>
            <w:tcW w:w="2298" w:type="dxa"/>
          </w:tcPr>
          <w:p w14:paraId="1F22520B" w14:textId="1B72B528" w:rsidR="00274B1E" w:rsidRDefault="00586C38" w:rsidP="00FB4C5E">
            <w:r>
              <w:t>Financial institutions that provide banking</w:t>
            </w:r>
            <w:r w:rsidR="003C7757">
              <w:t xml:space="preserve"> and investment</w:t>
            </w:r>
            <w:r w:rsidR="0089530E">
              <w:t xml:space="preserve"> </w:t>
            </w:r>
            <w:r w:rsidR="003C7757">
              <w:t>products</w:t>
            </w:r>
          </w:p>
        </w:tc>
        <w:tc>
          <w:tcPr>
            <w:tcW w:w="2298" w:type="dxa"/>
          </w:tcPr>
          <w:p w14:paraId="38FB0B88" w14:textId="4697FB36" w:rsidR="00274B1E" w:rsidRDefault="0053355E" w:rsidP="00FB4C5E">
            <w:r>
              <w:t>MUFG, Bank of New York Mellon, Citi, JPMorgan Chase, Goldman Sachs</w:t>
            </w:r>
          </w:p>
        </w:tc>
      </w:tr>
    </w:tbl>
    <w:p w14:paraId="14CC9C44" w14:textId="77777777" w:rsidR="00B10E57" w:rsidRDefault="00B10E57" w:rsidP="00FB4C5E"/>
    <w:p w14:paraId="49DA8668" w14:textId="6C2314F5" w:rsidR="00C53FF2" w:rsidRDefault="00613AC6" w:rsidP="00FB4C5E">
      <w:r w:rsidRPr="00690DE6">
        <w:t>Now, h</w:t>
      </w:r>
      <w:r w:rsidR="00C53FF2" w:rsidRPr="00690DE6">
        <w:t xml:space="preserve">aving a better </w:t>
      </w:r>
      <w:r w:rsidR="000C3DD2" w:rsidRPr="00690DE6">
        <w:t>understanding</w:t>
      </w:r>
      <w:r w:rsidR="00C53FF2" w:rsidRPr="00690DE6">
        <w:t xml:space="preserve"> of the </w:t>
      </w:r>
      <w:r w:rsidR="00661E5D" w:rsidRPr="00690DE6">
        <w:t xml:space="preserve">companies in each </w:t>
      </w:r>
      <w:r w:rsidR="0079754A" w:rsidRPr="00690DE6">
        <w:t>sector</w:t>
      </w:r>
      <w:r w:rsidR="00661E5D" w:rsidRPr="00690DE6">
        <w:t xml:space="preserve"> and based on personal knowledge</w:t>
      </w:r>
      <w:r w:rsidR="00320E0B" w:rsidRPr="00690DE6">
        <w:t xml:space="preserve"> of salaries</w:t>
      </w:r>
      <w:r w:rsidR="00661E5D" w:rsidRPr="00690DE6">
        <w:t xml:space="preserve"> </w:t>
      </w:r>
      <w:r w:rsidR="009712A1" w:rsidRPr="00690DE6">
        <w:t xml:space="preserve">from </w:t>
      </w:r>
      <w:r w:rsidR="00A9177F" w:rsidRPr="00690DE6">
        <w:t xml:space="preserve">my </w:t>
      </w:r>
      <w:r w:rsidR="009712A1" w:rsidRPr="00690DE6">
        <w:t>friends that work for some of these companies</w:t>
      </w:r>
      <w:r w:rsidR="00BE3455" w:rsidRPr="00690DE6">
        <w:t>, I</w:t>
      </w:r>
      <w:r w:rsidR="00DC6ECB" w:rsidRPr="00690DE6">
        <w:t xml:space="preserve"> </w:t>
      </w:r>
      <w:r w:rsidR="00BE3455" w:rsidRPr="00690DE6">
        <w:t>predict</w:t>
      </w:r>
      <w:r w:rsidR="000C3DD2" w:rsidRPr="00690DE6">
        <w:t xml:space="preserve"> the following hypo</w:t>
      </w:r>
      <w:r w:rsidR="00B971B2" w:rsidRPr="00690DE6">
        <w:t>theses:</w:t>
      </w:r>
    </w:p>
    <w:p w14:paraId="6DB4A1C5" w14:textId="77777777" w:rsidR="00813C5A" w:rsidRDefault="00B76CF8" w:rsidP="00813C5A">
      <w:pPr>
        <w:pStyle w:val="ListParagraph"/>
        <w:numPr>
          <w:ilvl w:val="0"/>
          <w:numId w:val="3"/>
        </w:numPr>
      </w:pPr>
      <w:r>
        <w:t>A significant difference will be observed for</w:t>
      </w:r>
      <w:r w:rsidR="00B971B2">
        <w:t xml:space="preserve"> average salaries </w:t>
      </w:r>
      <w:r w:rsidR="000D3AD5">
        <w:t>of</w:t>
      </w:r>
      <w:r w:rsidR="00B971B2">
        <w:t xml:space="preserve"> IT DA jobs vs Business Services DA jobs</w:t>
      </w:r>
    </w:p>
    <w:p w14:paraId="3A1C501D" w14:textId="188E1CF2" w:rsidR="00B971B2" w:rsidRDefault="000D3AD5" w:rsidP="00813C5A">
      <w:pPr>
        <w:pStyle w:val="ListParagraph"/>
        <w:numPr>
          <w:ilvl w:val="0"/>
          <w:numId w:val="3"/>
        </w:numPr>
      </w:pPr>
      <w:r>
        <w:t xml:space="preserve">A significant difference will be observed for </w:t>
      </w:r>
      <w:r w:rsidR="00B971B2">
        <w:t xml:space="preserve">average salaries </w:t>
      </w:r>
      <w:r w:rsidR="00813C5A">
        <w:t>of</w:t>
      </w:r>
      <w:r w:rsidR="00B971B2">
        <w:t xml:space="preserve"> IT DA jobs vs Finance DA jobs</w:t>
      </w:r>
    </w:p>
    <w:p w14:paraId="60990F7F" w14:textId="68802056" w:rsidR="00B971B2" w:rsidRDefault="00813C5A" w:rsidP="004F3482">
      <w:pPr>
        <w:pStyle w:val="ListParagraph"/>
        <w:numPr>
          <w:ilvl w:val="0"/>
          <w:numId w:val="3"/>
        </w:numPr>
      </w:pPr>
      <w:r>
        <w:t xml:space="preserve">A significant difference will be observed for </w:t>
      </w:r>
      <w:r w:rsidR="00B971B2">
        <w:t xml:space="preserve">average salaries </w:t>
      </w:r>
      <w:r>
        <w:t>of</w:t>
      </w:r>
      <w:r w:rsidR="00B971B2">
        <w:t xml:space="preserve"> Business Services DA jobs vs Finance DA jobs</w:t>
      </w:r>
    </w:p>
    <w:p w14:paraId="280A95BF" w14:textId="77777777" w:rsidR="00FB4C5E" w:rsidRPr="006132A7" w:rsidRDefault="00FB4C5E" w:rsidP="00FB4C5E">
      <w:pPr>
        <w:rPr>
          <w:b/>
          <w:bCs/>
        </w:rPr>
      </w:pPr>
      <w:r w:rsidRPr="006132A7">
        <w:rPr>
          <w:b/>
          <w:bCs/>
        </w:rPr>
        <w:t>How will you use your data to test your hypotheses?</w:t>
      </w:r>
    </w:p>
    <w:p w14:paraId="4A320532" w14:textId="62F8C863" w:rsidR="00840971" w:rsidRDefault="006132A7" w:rsidP="00FB4C5E">
      <w:r w:rsidRPr="0047226D">
        <w:t>First, I will clean the dataset by</w:t>
      </w:r>
      <w:r w:rsidR="00840971" w:rsidRPr="0047226D">
        <w:t xml:space="preserve"> drop</w:t>
      </w:r>
      <w:r w:rsidRPr="0047226D">
        <w:t>ping</w:t>
      </w:r>
      <w:r w:rsidR="00840971" w:rsidRPr="0047226D">
        <w:t xml:space="preserve"> all</w:t>
      </w:r>
      <w:r w:rsidR="003E412E" w:rsidRPr="0047226D">
        <w:t xml:space="preserve"> records without a ‘Salary Estimate’</w:t>
      </w:r>
      <w:r w:rsidRPr="0047226D">
        <w:t xml:space="preserve"> </w:t>
      </w:r>
      <w:r w:rsidR="00B17F84" w:rsidRPr="0047226D">
        <w:t>value. Then</w:t>
      </w:r>
      <w:r w:rsidR="00663F59">
        <w:t>, for each record</w:t>
      </w:r>
      <w:r w:rsidR="00853795">
        <w:t>,</w:t>
      </w:r>
      <w:r w:rsidR="00B17F84" w:rsidRPr="0047226D">
        <w:t xml:space="preserve"> I will extract the upper and lower values from the ‘Salary Estimate’ </w:t>
      </w:r>
      <w:r w:rsidR="00053BCE" w:rsidRPr="0047226D">
        <w:t>column and create a</w:t>
      </w:r>
      <w:r w:rsidR="007E10C6">
        <w:t xml:space="preserve"> column named</w:t>
      </w:r>
      <w:r w:rsidR="00A35774">
        <w:t xml:space="preserve"> </w:t>
      </w:r>
      <w:r w:rsidR="00053BCE" w:rsidRPr="0047226D">
        <w:t>‘Average’</w:t>
      </w:r>
      <w:r w:rsidR="00A35774">
        <w:t xml:space="preserve">, </w:t>
      </w:r>
      <w:r w:rsidR="00380E09" w:rsidRPr="0047226D">
        <w:t xml:space="preserve">that </w:t>
      </w:r>
      <w:r w:rsidR="008A363C">
        <w:t>calculates</w:t>
      </w:r>
      <w:r w:rsidR="00380E09" w:rsidRPr="0047226D">
        <w:t xml:space="preserve"> the average </w:t>
      </w:r>
      <w:r w:rsidR="00955C16">
        <w:t>salary of</w:t>
      </w:r>
      <w:r w:rsidR="00380E09" w:rsidRPr="0047226D">
        <w:t xml:space="preserve"> the </w:t>
      </w:r>
      <w:r w:rsidR="0047226D" w:rsidRPr="0047226D">
        <w:t>upper and lower ‘Salary Estimate’ column</w:t>
      </w:r>
      <w:r w:rsidR="00A35774">
        <w:t>s</w:t>
      </w:r>
      <w:r w:rsidR="0047226D" w:rsidRPr="0047226D">
        <w:t xml:space="preserve"> for that record.</w:t>
      </w:r>
    </w:p>
    <w:p w14:paraId="391F8B64" w14:textId="4E372EE3" w:rsidR="00FB4C5E" w:rsidRPr="000C79F5" w:rsidRDefault="00475E7C" w:rsidP="00FB4C5E">
      <w:r w:rsidRPr="000C79F5">
        <w:t xml:space="preserve">Next, I will create three new DataFrames, one for each of the </w:t>
      </w:r>
      <w:r w:rsidR="009570DF" w:rsidRPr="000C79F5">
        <w:t>top three sectors</w:t>
      </w:r>
      <w:r w:rsidR="00CB0663">
        <w:t>,</w:t>
      </w:r>
      <w:r w:rsidR="009570DF" w:rsidRPr="000C79F5">
        <w:t xml:space="preserve"> and use </w:t>
      </w:r>
      <w:r w:rsidR="001F2B2F" w:rsidRPr="000C79F5">
        <w:t>the statistics library function</w:t>
      </w:r>
      <w:r w:rsidR="001317DE">
        <w:t xml:space="preserve">, </w:t>
      </w:r>
      <w:r w:rsidR="003D14C0" w:rsidRPr="000C79F5">
        <w:rPr>
          <w:u w:val="single"/>
        </w:rPr>
        <w:t>ttest.ind()</w:t>
      </w:r>
      <w:r w:rsidR="00490837" w:rsidRPr="000C79F5">
        <w:rPr>
          <w:u w:val="single"/>
        </w:rPr>
        <w:t xml:space="preserve"> with unequal variances</w:t>
      </w:r>
      <w:r w:rsidR="001317DE">
        <w:rPr>
          <w:u w:val="single"/>
        </w:rPr>
        <w:t>,</w:t>
      </w:r>
      <w:r w:rsidR="003D14C0" w:rsidRPr="000C79F5">
        <w:t xml:space="preserve"> to perform all t-te</w:t>
      </w:r>
      <w:r w:rsidR="00916971" w:rsidRPr="000C79F5">
        <w:t>s</w:t>
      </w:r>
      <w:r w:rsidR="003D14C0" w:rsidRPr="000C79F5">
        <w:t>ts</w:t>
      </w:r>
      <w:r w:rsidR="00916971" w:rsidRPr="000C79F5">
        <w:t xml:space="preserve"> as indicated above.</w:t>
      </w:r>
      <w:r w:rsidR="000C79F5">
        <w:t xml:space="preserve"> The test results will be calculated </w:t>
      </w:r>
      <w:r w:rsidR="00F40354">
        <w:t>on</w:t>
      </w:r>
      <w:r w:rsidR="000C79F5">
        <w:t xml:space="preserve"> a 95% confidence in</w:t>
      </w:r>
      <w:r w:rsidR="00F40354">
        <w:t>terval.</w:t>
      </w:r>
    </w:p>
    <w:p w14:paraId="4ABA9A9C" w14:textId="0A24AA03" w:rsidR="00916971" w:rsidRPr="00076EBB" w:rsidRDefault="00FB4C5E" w:rsidP="00FB4C5E">
      <w:r w:rsidRPr="00076EBB">
        <w:rPr>
          <w:b/>
          <w:bCs/>
        </w:rPr>
        <w:t>Who will find your findings valuable, and how will they use them?</w:t>
      </w:r>
    </w:p>
    <w:p w14:paraId="396BFE52" w14:textId="381F6487" w:rsidR="003F2A83" w:rsidRPr="003F2A83" w:rsidRDefault="00F90CA4" w:rsidP="00FB4C5E">
      <w:r w:rsidRPr="00CB0E2C">
        <w:t>Individuals interested in data anal</w:t>
      </w:r>
      <w:r w:rsidR="006C32F5" w:rsidRPr="00CB0E2C">
        <w:t>yst salaries</w:t>
      </w:r>
      <w:r w:rsidR="00C25AA0" w:rsidRPr="00CB0E2C">
        <w:t xml:space="preserve"> </w:t>
      </w:r>
      <w:r w:rsidR="00D97428" w:rsidRPr="00CB0E2C">
        <w:t xml:space="preserve">will find this </w:t>
      </w:r>
      <w:r w:rsidR="00873C20" w:rsidRPr="00CB0E2C">
        <w:t xml:space="preserve">analysis useful. </w:t>
      </w:r>
      <w:r w:rsidR="00FA5A25" w:rsidRPr="00CB0E2C">
        <w:t xml:space="preserve">This information </w:t>
      </w:r>
      <w:r w:rsidR="00610321">
        <w:t>will</w:t>
      </w:r>
      <w:r w:rsidR="00FA5A25" w:rsidRPr="00CB0E2C">
        <w:t xml:space="preserve"> help </w:t>
      </w:r>
      <w:r w:rsidR="001E4D77" w:rsidRPr="00CB0E2C">
        <w:t>these individuals</w:t>
      </w:r>
      <w:r w:rsidR="00FA5A25" w:rsidRPr="00CB0E2C">
        <w:t xml:space="preserve"> </w:t>
      </w:r>
      <w:r w:rsidR="00BB173D" w:rsidRPr="00CB0E2C">
        <w:t xml:space="preserve">identify </w:t>
      </w:r>
      <w:r w:rsidR="00610321">
        <w:t xml:space="preserve">“in-demand” </w:t>
      </w:r>
      <w:r w:rsidR="00BB173D" w:rsidRPr="00CB0E2C">
        <w:t>sectors</w:t>
      </w:r>
      <w:r w:rsidR="00F6150A">
        <w:t xml:space="preserve"> and provide a </w:t>
      </w:r>
      <w:r w:rsidR="00E0746F">
        <w:t>quantifiable range</w:t>
      </w:r>
      <w:r w:rsidR="00F6150A">
        <w:t xml:space="preserve"> of </w:t>
      </w:r>
      <w:r w:rsidR="008E33A2">
        <w:t>average salary differences from sector to sector</w:t>
      </w:r>
      <w:r w:rsidR="00F27E6B">
        <w:t>.</w:t>
      </w:r>
    </w:p>
    <w:sectPr w:rsidR="003F2A83" w:rsidRPr="003F2A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4F89" w14:textId="77777777" w:rsidR="00FB4C5E" w:rsidRDefault="00FB4C5E" w:rsidP="00FB4C5E">
      <w:pPr>
        <w:spacing w:after="0" w:line="240" w:lineRule="auto"/>
      </w:pPr>
      <w:r>
        <w:separator/>
      </w:r>
    </w:p>
  </w:endnote>
  <w:endnote w:type="continuationSeparator" w:id="0">
    <w:p w14:paraId="7C115FB6" w14:textId="77777777" w:rsidR="00FB4C5E" w:rsidRDefault="00FB4C5E" w:rsidP="00FB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2A8E5" w14:textId="77777777" w:rsidR="00FB4C5E" w:rsidRDefault="00FB4C5E" w:rsidP="00FB4C5E">
      <w:pPr>
        <w:spacing w:after="0" w:line="240" w:lineRule="auto"/>
      </w:pPr>
      <w:r>
        <w:separator/>
      </w:r>
    </w:p>
  </w:footnote>
  <w:footnote w:type="continuationSeparator" w:id="0">
    <w:p w14:paraId="194A6B71" w14:textId="77777777" w:rsidR="00FB4C5E" w:rsidRDefault="00FB4C5E" w:rsidP="00FB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906F" w14:textId="2B060C72" w:rsidR="00FB4C5E" w:rsidRDefault="00FB4C5E">
    <w:pPr>
      <w:pStyle w:val="Header"/>
    </w:pPr>
    <w:r>
      <w:t>Capstone III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B7B"/>
    <w:multiLevelType w:val="hybridMultilevel"/>
    <w:tmpl w:val="FE128438"/>
    <w:lvl w:ilvl="0" w:tplc="437EC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507425"/>
    <w:multiLevelType w:val="hybridMultilevel"/>
    <w:tmpl w:val="9A3210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536C8E"/>
    <w:multiLevelType w:val="hybridMultilevel"/>
    <w:tmpl w:val="9A32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5E"/>
    <w:rsid w:val="000056D5"/>
    <w:rsid w:val="00007DC2"/>
    <w:rsid w:val="00012800"/>
    <w:rsid w:val="00014475"/>
    <w:rsid w:val="0001769C"/>
    <w:rsid w:val="0002461C"/>
    <w:rsid w:val="000353C2"/>
    <w:rsid w:val="00035DD5"/>
    <w:rsid w:val="00050B31"/>
    <w:rsid w:val="00053BCE"/>
    <w:rsid w:val="00076EBB"/>
    <w:rsid w:val="000A557B"/>
    <w:rsid w:val="000B516F"/>
    <w:rsid w:val="000C3DD2"/>
    <w:rsid w:val="000C5859"/>
    <w:rsid w:val="000C79F5"/>
    <w:rsid w:val="000D2824"/>
    <w:rsid w:val="000D3AD5"/>
    <w:rsid w:val="000D6B9C"/>
    <w:rsid w:val="000F0532"/>
    <w:rsid w:val="00125BD1"/>
    <w:rsid w:val="001317DE"/>
    <w:rsid w:val="00134F72"/>
    <w:rsid w:val="00136886"/>
    <w:rsid w:val="00145F0D"/>
    <w:rsid w:val="00165405"/>
    <w:rsid w:val="00174F1A"/>
    <w:rsid w:val="001765F9"/>
    <w:rsid w:val="00181E38"/>
    <w:rsid w:val="00192180"/>
    <w:rsid w:val="001A09E3"/>
    <w:rsid w:val="001B0C36"/>
    <w:rsid w:val="001E4D77"/>
    <w:rsid w:val="001E7A50"/>
    <w:rsid w:val="001F2B2F"/>
    <w:rsid w:val="00201688"/>
    <w:rsid w:val="002362B1"/>
    <w:rsid w:val="0026619F"/>
    <w:rsid w:val="00274B1E"/>
    <w:rsid w:val="00285107"/>
    <w:rsid w:val="00292F0C"/>
    <w:rsid w:val="00295CB8"/>
    <w:rsid w:val="002A29AC"/>
    <w:rsid w:val="002C00ED"/>
    <w:rsid w:val="002C0487"/>
    <w:rsid w:val="002C1C74"/>
    <w:rsid w:val="002D28AA"/>
    <w:rsid w:val="002D6C29"/>
    <w:rsid w:val="002D7B02"/>
    <w:rsid w:val="002E320F"/>
    <w:rsid w:val="002F2D48"/>
    <w:rsid w:val="0030296E"/>
    <w:rsid w:val="00311DAE"/>
    <w:rsid w:val="0031358A"/>
    <w:rsid w:val="00317D60"/>
    <w:rsid w:val="00320E0B"/>
    <w:rsid w:val="00323A9E"/>
    <w:rsid w:val="00326DE4"/>
    <w:rsid w:val="003400CA"/>
    <w:rsid w:val="00345498"/>
    <w:rsid w:val="00357BFB"/>
    <w:rsid w:val="003667D3"/>
    <w:rsid w:val="00380E09"/>
    <w:rsid w:val="003824FB"/>
    <w:rsid w:val="0039052B"/>
    <w:rsid w:val="003B5B45"/>
    <w:rsid w:val="003C54B5"/>
    <w:rsid w:val="003C65E8"/>
    <w:rsid w:val="003C7757"/>
    <w:rsid w:val="003D14C0"/>
    <w:rsid w:val="003D4444"/>
    <w:rsid w:val="003E412E"/>
    <w:rsid w:val="003F2A83"/>
    <w:rsid w:val="003F3DA3"/>
    <w:rsid w:val="00411E7F"/>
    <w:rsid w:val="004507F3"/>
    <w:rsid w:val="00455A6F"/>
    <w:rsid w:val="0046707C"/>
    <w:rsid w:val="0047226D"/>
    <w:rsid w:val="00475E7C"/>
    <w:rsid w:val="00483D4B"/>
    <w:rsid w:val="00490837"/>
    <w:rsid w:val="004953E9"/>
    <w:rsid w:val="004A0F33"/>
    <w:rsid w:val="004D1063"/>
    <w:rsid w:val="004F1AE1"/>
    <w:rsid w:val="00500F12"/>
    <w:rsid w:val="005079BB"/>
    <w:rsid w:val="00513B36"/>
    <w:rsid w:val="00525889"/>
    <w:rsid w:val="0053355E"/>
    <w:rsid w:val="00535375"/>
    <w:rsid w:val="00537A08"/>
    <w:rsid w:val="00540D66"/>
    <w:rsid w:val="00551CBE"/>
    <w:rsid w:val="0056058D"/>
    <w:rsid w:val="00571369"/>
    <w:rsid w:val="00586C38"/>
    <w:rsid w:val="005A161E"/>
    <w:rsid w:val="005B6D77"/>
    <w:rsid w:val="005D506D"/>
    <w:rsid w:val="005D75F0"/>
    <w:rsid w:val="005F1BE2"/>
    <w:rsid w:val="00602F9B"/>
    <w:rsid w:val="00603802"/>
    <w:rsid w:val="00610321"/>
    <w:rsid w:val="0061099A"/>
    <w:rsid w:val="006132A7"/>
    <w:rsid w:val="00613AC6"/>
    <w:rsid w:val="00653935"/>
    <w:rsid w:val="00661E5D"/>
    <w:rsid w:val="00663F59"/>
    <w:rsid w:val="0066498B"/>
    <w:rsid w:val="00664A23"/>
    <w:rsid w:val="00690DE6"/>
    <w:rsid w:val="006A59C1"/>
    <w:rsid w:val="006B6AD3"/>
    <w:rsid w:val="006C32F5"/>
    <w:rsid w:val="007170EE"/>
    <w:rsid w:val="00732948"/>
    <w:rsid w:val="0073378B"/>
    <w:rsid w:val="00740F5B"/>
    <w:rsid w:val="007455B1"/>
    <w:rsid w:val="00770A67"/>
    <w:rsid w:val="00772160"/>
    <w:rsid w:val="00777E7A"/>
    <w:rsid w:val="00780621"/>
    <w:rsid w:val="00784548"/>
    <w:rsid w:val="0079754A"/>
    <w:rsid w:val="007A65FE"/>
    <w:rsid w:val="007E10C6"/>
    <w:rsid w:val="007F77BA"/>
    <w:rsid w:val="0081220D"/>
    <w:rsid w:val="00813C5A"/>
    <w:rsid w:val="00840971"/>
    <w:rsid w:val="00853795"/>
    <w:rsid w:val="0085454E"/>
    <w:rsid w:val="00865781"/>
    <w:rsid w:val="00873C20"/>
    <w:rsid w:val="00874AA0"/>
    <w:rsid w:val="0089207F"/>
    <w:rsid w:val="0089530E"/>
    <w:rsid w:val="008A1538"/>
    <w:rsid w:val="008A363C"/>
    <w:rsid w:val="008C6547"/>
    <w:rsid w:val="008E33A2"/>
    <w:rsid w:val="008E7F48"/>
    <w:rsid w:val="00915BEE"/>
    <w:rsid w:val="00916971"/>
    <w:rsid w:val="009203F1"/>
    <w:rsid w:val="00942B60"/>
    <w:rsid w:val="00944D45"/>
    <w:rsid w:val="009455AF"/>
    <w:rsid w:val="009458F2"/>
    <w:rsid w:val="00955C16"/>
    <w:rsid w:val="009570DF"/>
    <w:rsid w:val="009631E1"/>
    <w:rsid w:val="009712A1"/>
    <w:rsid w:val="00983346"/>
    <w:rsid w:val="0099288E"/>
    <w:rsid w:val="009938FB"/>
    <w:rsid w:val="009B1ECE"/>
    <w:rsid w:val="009D05BA"/>
    <w:rsid w:val="009D40B9"/>
    <w:rsid w:val="009D6C73"/>
    <w:rsid w:val="009D7C8C"/>
    <w:rsid w:val="009E488F"/>
    <w:rsid w:val="009E61A7"/>
    <w:rsid w:val="009F7693"/>
    <w:rsid w:val="009F7BE7"/>
    <w:rsid w:val="00A24A5E"/>
    <w:rsid w:val="00A319E9"/>
    <w:rsid w:val="00A32E03"/>
    <w:rsid w:val="00A35774"/>
    <w:rsid w:val="00A47461"/>
    <w:rsid w:val="00A7177D"/>
    <w:rsid w:val="00A9177F"/>
    <w:rsid w:val="00A91B26"/>
    <w:rsid w:val="00A92F98"/>
    <w:rsid w:val="00AA2948"/>
    <w:rsid w:val="00AC3BE7"/>
    <w:rsid w:val="00AF0C3F"/>
    <w:rsid w:val="00AF5403"/>
    <w:rsid w:val="00B10E57"/>
    <w:rsid w:val="00B17F84"/>
    <w:rsid w:val="00B21FFE"/>
    <w:rsid w:val="00B31DEC"/>
    <w:rsid w:val="00B32E84"/>
    <w:rsid w:val="00B555EF"/>
    <w:rsid w:val="00B56C28"/>
    <w:rsid w:val="00B72B76"/>
    <w:rsid w:val="00B76CF8"/>
    <w:rsid w:val="00B82305"/>
    <w:rsid w:val="00B93712"/>
    <w:rsid w:val="00B971B2"/>
    <w:rsid w:val="00BB173D"/>
    <w:rsid w:val="00BC6FD9"/>
    <w:rsid w:val="00BC7842"/>
    <w:rsid w:val="00BD7BB5"/>
    <w:rsid w:val="00BE3455"/>
    <w:rsid w:val="00BE412A"/>
    <w:rsid w:val="00BF6A15"/>
    <w:rsid w:val="00C03315"/>
    <w:rsid w:val="00C25AA0"/>
    <w:rsid w:val="00C45D5E"/>
    <w:rsid w:val="00C53FF2"/>
    <w:rsid w:val="00C62B27"/>
    <w:rsid w:val="00C90622"/>
    <w:rsid w:val="00C94ED5"/>
    <w:rsid w:val="00CB0663"/>
    <w:rsid w:val="00CB0E2C"/>
    <w:rsid w:val="00CC1BBD"/>
    <w:rsid w:val="00CC5043"/>
    <w:rsid w:val="00CE3092"/>
    <w:rsid w:val="00CF0369"/>
    <w:rsid w:val="00CF0CED"/>
    <w:rsid w:val="00CF6A78"/>
    <w:rsid w:val="00D06125"/>
    <w:rsid w:val="00D32210"/>
    <w:rsid w:val="00D4534A"/>
    <w:rsid w:val="00D61218"/>
    <w:rsid w:val="00D67D17"/>
    <w:rsid w:val="00D74C07"/>
    <w:rsid w:val="00D8290E"/>
    <w:rsid w:val="00D97428"/>
    <w:rsid w:val="00DA4109"/>
    <w:rsid w:val="00DB30F5"/>
    <w:rsid w:val="00DC324C"/>
    <w:rsid w:val="00DC3FB7"/>
    <w:rsid w:val="00DC696A"/>
    <w:rsid w:val="00DC6ECB"/>
    <w:rsid w:val="00DD21F0"/>
    <w:rsid w:val="00DE28F4"/>
    <w:rsid w:val="00E0746F"/>
    <w:rsid w:val="00E15BE6"/>
    <w:rsid w:val="00E22EA9"/>
    <w:rsid w:val="00E323E7"/>
    <w:rsid w:val="00E43573"/>
    <w:rsid w:val="00E6062D"/>
    <w:rsid w:val="00E70170"/>
    <w:rsid w:val="00E80B52"/>
    <w:rsid w:val="00E81BE5"/>
    <w:rsid w:val="00E8218D"/>
    <w:rsid w:val="00EA0E73"/>
    <w:rsid w:val="00EB34B7"/>
    <w:rsid w:val="00EF058C"/>
    <w:rsid w:val="00EF30C3"/>
    <w:rsid w:val="00F0149B"/>
    <w:rsid w:val="00F03125"/>
    <w:rsid w:val="00F27E6B"/>
    <w:rsid w:val="00F40354"/>
    <w:rsid w:val="00F42590"/>
    <w:rsid w:val="00F53659"/>
    <w:rsid w:val="00F6150A"/>
    <w:rsid w:val="00F66E89"/>
    <w:rsid w:val="00F90CA4"/>
    <w:rsid w:val="00F95E7D"/>
    <w:rsid w:val="00FA5A25"/>
    <w:rsid w:val="00FA7F05"/>
    <w:rsid w:val="00FB3526"/>
    <w:rsid w:val="00FB4C5E"/>
    <w:rsid w:val="00FC17E8"/>
    <w:rsid w:val="00FD6B5C"/>
    <w:rsid w:val="00FE4C10"/>
    <w:rsid w:val="00FF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756A"/>
  <w15:chartTrackingRefBased/>
  <w15:docId w15:val="{50652E7E-4CBD-4D7A-9359-78F050B6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C5E"/>
  </w:style>
  <w:style w:type="paragraph" w:styleId="Footer">
    <w:name w:val="footer"/>
    <w:basedOn w:val="Normal"/>
    <w:link w:val="FooterChar"/>
    <w:uiPriority w:val="99"/>
    <w:unhideWhenUsed/>
    <w:rsid w:val="00FB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C5E"/>
  </w:style>
  <w:style w:type="table" w:styleId="TableGrid">
    <w:name w:val="Table Grid"/>
    <w:basedOn w:val="TableNormal"/>
    <w:uiPriority w:val="39"/>
    <w:rsid w:val="0081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1E1"/>
    <w:rPr>
      <w:color w:val="0000FF"/>
      <w:u w:val="single"/>
    </w:rPr>
  </w:style>
  <w:style w:type="paragraph" w:styleId="ListParagraph">
    <w:name w:val="List Paragraph"/>
    <w:basedOn w:val="Normal"/>
    <w:uiPriority w:val="34"/>
    <w:qFormat/>
    <w:rsid w:val="001765F9"/>
    <w:pPr>
      <w:ind w:left="720"/>
      <w:contextualSpacing/>
    </w:pPr>
  </w:style>
  <w:style w:type="character" w:styleId="UnresolvedMention">
    <w:name w:val="Unresolved Mention"/>
    <w:basedOn w:val="DefaultParagraphFont"/>
    <w:uiPriority w:val="99"/>
    <w:semiHidden/>
    <w:unhideWhenUsed/>
    <w:rsid w:val="00A47461"/>
    <w:rPr>
      <w:color w:val="605E5C"/>
      <w:shd w:val="clear" w:color="auto" w:fill="E1DFDD"/>
    </w:rPr>
  </w:style>
  <w:style w:type="character" w:styleId="FollowedHyperlink">
    <w:name w:val="FollowedHyperlink"/>
    <w:basedOn w:val="DefaultParagraphFont"/>
    <w:uiPriority w:val="99"/>
    <w:semiHidden/>
    <w:unhideWhenUsed/>
    <w:rsid w:val="00A47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4836">
      <w:bodyDiv w:val="1"/>
      <w:marLeft w:val="0"/>
      <w:marRight w:val="0"/>
      <w:marTop w:val="0"/>
      <w:marBottom w:val="0"/>
      <w:divBdr>
        <w:top w:val="none" w:sz="0" w:space="0" w:color="auto"/>
        <w:left w:val="none" w:sz="0" w:space="0" w:color="auto"/>
        <w:bottom w:val="none" w:sz="0" w:space="0" w:color="auto"/>
        <w:right w:val="none" w:sz="0" w:space="0" w:color="auto"/>
      </w:divBdr>
      <w:divsChild>
        <w:div w:id="1893689025">
          <w:marLeft w:val="0"/>
          <w:marRight w:val="0"/>
          <w:marTop w:val="0"/>
          <w:marBottom w:val="0"/>
          <w:divBdr>
            <w:top w:val="none" w:sz="0" w:space="0" w:color="auto"/>
            <w:left w:val="none" w:sz="0" w:space="0" w:color="auto"/>
            <w:bottom w:val="none" w:sz="0" w:space="0" w:color="auto"/>
            <w:right w:val="none" w:sz="0" w:space="0" w:color="auto"/>
          </w:divBdr>
          <w:divsChild>
            <w:div w:id="10993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8513">
      <w:bodyDiv w:val="1"/>
      <w:marLeft w:val="0"/>
      <w:marRight w:val="0"/>
      <w:marTop w:val="0"/>
      <w:marBottom w:val="0"/>
      <w:divBdr>
        <w:top w:val="none" w:sz="0" w:space="0" w:color="auto"/>
        <w:left w:val="none" w:sz="0" w:space="0" w:color="auto"/>
        <w:bottom w:val="none" w:sz="0" w:space="0" w:color="auto"/>
        <w:right w:val="none" w:sz="0" w:space="0" w:color="auto"/>
      </w:divBdr>
    </w:div>
    <w:div w:id="1306935755">
      <w:bodyDiv w:val="1"/>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680235591">
              <w:marLeft w:val="0"/>
              <w:marRight w:val="0"/>
              <w:marTop w:val="0"/>
              <w:marBottom w:val="0"/>
              <w:divBdr>
                <w:top w:val="none" w:sz="0" w:space="0" w:color="auto"/>
                <w:left w:val="none" w:sz="0" w:space="0" w:color="auto"/>
                <w:bottom w:val="none" w:sz="0" w:space="0" w:color="auto"/>
                <w:right w:val="none" w:sz="0" w:space="0" w:color="auto"/>
              </w:divBdr>
            </w:div>
            <w:div w:id="818041472">
              <w:marLeft w:val="0"/>
              <w:marRight w:val="0"/>
              <w:marTop w:val="0"/>
              <w:marBottom w:val="0"/>
              <w:divBdr>
                <w:top w:val="none" w:sz="0" w:space="0" w:color="auto"/>
                <w:left w:val="none" w:sz="0" w:space="0" w:color="auto"/>
                <w:bottom w:val="none" w:sz="0" w:space="0" w:color="auto"/>
                <w:right w:val="none" w:sz="0" w:space="0" w:color="auto"/>
              </w:divBdr>
            </w:div>
            <w:div w:id="374742639">
              <w:marLeft w:val="0"/>
              <w:marRight w:val="0"/>
              <w:marTop w:val="0"/>
              <w:marBottom w:val="0"/>
              <w:divBdr>
                <w:top w:val="none" w:sz="0" w:space="0" w:color="auto"/>
                <w:left w:val="none" w:sz="0" w:space="0" w:color="auto"/>
                <w:bottom w:val="none" w:sz="0" w:space="0" w:color="auto"/>
                <w:right w:val="none" w:sz="0" w:space="0" w:color="auto"/>
              </w:divBdr>
            </w:div>
            <w:div w:id="717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drewmvd/data-analyst-job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1598F-AA2F-429B-8518-E96E14B6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Garcia</dc:creator>
  <cp:keywords/>
  <dc:description/>
  <cp:lastModifiedBy>Ryan Garcia</cp:lastModifiedBy>
  <cp:revision>269</cp:revision>
  <dcterms:created xsi:type="dcterms:W3CDTF">2021-12-29T01:07:00Z</dcterms:created>
  <dcterms:modified xsi:type="dcterms:W3CDTF">2022-01-12T04:01:00Z</dcterms:modified>
</cp:coreProperties>
</file>