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9228" w14:textId="4E14CEE4" w:rsidR="00AB7A0E" w:rsidRDefault="00167FE7" w:rsidP="00167FE7">
      <w:pPr>
        <w:jc w:val="both"/>
        <w:rPr>
          <w:lang w:val="es-CR"/>
        </w:rPr>
      </w:pPr>
      <w:r w:rsidRPr="00167FE7">
        <w:rPr>
          <w:lang w:val="es-CR"/>
        </w:rPr>
        <w:t>Como parte del Sprint 1 – Definición del Proyecto, los apartados de riesgos y factibilidad son esenciales para cerrar el documento de definición antes de pasar a los diagramas.</w:t>
      </w:r>
      <w:r w:rsidRPr="00167FE7">
        <w:rPr>
          <w:lang w:val="es-CR"/>
        </w:rPr>
        <w:br/>
        <w:t>A continuación te dejo ambos apartados redactados con base en tu proyecto “Asistente de Mantenimiento de Obra Pública” (MiReporTEC), adaptados al nivel de detalle que normalmente se espera en Requerimientos de Software del TEC.</w:t>
      </w:r>
    </w:p>
    <w:p w14:paraId="5D890F40" w14:textId="77777777" w:rsidR="00167FE7" w:rsidRPr="00167FE7" w:rsidRDefault="00167FE7" w:rsidP="00167FE7">
      <w:pPr>
        <w:jc w:val="both"/>
        <w:rPr>
          <w:b/>
          <w:bCs/>
          <w:lang w:val="es-CR"/>
        </w:rPr>
      </w:pPr>
      <w:r w:rsidRPr="00167FE7">
        <w:rPr>
          <w:b/>
          <w:bCs/>
          <w:lang w:val="es-CR"/>
        </w:rPr>
        <w:t>Análisis de Riesgos</w:t>
      </w:r>
    </w:p>
    <w:p w14:paraId="6E1AEB81" w14:textId="77777777" w:rsidR="00167FE7" w:rsidRDefault="00167FE7" w:rsidP="00167FE7">
      <w:pPr>
        <w:jc w:val="both"/>
        <w:rPr>
          <w:lang w:val="es-CR"/>
        </w:rPr>
      </w:pPr>
      <w:r w:rsidRPr="00167FE7">
        <w:rPr>
          <w:lang w:val="es-CR"/>
        </w:rPr>
        <w:t>El análisis de riesgos identifica los factores que podrían afectar el desarrollo o la adopción del proyecto. Los riesgos se agrupan en cuatro categorías – técnicos, operativos, humanos y externos – e incluyen su impacto y probabilidad.</w:t>
      </w:r>
    </w:p>
    <w:p w14:paraId="4E71BA8F" w14:textId="77777777" w:rsidR="00167FE7" w:rsidRDefault="00167FE7" w:rsidP="00167FE7">
      <w:pPr>
        <w:jc w:val="both"/>
        <w:rPr>
          <w:lang w:val="es-CR"/>
        </w:rPr>
      </w:pPr>
    </w:p>
    <w:p w14:paraId="5A729120" w14:textId="77777777" w:rsidR="00167FE7" w:rsidRDefault="00167FE7" w:rsidP="00167FE7">
      <w:pPr>
        <w:jc w:val="both"/>
        <w:rPr>
          <w:lang w:val="es-CR"/>
        </w:rPr>
      </w:pPr>
    </w:p>
    <w:p w14:paraId="5A9B67A5" w14:textId="77777777" w:rsidR="00167FE7" w:rsidRDefault="00167FE7" w:rsidP="00167FE7">
      <w:pPr>
        <w:jc w:val="both"/>
        <w:rPr>
          <w:lang w:val="es-CR"/>
        </w:rPr>
      </w:pPr>
    </w:p>
    <w:p w14:paraId="47D9A07A" w14:textId="77777777" w:rsidR="00167FE7" w:rsidRDefault="00167FE7" w:rsidP="00167FE7">
      <w:pPr>
        <w:jc w:val="both"/>
        <w:rPr>
          <w:lang w:val="es-CR"/>
        </w:rPr>
      </w:pPr>
    </w:p>
    <w:p w14:paraId="0AD16089" w14:textId="77777777" w:rsidR="00167FE7" w:rsidRDefault="00167FE7" w:rsidP="00167FE7">
      <w:pPr>
        <w:jc w:val="both"/>
        <w:rPr>
          <w:lang w:val="es-CR"/>
        </w:rPr>
      </w:pPr>
    </w:p>
    <w:p w14:paraId="15467E8A" w14:textId="77777777" w:rsidR="00167FE7" w:rsidRDefault="00167FE7" w:rsidP="00167FE7">
      <w:pPr>
        <w:jc w:val="both"/>
        <w:rPr>
          <w:lang w:val="es-CR"/>
        </w:rPr>
      </w:pPr>
    </w:p>
    <w:p w14:paraId="2F94448B" w14:textId="77777777" w:rsidR="00167FE7" w:rsidRDefault="00167FE7" w:rsidP="00167FE7">
      <w:pPr>
        <w:jc w:val="both"/>
        <w:rPr>
          <w:lang w:val="es-CR"/>
        </w:rPr>
      </w:pPr>
    </w:p>
    <w:p w14:paraId="017449B0" w14:textId="77777777" w:rsidR="00167FE7" w:rsidRDefault="00167FE7" w:rsidP="00167FE7">
      <w:pPr>
        <w:jc w:val="both"/>
        <w:rPr>
          <w:lang w:val="es-CR"/>
        </w:rPr>
      </w:pPr>
    </w:p>
    <w:p w14:paraId="3B9D7D4F" w14:textId="77777777" w:rsidR="00167FE7" w:rsidRDefault="00167FE7" w:rsidP="00167FE7">
      <w:pPr>
        <w:jc w:val="both"/>
        <w:rPr>
          <w:lang w:val="es-CR"/>
        </w:rPr>
      </w:pPr>
    </w:p>
    <w:p w14:paraId="73C7D933" w14:textId="77777777" w:rsidR="00167FE7" w:rsidRDefault="00167FE7" w:rsidP="00167FE7">
      <w:pPr>
        <w:jc w:val="both"/>
        <w:rPr>
          <w:lang w:val="es-CR"/>
        </w:rPr>
      </w:pPr>
    </w:p>
    <w:p w14:paraId="5A0DE47A" w14:textId="77777777" w:rsidR="00167FE7" w:rsidRDefault="00167FE7" w:rsidP="00167FE7">
      <w:pPr>
        <w:jc w:val="both"/>
        <w:rPr>
          <w:lang w:val="es-CR"/>
        </w:rPr>
      </w:pPr>
    </w:p>
    <w:p w14:paraId="264B78D6" w14:textId="77777777" w:rsidR="00167FE7" w:rsidRDefault="00167FE7" w:rsidP="00167FE7">
      <w:pPr>
        <w:jc w:val="both"/>
        <w:rPr>
          <w:lang w:val="es-CR"/>
        </w:rPr>
      </w:pPr>
    </w:p>
    <w:p w14:paraId="7380BBB5" w14:textId="77777777" w:rsidR="00167FE7" w:rsidRDefault="00167FE7" w:rsidP="00167FE7">
      <w:pPr>
        <w:jc w:val="both"/>
        <w:rPr>
          <w:lang w:val="es-CR"/>
        </w:rPr>
      </w:pPr>
    </w:p>
    <w:p w14:paraId="2A8F5533" w14:textId="77777777" w:rsidR="00167FE7" w:rsidRDefault="00167FE7" w:rsidP="00167FE7">
      <w:pPr>
        <w:jc w:val="both"/>
        <w:rPr>
          <w:lang w:val="es-CR"/>
        </w:rPr>
      </w:pPr>
    </w:p>
    <w:p w14:paraId="44368AF9" w14:textId="77777777" w:rsidR="00167FE7" w:rsidRDefault="00167FE7" w:rsidP="00167FE7">
      <w:pPr>
        <w:jc w:val="both"/>
        <w:rPr>
          <w:lang w:val="es-CR"/>
        </w:rPr>
        <w:sectPr w:rsidR="00167FE7">
          <w:pgSz w:w="11906" w:h="16838"/>
          <w:pgMar w:top="1440" w:right="1440" w:bottom="1440" w:left="1440" w:header="708" w:footer="708" w:gutter="0"/>
          <w:cols w:space="708"/>
          <w:docGrid w:linePitch="360"/>
        </w:sectPr>
      </w:pPr>
    </w:p>
    <w:p w14:paraId="688EE177" w14:textId="77777777" w:rsidR="00167FE7" w:rsidRDefault="00167FE7" w:rsidP="00167FE7">
      <w:pPr>
        <w:jc w:val="both"/>
        <w:rPr>
          <w:lang w:val="es-CR"/>
        </w:rPr>
      </w:pPr>
    </w:p>
    <w:tbl>
      <w:tblPr>
        <w:tblStyle w:val="TableGrid"/>
        <w:tblW w:w="14485" w:type="dxa"/>
        <w:tblLayout w:type="fixed"/>
        <w:tblLook w:val="04A0" w:firstRow="1" w:lastRow="0" w:firstColumn="1" w:lastColumn="0" w:noHBand="0" w:noVBand="1"/>
      </w:tblPr>
      <w:tblGrid>
        <w:gridCol w:w="1975"/>
        <w:gridCol w:w="2970"/>
        <w:gridCol w:w="3060"/>
        <w:gridCol w:w="1170"/>
        <w:gridCol w:w="1440"/>
        <w:gridCol w:w="3870"/>
      </w:tblGrid>
      <w:tr w:rsidR="00167FE7" w14:paraId="0A9CD4C1" w14:textId="77777777" w:rsidTr="00167FE7">
        <w:tc>
          <w:tcPr>
            <w:tcW w:w="1975" w:type="dxa"/>
            <w:vAlign w:val="center"/>
          </w:tcPr>
          <w:p w14:paraId="3A6D1718" w14:textId="33E702BC" w:rsidR="00167FE7" w:rsidRDefault="00167FE7" w:rsidP="00167FE7">
            <w:pPr>
              <w:jc w:val="both"/>
              <w:rPr>
                <w:lang w:val="es-CR"/>
              </w:rPr>
            </w:pPr>
            <w:r>
              <w:rPr>
                <w:b/>
                <w:bCs/>
              </w:rPr>
              <w:t>Tipo</w:t>
            </w:r>
          </w:p>
        </w:tc>
        <w:tc>
          <w:tcPr>
            <w:tcW w:w="2970" w:type="dxa"/>
            <w:vAlign w:val="center"/>
          </w:tcPr>
          <w:p w14:paraId="061BD2E2" w14:textId="4060AA7B" w:rsidR="00167FE7" w:rsidRDefault="00167FE7" w:rsidP="00167FE7">
            <w:pPr>
              <w:jc w:val="both"/>
              <w:rPr>
                <w:lang w:val="es-CR"/>
              </w:rPr>
            </w:pPr>
            <w:r>
              <w:rPr>
                <w:b/>
                <w:bCs/>
              </w:rPr>
              <w:t>Riesgo</w:t>
            </w:r>
          </w:p>
        </w:tc>
        <w:tc>
          <w:tcPr>
            <w:tcW w:w="3060" w:type="dxa"/>
            <w:vAlign w:val="center"/>
          </w:tcPr>
          <w:p w14:paraId="7475CF70" w14:textId="577915C3" w:rsidR="00167FE7" w:rsidRDefault="00167FE7" w:rsidP="00167FE7">
            <w:pPr>
              <w:jc w:val="both"/>
              <w:rPr>
                <w:lang w:val="es-CR"/>
              </w:rPr>
            </w:pPr>
            <w:r>
              <w:rPr>
                <w:b/>
                <w:bCs/>
              </w:rPr>
              <w:t>Descripción</w:t>
            </w:r>
          </w:p>
        </w:tc>
        <w:tc>
          <w:tcPr>
            <w:tcW w:w="1170" w:type="dxa"/>
            <w:vAlign w:val="center"/>
          </w:tcPr>
          <w:p w14:paraId="66A3E363" w14:textId="5B44B4F4" w:rsidR="00167FE7" w:rsidRDefault="00167FE7" w:rsidP="00167FE7">
            <w:pPr>
              <w:jc w:val="both"/>
              <w:rPr>
                <w:lang w:val="es-CR"/>
              </w:rPr>
            </w:pPr>
            <w:r>
              <w:rPr>
                <w:b/>
                <w:bCs/>
              </w:rPr>
              <w:t>Impacto</w:t>
            </w:r>
          </w:p>
        </w:tc>
        <w:tc>
          <w:tcPr>
            <w:tcW w:w="1440" w:type="dxa"/>
            <w:vAlign w:val="center"/>
          </w:tcPr>
          <w:p w14:paraId="385735CA" w14:textId="75DEC9AE" w:rsidR="00167FE7" w:rsidRDefault="00167FE7" w:rsidP="00167FE7">
            <w:pPr>
              <w:jc w:val="both"/>
              <w:rPr>
                <w:lang w:val="es-CR"/>
              </w:rPr>
            </w:pPr>
            <w:r>
              <w:rPr>
                <w:b/>
                <w:bCs/>
              </w:rPr>
              <w:t>Probabilidad</w:t>
            </w:r>
          </w:p>
        </w:tc>
        <w:tc>
          <w:tcPr>
            <w:tcW w:w="3870" w:type="dxa"/>
            <w:vAlign w:val="center"/>
          </w:tcPr>
          <w:p w14:paraId="04B764A6" w14:textId="7EEC1EA1" w:rsidR="00167FE7" w:rsidRDefault="00167FE7" w:rsidP="00167FE7">
            <w:pPr>
              <w:jc w:val="both"/>
              <w:rPr>
                <w:lang w:val="es-CR"/>
              </w:rPr>
            </w:pPr>
            <w:r>
              <w:rPr>
                <w:b/>
                <w:bCs/>
              </w:rPr>
              <w:t>Estrategia de mitigación</w:t>
            </w:r>
          </w:p>
        </w:tc>
      </w:tr>
      <w:tr w:rsidR="00167FE7" w:rsidRPr="00A24231" w14:paraId="1D66B67E" w14:textId="77777777" w:rsidTr="00167FE7">
        <w:tc>
          <w:tcPr>
            <w:tcW w:w="1975" w:type="dxa"/>
            <w:vAlign w:val="center"/>
          </w:tcPr>
          <w:p w14:paraId="3D9A962D" w14:textId="43600198" w:rsidR="00167FE7" w:rsidRDefault="00167FE7" w:rsidP="00167FE7">
            <w:pPr>
              <w:jc w:val="both"/>
              <w:rPr>
                <w:lang w:val="es-CR"/>
              </w:rPr>
            </w:pPr>
            <w:r>
              <w:rPr>
                <w:rStyle w:val="Strong"/>
              </w:rPr>
              <w:t>Técnico</w:t>
            </w:r>
          </w:p>
        </w:tc>
        <w:tc>
          <w:tcPr>
            <w:tcW w:w="2970" w:type="dxa"/>
            <w:vAlign w:val="center"/>
          </w:tcPr>
          <w:p w14:paraId="6E8020AD" w14:textId="552A0ED7" w:rsidR="00167FE7" w:rsidRDefault="00167FE7" w:rsidP="00167FE7">
            <w:pPr>
              <w:jc w:val="both"/>
              <w:rPr>
                <w:lang w:val="es-CR"/>
              </w:rPr>
            </w:pPr>
            <w:r w:rsidRPr="00167FE7">
              <w:rPr>
                <w:lang w:val="es-CR"/>
              </w:rPr>
              <w:t>Inestabilidad del prototipo por integración de geolocalización y fotos</w:t>
            </w:r>
          </w:p>
        </w:tc>
        <w:tc>
          <w:tcPr>
            <w:tcW w:w="3060" w:type="dxa"/>
            <w:vAlign w:val="center"/>
          </w:tcPr>
          <w:p w14:paraId="44726F01" w14:textId="49883A27" w:rsidR="00167FE7" w:rsidRDefault="00167FE7" w:rsidP="00167FE7">
            <w:pPr>
              <w:jc w:val="both"/>
              <w:rPr>
                <w:lang w:val="es-CR"/>
              </w:rPr>
            </w:pPr>
            <w:r w:rsidRPr="00167FE7">
              <w:rPr>
                <w:lang w:val="es-CR"/>
              </w:rPr>
              <w:t>Dificultad al integrar APIs de mapas o almacenamiento en la nube.</w:t>
            </w:r>
          </w:p>
        </w:tc>
        <w:tc>
          <w:tcPr>
            <w:tcW w:w="1170" w:type="dxa"/>
            <w:vAlign w:val="center"/>
          </w:tcPr>
          <w:p w14:paraId="75195167" w14:textId="0A2BC12A" w:rsidR="00167FE7" w:rsidRDefault="00167FE7" w:rsidP="00167FE7">
            <w:pPr>
              <w:jc w:val="both"/>
              <w:rPr>
                <w:lang w:val="es-CR"/>
              </w:rPr>
            </w:pPr>
            <w:r>
              <w:t>Alto</w:t>
            </w:r>
          </w:p>
        </w:tc>
        <w:tc>
          <w:tcPr>
            <w:tcW w:w="1440" w:type="dxa"/>
            <w:vAlign w:val="center"/>
          </w:tcPr>
          <w:p w14:paraId="6754C6AA" w14:textId="4B9E1750" w:rsidR="00167FE7" w:rsidRDefault="00167FE7" w:rsidP="00167FE7">
            <w:pPr>
              <w:jc w:val="both"/>
              <w:rPr>
                <w:lang w:val="es-CR"/>
              </w:rPr>
            </w:pPr>
            <w:r>
              <w:t>Media</w:t>
            </w:r>
          </w:p>
        </w:tc>
        <w:tc>
          <w:tcPr>
            <w:tcW w:w="3870" w:type="dxa"/>
            <w:vAlign w:val="center"/>
          </w:tcPr>
          <w:p w14:paraId="3A56577A" w14:textId="0AF1349A" w:rsidR="00167FE7" w:rsidRDefault="00167FE7" w:rsidP="00167FE7">
            <w:pPr>
              <w:jc w:val="both"/>
              <w:rPr>
                <w:lang w:val="es-CR"/>
              </w:rPr>
            </w:pPr>
            <w:r w:rsidRPr="00167FE7">
              <w:rPr>
                <w:lang w:val="es-CR"/>
              </w:rPr>
              <w:t>Probar primero con entornos de prueba (Firebase + Mapbox) antes de implementar en producción.</w:t>
            </w:r>
          </w:p>
        </w:tc>
      </w:tr>
      <w:tr w:rsidR="00167FE7" w:rsidRPr="00A24231" w14:paraId="04CA3A9E" w14:textId="77777777" w:rsidTr="00167FE7">
        <w:tc>
          <w:tcPr>
            <w:tcW w:w="1975" w:type="dxa"/>
            <w:vAlign w:val="center"/>
          </w:tcPr>
          <w:p w14:paraId="0873CB15" w14:textId="627BB7EF" w:rsidR="00167FE7" w:rsidRDefault="00167FE7" w:rsidP="00167FE7">
            <w:pPr>
              <w:jc w:val="both"/>
              <w:rPr>
                <w:lang w:val="es-CR"/>
              </w:rPr>
            </w:pPr>
            <w:r>
              <w:rPr>
                <w:rStyle w:val="Strong"/>
              </w:rPr>
              <w:t>Técnico</w:t>
            </w:r>
          </w:p>
        </w:tc>
        <w:tc>
          <w:tcPr>
            <w:tcW w:w="2970" w:type="dxa"/>
            <w:vAlign w:val="center"/>
          </w:tcPr>
          <w:p w14:paraId="5D4286CB" w14:textId="3F4C2A4F" w:rsidR="00167FE7" w:rsidRDefault="00167FE7" w:rsidP="00167FE7">
            <w:pPr>
              <w:jc w:val="both"/>
              <w:rPr>
                <w:lang w:val="es-CR"/>
              </w:rPr>
            </w:pPr>
            <w:r w:rsidRPr="00167FE7">
              <w:rPr>
                <w:lang w:val="es-CR"/>
              </w:rPr>
              <w:t>Pérdida de datos o fallos del servidor</w:t>
            </w:r>
          </w:p>
        </w:tc>
        <w:tc>
          <w:tcPr>
            <w:tcW w:w="3060" w:type="dxa"/>
            <w:vAlign w:val="center"/>
          </w:tcPr>
          <w:p w14:paraId="5C3A135A" w14:textId="67FFF469" w:rsidR="00167FE7" w:rsidRDefault="00167FE7" w:rsidP="00167FE7">
            <w:pPr>
              <w:jc w:val="both"/>
              <w:rPr>
                <w:lang w:val="es-CR"/>
              </w:rPr>
            </w:pPr>
            <w:r w:rsidRPr="00167FE7">
              <w:rPr>
                <w:lang w:val="es-CR"/>
              </w:rPr>
              <w:t>Posibles errores al almacenar o recuperar reportes.</w:t>
            </w:r>
          </w:p>
        </w:tc>
        <w:tc>
          <w:tcPr>
            <w:tcW w:w="1170" w:type="dxa"/>
            <w:vAlign w:val="center"/>
          </w:tcPr>
          <w:p w14:paraId="3B055C55" w14:textId="61504692" w:rsidR="00167FE7" w:rsidRDefault="00167FE7" w:rsidP="00167FE7">
            <w:pPr>
              <w:jc w:val="both"/>
              <w:rPr>
                <w:lang w:val="es-CR"/>
              </w:rPr>
            </w:pPr>
            <w:r>
              <w:t>Alto</w:t>
            </w:r>
          </w:p>
        </w:tc>
        <w:tc>
          <w:tcPr>
            <w:tcW w:w="1440" w:type="dxa"/>
            <w:vAlign w:val="center"/>
          </w:tcPr>
          <w:p w14:paraId="57B3ED4A" w14:textId="5FB0347E" w:rsidR="00167FE7" w:rsidRDefault="00167FE7" w:rsidP="00167FE7">
            <w:pPr>
              <w:jc w:val="both"/>
              <w:rPr>
                <w:lang w:val="es-CR"/>
              </w:rPr>
            </w:pPr>
            <w:r>
              <w:t>Media</w:t>
            </w:r>
          </w:p>
        </w:tc>
        <w:tc>
          <w:tcPr>
            <w:tcW w:w="3870" w:type="dxa"/>
            <w:vAlign w:val="center"/>
          </w:tcPr>
          <w:p w14:paraId="2CA30381" w14:textId="05DA9D5E" w:rsidR="00167FE7" w:rsidRDefault="00167FE7" w:rsidP="00167FE7">
            <w:pPr>
              <w:jc w:val="both"/>
              <w:rPr>
                <w:lang w:val="es-CR"/>
              </w:rPr>
            </w:pPr>
            <w:r w:rsidRPr="00167FE7">
              <w:rPr>
                <w:lang w:val="es-CR"/>
              </w:rPr>
              <w:t>Implementar respaldos automáticos y validación de entrada de datos.</w:t>
            </w:r>
          </w:p>
        </w:tc>
      </w:tr>
      <w:tr w:rsidR="00167FE7" w:rsidRPr="00A24231" w14:paraId="6140E271" w14:textId="77777777" w:rsidTr="00167FE7">
        <w:tc>
          <w:tcPr>
            <w:tcW w:w="1975" w:type="dxa"/>
            <w:vAlign w:val="center"/>
          </w:tcPr>
          <w:p w14:paraId="5D376F34" w14:textId="2ED3DF97" w:rsidR="00167FE7" w:rsidRDefault="00167FE7" w:rsidP="00167FE7">
            <w:pPr>
              <w:jc w:val="both"/>
              <w:rPr>
                <w:lang w:val="es-CR"/>
              </w:rPr>
            </w:pPr>
            <w:r>
              <w:rPr>
                <w:rStyle w:val="Strong"/>
              </w:rPr>
              <w:t>Operativo</w:t>
            </w:r>
          </w:p>
        </w:tc>
        <w:tc>
          <w:tcPr>
            <w:tcW w:w="2970" w:type="dxa"/>
            <w:vAlign w:val="center"/>
          </w:tcPr>
          <w:p w14:paraId="32B1F363" w14:textId="11355F6D" w:rsidR="00167FE7" w:rsidRDefault="00167FE7" w:rsidP="00167FE7">
            <w:pPr>
              <w:jc w:val="both"/>
              <w:rPr>
                <w:lang w:val="es-CR"/>
              </w:rPr>
            </w:pPr>
            <w:r>
              <w:t>Duplicidad de reportes</w:t>
            </w:r>
          </w:p>
        </w:tc>
        <w:tc>
          <w:tcPr>
            <w:tcW w:w="3060" w:type="dxa"/>
            <w:vAlign w:val="center"/>
          </w:tcPr>
          <w:p w14:paraId="6FD2DA1B" w14:textId="479A9B95" w:rsidR="00167FE7" w:rsidRDefault="00167FE7" w:rsidP="00167FE7">
            <w:pPr>
              <w:jc w:val="both"/>
              <w:rPr>
                <w:lang w:val="es-CR"/>
              </w:rPr>
            </w:pPr>
            <w:r w:rsidRPr="00167FE7">
              <w:rPr>
                <w:lang w:val="es-CR"/>
              </w:rPr>
              <w:t>Varios usuarios podrían registrar el mismo daño.</w:t>
            </w:r>
          </w:p>
        </w:tc>
        <w:tc>
          <w:tcPr>
            <w:tcW w:w="1170" w:type="dxa"/>
            <w:vAlign w:val="center"/>
          </w:tcPr>
          <w:p w14:paraId="0706200B" w14:textId="114F8BCF" w:rsidR="00167FE7" w:rsidRDefault="00167FE7" w:rsidP="00167FE7">
            <w:pPr>
              <w:jc w:val="both"/>
              <w:rPr>
                <w:lang w:val="es-CR"/>
              </w:rPr>
            </w:pPr>
            <w:r>
              <w:t>Medio</w:t>
            </w:r>
          </w:p>
        </w:tc>
        <w:tc>
          <w:tcPr>
            <w:tcW w:w="1440" w:type="dxa"/>
            <w:vAlign w:val="center"/>
          </w:tcPr>
          <w:p w14:paraId="1107FE92" w14:textId="33B32E29" w:rsidR="00167FE7" w:rsidRDefault="00167FE7" w:rsidP="00167FE7">
            <w:pPr>
              <w:jc w:val="both"/>
              <w:rPr>
                <w:lang w:val="es-CR"/>
              </w:rPr>
            </w:pPr>
            <w:r>
              <w:t>Alta</w:t>
            </w:r>
          </w:p>
        </w:tc>
        <w:tc>
          <w:tcPr>
            <w:tcW w:w="3870" w:type="dxa"/>
            <w:vAlign w:val="center"/>
          </w:tcPr>
          <w:p w14:paraId="7ABDDFD5" w14:textId="7BFEA9F1" w:rsidR="00167FE7" w:rsidRDefault="00167FE7" w:rsidP="00167FE7">
            <w:pPr>
              <w:jc w:val="both"/>
              <w:rPr>
                <w:lang w:val="es-CR"/>
              </w:rPr>
            </w:pPr>
            <w:r w:rsidRPr="00167FE7">
              <w:rPr>
                <w:lang w:val="es-CR"/>
              </w:rPr>
              <w:t>Implementar búsqueda geoespacial para mostrar reportes cercanos.</w:t>
            </w:r>
          </w:p>
        </w:tc>
      </w:tr>
      <w:tr w:rsidR="00167FE7" w:rsidRPr="00A24231" w14:paraId="5D19E105" w14:textId="77777777" w:rsidTr="00167FE7">
        <w:tc>
          <w:tcPr>
            <w:tcW w:w="1975" w:type="dxa"/>
            <w:vAlign w:val="center"/>
          </w:tcPr>
          <w:p w14:paraId="113BF0D4" w14:textId="73CA7497" w:rsidR="00167FE7" w:rsidRDefault="00167FE7" w:rsidP="00167FE7">
            <w:pPr>
              <w:jc w:val="both"/>
              <w:rPr>
                <w:lang w:val="es-CR"/>
              </w:rPr>
            </w:pPr>
            <w:r>
              <w:rPr>
                <w:rStyle w:val="Strong"/>
              </w:rPr>
              <w:t>Humano</w:t>
            </w:r>
          </w:p>
        </w:tc>
        <w:tc>
          <w:tcPr>
            <w:tcW w:w="2970" w:type="dxa"/>
            <w:vAlign w:val="center"/>
          </w:tcPr>
          <w:p w14:paraId="4392BE72" w14:textId="38E7B061" w:rsidR="00167FE7" w:rsidRDefault="00167FE7" w:rsidP="00167FE7">
            <w:pPr>
              <w:jc w:val="both"/>
              <w:rPr>
                <w:lang w:val="es-CR"/>
              </w:rPr>
            </w:pPr>
            <w:r>
              <w:t>Baja participación ciudadana</w:t>
            </w:r>
          </w:p>
        </w:tc>
        <w:tc>
          <w:tcPr>
            <w:tcW w:w="3060" w:type="dxa"/>
            <w:vAlign w:val="center"/>
          </w:tcPr>
          <w:p w14:paraId="6FA0F58D" w14:textId="2B6645E4" w:rsidR="00167FE7" w:rsidRDefault="00167FE7" w:rsidP="00167FE7">
            <w:pPr>
              <w:jc w:val="both"/>
              <w:rPr>
                <w:lang w:val="es-CR"/>
              </w:rPr>
            </w:pPr>
            <w:r w:rsidRPr="00167FE7">
              <w:rPr>
                <w:lang w:val="es-CR"/>
              </w:rPr>
              <w:t>Los usuarios podrían no adoptar la aplicación si no ven resultados.</w:t>
            </w:r>
          </w:p>
        </w:tc>
        <w:tc>
          <w:tcPr>
            <w:tcW w:w="1170" w:type="dxa"/>
            <w:vAlign w:val="center"/>
          </w:tcPr>
          <w:p w14:paraId="0CF90FC5" w14:textId="0D940EB4" w:rsidR="00167FE7" w:rsidRDefault="00167FE7" w:rsidP="00167FE7">
            <w:pPr>
              <w:jc w:val="both"/>
              <w:rPr>
                <w:lang w:val="es-CR"/>
              </w:rPr>
            </w:pPr>
            <w:r>
              <w:t>Alto</w:t>
            </w:r>
          </w:p>
        </w:tc>
        <w:tc>
          <w:tcPr>
            <w:tcW w:w="1440" w:type="dxa"/>
            <w:vAlign w:val="center"/>
          </w:tcPr>
          <w:p w14:paraId="49DEC19F" w14:textId="0404BED3" w:rsidR="00167FE7" w:rsidRDefault="00167FE7" w:rsidP="00167FE7">
            <w:pPr>
              <w:jc w:val="both"/>
              <w:rPr>
                <w:lang w:val="es-CR"/>
              </w:rPr>
            </w:pPr>
            <w:r>
              <w:t>Media</w:t>
            </w:r>
          </w:p>
        </w:tc>
        <w:tc>
          <w:tcPr>
            <w:tcW w:w="3870" w:type="dxa"/>
            <w:vAlign w:val="center"/>
          </w:tcPr>
          <w:p w14:paraId="01B6CE6D" w14:textId="4519574E" w:rsidR="00167FE7" w:rsidRDefault="00167FE7" w:rsidP="00167FE7">
            <w:pPr>
              <w:jc w:val="both"/>
              <w:rPr>
                <w:lang w:val="es-CR"/>
              </w:rPr>
            </w:pPr>
            <w:r w:rsidRPr="00167FE7">
              <w:rPr>
                <w:lang w:val="es-CR"/>
              </w:rPr>
              <w:t>Diseñar una interfaz simple y agregar sistema de notificaciones o recompensas.</w:t>
            </w:r>
          </w:p>
        </w:tc>
      </w:tr>
      <w:tr w:rsidR="00167FE7" w:rsidRPr="00A24231" w14:paraId="7FA0233D" w14:textId="77777777" w:rsidTr="00167FE7">
        <w:tc>
          <w:tcPr>
            <w:tcW w:w="1975" w:type="dxa"/>
            <w:vAlign w:val="center"/>
          </w:tcPr>
          <w:p w14:paraId="44DA6A37" w14:textId="78371D14" w:rsidR="00167FE7" w:rsidRDefault="00167FE7" w:rsidP="00167FE7">
            <w:pPr>
              <w:jc w:val="both"/>
              <w:rPr>
                <w:lang w:val="es-CR"/>
              </w:rPr>
            </w:pPr>
            <w:r>
              <w:rPr>
                <w:rStyle w:val="Strong"/>
              </w:rPr>
              <w:t>Humano</w:t>
            </w:r>
          </w:p>
        </w:tc>
        <w:tc>
          <w:tcPr>
            <w:tcW w:w="2970" w:type="dxa"/>
            <w:vAlign w:val="center"/>
          </w:tcPr>
          <w:p w14:paraId="0A2991F5" w14:textId="75638EFC" w:rsidR="00167FE7" w:rsidRDefault="00167FE7" w:rsidP="00167FE7">
            <w:pPr>
              <w:jc w:val="both"/>
              <w:rPr>
                <w:lang w:val="es-CR"/>
              </w:rPr>
            </w:pPr>
            <w:r>
              <w:t>Falta de coordinación institucional</w:t>
            </w:r>
          </w:p>
        </w:tc>
        <w:tc>
          <w:tcPr>
            <w:tcW w:w="3060" w:type="dxa"/>
            <w:vAlign w:val="center"/>
          </w:tcPr>
          <w:p w14:paraId="77D10C89" w14:textId="07714A2B" w:rsidR="00167FE7" w:rsidRDefault="00167FE7" w:rsidP="00167FE7">
            <w:pPr>
              <w:jc w:val="both"/>
              <w:rPr>
                <w:lang w:val="es-CR"/>
              </w:rPr>
            </w:pPr>
            <w:r w:rsidRPr="00167FE7">
              <w:rPr>
                <w:lang w:val="es-CR"/>
              </w:rPr>
              <w:t>Entidades responsables pueden no dar seguimiento oportuno.</w:t>
            </w:r>
          </w:p>
        </w:tc>
        <w:tc>
          <w:tcPr>
            <w:tcW w:w="1170" w:type="dxa"/>
            <w:vAlign w:val="center"/>
          </w:tcPr>
          <w:p w14:paraId="29DAEE3D" w14:textId="20370766" w:rsidR="00167FE7" w:rsidRDefault="00167FE7" w:rsidP="00167FE7">
            <w:pPr>
              <w:jc w:val="both"/>
              <w:rPr>
                <w:lang w:val="es-CR"/>
              </w:rPr>
            </w:pPr>
            <w:r>
              <w:t>Alto</w:t>
            </w:r>
          </w:p>
        </w:tc>
        <w:tc>
          <w:tcPr>
            <w:tcW w:w="1440" w:type="dxa"/>
            <w:vAlign w:val="center"/>
          </w:tcPr>
          <w:p w14:paraId="4EF26769" w14:textId="7A239B3C" w:rsidR="00167FE7" w:rsidRDefault="00167FE7" w:rsidP="00167FE7">
            <w:pPr>
              <w:jc w:val="both"/>
              <w:rPr>
                <w:lang w:val="es-CR"/>
              </w:rPr>
            </w:pPr>
            <w:r>
              <w:t>Media</w:t>
            </w:r>
          </w:p>
        </w:tc>
        <w:tc>
          <w:tcPr>
            <w:tcW w:w="3870" w:type="dxa"/>
            <w:vAlign w:val="center"/>
          </w:tcPr>
          <w:p w14:paraId="44760B66" w14:textId="43073C11" w:rsidR="00167FE7" w:rsidRDefault="00167FE7" w:rsidP="00167FE7">
            <w:pPr>
              <w:jc w:val="both"/>
              <w:rPr>
                <w:lang w:val="es-CR"/>
              </w:rPr>
            </w:pPr>
            <w:r w:rsidRPr="00167FE7">
              <w:rPr>
                <w:lang w:val="es-CR"/>
              </w:rPr>
              <w:t>Definir protocolos de comunicación y panel de control para funcionarios.</w:t>
            </w:r>
          </w:p>
        </w:tc>
      </w:tr>
      <w:tr w:rsidR="00167FE7" w:rsidRPr="00A24231" w14:paraId="2322C8CF" w14:textId="77777777" w:rsidTr="00167FE7">
        <w:tc>
          <w:tcPr>
            <w:tcW w:w="1975" w:type="dxa"/>
            <w:vAlign w:val="center"/>
          </w:tcPr>
          <w:p w14:paraId="3D74DD89" w14:textId="079827FA" w:rsidR="00167FE7" w:rsidRDefault="00167FE7" w:rsidP="00167FE7">
            <w:pPr>
              <w:jc w:val="both"/>
              <w:rPr>
                <w:lang w:val="es-CR"/>
              </w:rPr>
            </w:pPr>
            <w:r>
              <w:rPr>
                <w:rStyle w:val="Strong"/>
              </w:rPr>
              <w:t>Externo</w:t>
            </w:r>
          </w:p>
        </w:tc>
        <w:tc>
          <w:tcPr>
            <w:tcW w:w="2970" w:type="dxa"/>
            <w:vAlign w:val="center"/>
          </w:tcPr>
          <w:p w14:paraId="4763ACB5" w14:textId="73426674" w:rsidR="00167FE7" w:rsidRDefault="00167FE7" w:rsidP="00167FE7">
            <w:pPr>
              <w:jc w:val="both"/>
              <w:rPr>
                <w:lang w:val="es-CR"/>
              </w:rPr>
            </w:pPr>
            <w:r w:rsidRPr="00167FE7">
              <w:rPr>
                <w:lang w:val="es-CR"/>
              </w:rPr>
              <w:t>Problemas legales o de privacidad de datos</w:t>
            </w:r>
          </w:p>
        </w:tc>
        <w:tc>
          <w:tcPr>
            <w:tcW w:w="3060" w:type="dxa"/>
            <w:vAlign w:val="center"/>
          </w:tcPr>
          <w:p w14:paraId="55E570B9" w14:textId="556158AA" w:rsidR="00167FE7" w:rsidRDefault="00167FE7" w:rsidP="00167FE7">
            <w:pPr>
              <w:jc w:val="both"/>
              <w:rPr>
                <w:lang w:val="es-CR"/>
              </w:rPr>
            </w:pPr>
            <w:r w:rsidRPr="00167FE7">
              <w:rPr>
                <w:lang w:val="es-CR"/>
              </w:rPr>
              <w:t>Reportes con imágenes pueden incluir personas o placas.</w:t>
            </w:r>
          </w:p>
        </w:tc>
        <w:tc>
          <w:tcPr>
            <w:tcW w:w="1170" w:type="dxa"/>
            <w:vAlign w:val="center"/>
          </w:tcPr>
          <w:p w14:paraId="5E22424C" w14:textId="12935A96" w:rsidR="00167FE7" w:rsidRDefault="00167FE7" w:rsidP="00167FE7">
            <w:pPr>
              <w:jc w:val="both"/>
              <w:rPr>
                <w:lang w:val="es-CR"/>
              </w:rPr>
            </w:pPr>
            <w:r>
              <w:t>Alto</w:t>
            </w:r>
          </w:p>
        </w:tc>
        <w:tc>
          <w:tcPr>
            <w:tcW w:w="1440" w:type="dxa"/>
            <w:vAlign w:val="center"/>
          </w:tcPr>
          <w:p w14:paraId="63563653" w14:textId="3A06E464" w:rsidR="00167FE7" w:rsidRDefault="00167FE7" w:rsidP="00167FE7">
            <w:pPr>
              <w:jc w:val="both"/>
              <w:rPr>
                <w:lang w:val="es-CR"/>
              </w:rPr>
            </w:pPr>
            <w:r>
              <w:t>Baja</w:t>
            </w:r>
          </w:p>
        </w:tc>
        <w:tc>
          <w:tcPr>
            <w:tcW w:w="3870" w:type="dxa"/>
            <w:vAlign w:val="center"/>
          </w:tcPr>
          <w:p w14:paraId="7D6EEA63" w14:textId="35749723" w:rsidR="00167FE7" w:rsidRDefault="00167FE7" w:rsidP="00167FE7">
            <w:pPr>
              <w:jc w:val="both"/>
              <w:rPr>
                <w:lang w:val="es-CR"/>
              </w:rPr>
            </w:pPr>
            <w:r w:rsidRPr="00167FE7">
              <w:rPr>
                <w:lang w:val="es-CR"/>
              </w:rPr>
              <w:t>Incluir consentimiento de uso de datos y anonimización de imágenes.</w:t>
            </w:r>
          </w:p>
        </w:tc>
      </w:tr>
      <w:tr w:rsidR="00167FE7" w:rsidRPr="00A24231" w14:paraId="52E98535" w14:textId="77777777" w:rsidTr="00167FE7">
        <w:tc>
          <w:tcPr>
            <w:tcW w:w="1975" w:type="dxa"/>
            <w:vAlign w:val="center"/>
          </w:tcPr>
          <w:p w14:paraId="087E75F5" w14:textId="54D6E624" w:rsidR="00167FE7" w:rsidRDefault="00167FE7" w:rsidP="00167FE7">
            <w:pPr>
              <w:jc w:val="both"/>
              <w:rPr>
                <w:lang w:val="es-CR"/>
              </w:rPr>
            </w:pPr>
            <w:r>
              <w:rPr>
                <w:rStyle w:val="Strong"/>
              </w:rPr>
              <w:t>Externo</w:t>
            </w:r>
          </w:p>
        </w:tc>
        <w:tc>
          <w:tcPr>
            <w:tcW w:w="2970" w:type="dxa"/>
            <w:vAlign w:val="center"/>
          </w:tcPr>
          <w:p w14:paraId="767FF9CA" w14:textId="5347D768" w:rsidR="00167FE7" w:rsidRDefault="00167FE7" w:rsidP="00167FE7">
            <w:pPr>
              <w:jc w:val="both"/>
              <w:rPr>
                <w:lang w:val="es-CR"/>
              </w:rPr>
            </w:pPr>
            <w:r>
              <w:t>Limitaciones presupuestarias</w:t>
            </w:r>
          </w:p>
        </w:tc>
        <w:tc>
          <w:tcPr>
            <w:tcW w:w="3060" w:type="dxa"/>
            <w:vAlign w:val="center"/>
          </w:tcPr>
          <w:p w14:paraId="269EA6A8" w14:textId="061F92F1" w:rsidR="00167FE7" w:rsidRDefault="00167FE7" w:rsidP="00167FE7">
            <w:pPr>
              <w:jc w:val="both"/>
              <w:rPr>
                <w:lang w:val="es-CR"/>
              </w:rPr>
            </w:pPr>
            <w:r w:rsidRPr="00167FE7">
              <w:rPr>
                <w:lang w:val="es-CR"/>
              </w:rPr>
              <w:t>Falta de financiamiento para la versión final.</w:t>
            </w:r>
          </w:p>
        </w:tc>
        <w:tc>
          <w:tcPr>
            <w:tcW w:w="1170" w:type="dxa"/>
            <w:vAlign w:val="center"/>
          </w:tcPr>
          <w:p w14:paraId="2F6C40A4" w14:textId="0454D915" w:rsidR="00167FE7" w:rsidRDefault="00167FE7" w:rsidP="00167FE7">
            <w:pPr>
              <w:jc w:val="both"/>
              <w:rPr>
                <w:lang w:val="es-CR"/>
              </w:rPr>
            </w:pPr>
            <w:r>
              <w:t>Medio</w:t>
            </w:r>
          </w:p>
        </w:tc>
        <w:tc>
          <w:tcPr>
            <w:tcW w:w="1440" w:type="dxa"/>
            <w:vAlign w:val="center"/>
          </w:tcPr>
          <w:p w14:paraId="66F8A399" w14:textId="4618B094" w:rsidR="00167FE7" w:rsidRDefault="00167FE7" w:rsidP="00167FE7">
            <w:pPr>
              <w:jc w:val="both"/>
              <w:rPr>
                <w:lang w:val="es-CR"/>
              </w:rPr>
            </w:pPr>
            <w:r>
              <w:t>Alta</w:t>
            </w:r>
          </w:p>
        </w:tc>
        <w:tc>
          <w:tcPr>
            <w:tcW w:w="3870" w:type="dxa"/>
            <w:vAlign w:val="center"/>
          </w:tcPr>
          <w:p w14:paraId="6BA9247B" w14:textId="3C3AEF37" w:rsidR="00167FE7" w:rsidRDefault="00167FE7" w:rsidP="00167FE7">
            <w:pPr>
              <w:jc w:val="both"/>
              <w:rPr>
                <w:lang w:val="es-CR"/>
              </w:rPr>
            </w:pPr>
            <w:r w:rsidRPr="00167FE7">
              <w:rPr>
                <w:lang w:val="es-CR"/>
              </w:rPr>
              <w:t>Planificar una versión mínima viable (MVP) para captar inversión.</w:t>
            </w:r>
          </w:p>
        </w:tc>
      </w:tr>
    </w:tbl>
    <w:p w14:paraId="1E4BBC7B" w14:textId="08207ED4" w:rsidR="00167FE7" w:rsidRDefault="00167FE7" w:rsidP="00167FE7">
      <w:pPr>
        <w:rPr>
          <w:lang w:val="es-CR"/>
        </w:rPr>
        <w:sectPr w:rsidR="00167FE7" w:rsidSect="00167FE7">
          <w:pgSz w:w="16838" w:h="11906" w:orient="landscape"/>
          <w:pgMar w:top="1440" w:right="1440" w:bottom="1440" w:left="1440" w:header="706" w:footer="706" w:gutter="0"/>
          <w:cols w:space="708"/>
          <w:docGrid w:linePitch="360"/>
        </w:sectPr>
      </w:pPr>
      <w:r w:rsidRPr="00167FE7">
        <w:rPr>
          <w:b/>
          <w:bCs/>
          <w:lang w:val="es-CR"/>
        </w:rPr>
        <w:t>Conclusión del análisis:</w:t>
      </w:r>
      <w:r w:rsidRPr="00167FE7">
        <w:rPr>
          <w:lang w:val="es-CR"/>
        </w:rPr>
        <w:br/>
        <w:t xml:space="preserve">Los riesgos más críticos están relacionados con la </w:t>
      </w:r>
      <w:r w:rsidRPr="00167FE7">
        <w:rPr>
          <w:b/>
          <w:bCs/>
          <w:lang w:val="es-CR"/>
        </w:rPr>
        <w:t>adopción ciudadana</w:t>
      </w:r>
      <w:r w:rsidRPr="00167FE7">
        <w:rPr>
          <w:lang w:val="es-CR"/>
        </w:rPr>
        <w:t xml:space="preserve">, la </w:t>
      </w:r>
      <w:r w:rsidRPr="00167FE7">
        <w:rPr>
          <w:b/>
          <w:bCs/>
          <w:lang w:val="es-CR"/>
        </w:rPr>
        <w:t>gestión institucional</w:t>
      </w:r>
      <w:r w:rsidRPr="00167FE7">
        <w:rPr>
          <w:lang w:val="es-CR"/>
        </w:rPr>
        <w:t xml:space="preserve"> y la </w:t>
      </w:r>
      <w:r w:rsidRPr="00167FE7">
        <w:rPr>
          <w:b/>
          <w:bCs/>
          <w:lang w:val="es-CR"/>
        </w:rPr>
        <w:t>integración técnica</w:t>
      </w:r>
      <w:r w:rsidRPr="00167FE7">
        <w:rPr>
          <w:lang w:val="es-CR"/>
        </w:rPr>
        <w:t xml:space="preserve"> de geolocalización e imágenes. Sin embargo, todos son mitigables con pruebas tempranas, comunicación interinstitucional y diseño centrado en el usuario</w:t>
      </w:r>
    </w:p>
    <w:p w14:paraId="57EAABE3" w14:textId="77777777" w:rsidR="00167FE7" w:rsidRPr="00167FE7" w:rsidRDefault="00167FE7" w:rsidP="00167FE7">
      <w:pPr>
        <w:jc w:val="both"/>
        <w:rPr>
          <w:b/>
          <w:bCs/>
          <w:lang w:val="es-CR"/>
        </w:rPr>
      </w:pPr>
      <w:r w:rsidRPr="00167FE7">
        <w:rPr>
          <w:b/>
          <w:bCs/>
          <w:lang w:val="es-CR"/>
        </w:rPr>
        <w:lastRenderedPageBreak/>
        <w:t>2. Análisis de Factibilidad</w:t>
      </w:r>
    </w:p>
    <w:p w14:paraId="60D107DE" w14:textId="77777777" w:rsidR="00167FE7" w:rsidRPr="00167FE7" w:rsidRDefault="00167FE7" w:rsidP="00167FE7">
      <w:pPr>
        <w:jc w:val="both"/>
        <w:rPr>
          <w:b/>
          <w:bCs/>
          <w:lang w:val="es-CR"/>
        </w:rPr>
      </w:pPr>
      <w:r w:rsidRPr="00167FE7">
        <w:rPr>
          <w:b/>
          <w:bCs/>
          <w:lang w:val="es-CR"/>
        </w:rPr>
        <w:t>2.1 Factibilidad Técnica</w:t>
      </w:r>
    </w:p>
    <w:p w14:paraId="4E27B8C6" w14:textId="77777777" w:rsidR="00167FE7" w:rsidRPr="00167FE7" w:rsidRDefault="00167FE7" w:rsidP="00167FE7">
      <w:pPr>
        <w:jc w:val="both"/>
        <w:rPr>
          <w:lang w:val="es-CR"/>
        </w:rPr>
      </w:pPr>
      <w:r w:rsidRPr="00167FE7">
        <w:rPr>
          <w:lang w:val="es-CR"/>
        </w:rPr>
        <w:t>El desarrollo es viable técnicamente, ya que las tecnologías requeridas (geolocalización, bases de datos en la nube y reconocimiento de imágenes) pueden implementarse con herramientas gratuitas o freemium como:</w:t>
      </w:r>
    </w:p>
    <w:p w14:paraId="64E857B3" w14:textId="6B5E4916" w:rsidR="00167FE7" w:rsidRPr="00167FE7" w:rsidRDefault="00167FE7" w:rsidP="00167FE7">
      <w:pPr>
        <w:numPr>
          <w:ilvl w:val="0"/>
          <w:numId w:val="1"/>
        </w:numPr>
        <w:jc w:val="both"/>
        <w:rPr>
          <w:lang w:val="es-CR"/>
        </w:rPr>
      </w:pPr>
      <w:r w:rsidRPr="00167FE7">
        <w:rPr>
          <w:lang w:val="es-CR"/>
        </w:rPr>
        <w:t>Frontend: React Native</w:t>
      </w:r>
      <w:r>
        <w:rPr>
          <w:lang w:val="es-CR"/>
        </w:rPr>
        <w:t>.</w:t>
      </w:r>
    </w:p>
    <w:p w14:paraId="40794AB7" w14:textId="00588DCD" w:rsidR="00167FE7" w:rsidRPr="00167FE7" w:rsidRDefault="00167FE7" w:rsidP="00167FE7">
      <w:pPr>
        <w:numPr>
          <w:ilvl w:val="0"/>
          <w:numId w:val="1"/>
        </w:numPr>
        <w:jc w:val="both"/>
        <w:rPr>
          <w:lang w:val="es-CR"/>
        </w:rPr>
      </w:pPr>
      <w:r w:rsidRPr="00167FE7">
        <w:rPr>
          <w:lang w:val="es-CR"/>
        </w:rPr>
        <w:t>Backend y base de datos: Firebase</w:t>
      </w:r>
      <w:r>
        <w:rPr>
          <w:lang w:val="es-CR"/>
        </w:rPr>
        <w:t>.</w:t>
      </w:r>
    </w:p>
    <w:p w14:paraId="08341C69" w14:textId="5F916217" w:rsidR="00167FE7" w:rsidRPr="00167FE7" w:rsidRDefault="00167FE7" w:rsidP="00167FE7">
      <w:pPr>
        <w:numPr>
          <w:ilvl w:val="0"/>
          <w:numId w:val="1"/>
        </w:numPr>
        <w:jc w:val="both"/>
        <w:rPr>
          <w:lang w:val="es-CR"/>
        </w:rPr>
      </w:pPr>
      <w:r w:rsidRPr="00167FE7">
        <w:rPr>
          <w:lang w:val="es-CR"/>
        </w:rPr>
        <w:t>Mapas y ubicación: Google Maps API</w:t>
      </w:r>
      <w:r>
        <w:rPr>
          <w:lang w:val="es-CR"/>
        </w:rPr>
        <w:t>.</w:t>
      </w:r>
    </w:p>
    <w:p w14:paraId="52329806" w14:textId="13542742" w:rsidR="00167FE7" w:rsidRPr="00167FE7" w:rsidRDefault="00167FE7" w:rsidP="00167FE7">
      <w:pPr>
        <w:numPr>
          <w:ilvl w:val="0"/>
          <w:numId w:val="1"/>
        </w:numPr>
        <w:jc w:val="both"/>
        <w:rPr>
          <w:lang w:val="es-CR"/>
        </w:rPr>
      </w:pPr>
      <w:r w:rsidRPr="00167FE7">
        <w:rPr>
          <w:lang w:val="es-CR"/>
        </w:rPr>
        <w:t>Gestión de usuarios: Firebase Auth</w:t>
      </w:r>
      <w:r>
        <w:rPr>
          <w:lang w:val="es-CR"/>
        </w:rPr>
        <w:t>.</w:t>
      </w:r>
    </w:p>
    <w:p w14:paraId="79FEFAA3" w14:textId="3B7D9660" w:rsidR="00167FE7" w:rsidRPr="00167FE7" w:rsidRDefault="00167FE7" w:rsidP="00167FE7">
      <w:pPr>
        <w:numPr>
          <w:ilvl w:val="0"/>
          <w:numId w:val="1"/>
        </w:numPr>
        <w:jc w:val="both"/>
        <w:rPr>
          <w:lang w:val="es-CR"/>
        </w:rPr>
      </w:pPr>
      <w:r w:rsidRPr="00167FE7">
        <w:rPr>
          <w:lang w:val="es-CR"/>
        </w:rPr>
        <w:t>Prototipado: Figma</w:t>
      </w:r>
      <w:r w:rsidR="00E94632">
        <w:rPr>
          <w:lang w:val="es-CR"/>
        </w:rPr>
        <w:t>, e</w:t>
      </w:r>
      <w:r w:rsidRPr="00167FE7">
        <w:rPr>
          <w:lang w:val="es-CR"/>
        </w:rPr>
        <w:t>sta herramienta permite</w:t>
      </w:r>
      <w:r w:rsidR="00E94632">
        <w:rPr>
          <w:lang w:val="es-CR"/>
        </w:rPr>
        <w:t xml:space="preserve"> </w:t>
      </w:r>
      <w:r w:rsidRPr="00167FE7">
        <w:rPr>
          <w:lang w:val="es-CR"/>
        </w:rPr>
        <w:t>crear un prototipo funcional de alta fidelidad sin una infraestructura local compleja.</w:t>
      </w:r>
    </w:p>
    <w:p w14:paraId="057CD2AB" w14:textId="70FF9CD3" w:rsidR="00167FE7" w:rsidRPr="00167FE7" w:rsidRDefault="00167FE7" w:rsidP="00167FE7">
      <w:pPr>
        <w:jc w:val="both"/>
        <w:rPr>
          <w:b/>
          <w:bCs/>
          <w:lang w:val="es-CR"/>
        </w:rPr>
      </w:pPr>
      <w:r w:rsidRPr="00167FE7">
        <w:rPr>
          <w:b/>
          <w:bCs/>
          <w:lang w:val="es-CR"/>
        </w:rPr>
        <w:t>2.</w:t>
      </w:r>
      <w:r w:rsidR="00E94632">
        <w:rPr>
          <w:b/>
          <w:bCs/>
          <w:lang w:val="es-CR"/>
        </w:rPr>
        <w:t>2</w:t>
      </w:r>
      <w:r w:rsidRPr="00167FE7">
        <w:rPr>
          <w:b/>
          <w:bCs/>
          <w:lang w:val="es-CR"/>
        </w:rPr>
        <w:t xml:space="preserve"> Factibilidad Operativa</w:t>
      </w:r>
    </w:p>
    <w:p w14:paraId="20AAA996" w14:textId="77777777" w:rsidR="00167FE7" w:rsidRPr="00167FE7" w:rsidRDefault="00167FE7" w:rsidP="00167FE7">
      <w:pPr>
        <w:jc w:val="both"/>
        <w:rPr>
          <w:lang w:val="es-CR"/>
        </w:rPr>
      </w:pPr>
      <w:r w:rsidRPr="00167FE7">
        <w:rPr>
          <w:lang w:val="es-CR"/>
        </w:rPr>
        <w:t>El sistema propuesto es operativamente factible, pues:</w:t>
      </w:r>
    </w:p>
    <w:p w14:paraId="4E38B390" w14:textId="196652FE" w:rsidR="00167FE7" w:rsidRPr="00167FE7" w:rsidRDefault="00167FE7" w:rsidP="00167FE7">
      <w:pPr>
        <w:numPr>
          <w:ilvl w:val="0"/>
          <w:numId w:val="2"/>
        </w:numPr>
        <w:jc w:val="both"/>
        <w:rPr>
          <w:lang w:val="es-CR"/>
        </w:rPr>
      </w:pPr>
      <w:r w:rsidRPr="00167FE7">
        <w:rPr>
          <w:lang w:val="es-CR"/>
        </w:rPr>
        <w:t xml:space="preserve">Los ciudadanos pueden acceder desde </w:t>
      </w:r>
      <w:r w:rsidR="00A24231">
        <w:rPr>
          <w:lang w:val="es-CR"/>
        </w:rPr>
        <w:t>sus computadoras a la app</w:t>
      </w:r>
      <w:r w:rsidRPr="00167FE7">
        <w:rPr>
          <w:lang w:val="es-CR"/>
        </w:rPr>
        <w:t>.</w:t>
      </w:r>
    </w:p>
    <w:p w14:paraId="704D6D82" w14:textId="77777777" w:rsidR="00167FE7" w:rsidRPr="00167FE7" w:rsidRDefault="00167FE7" w:rsidP="00167FE7">
      <w:pPr>
        <w:numPr>
          <w:ilvl w:val="0"/>
          <w:numId w:val="2"/>
        </w:numPr>
        <w:jc w:val="both"/>
        <w:rPr>
          <w:lang w:val="es-CR"/>
        </w:rPr>
      </w:pPr>
      <w:r w:rsidRPr="00167FE7">
        <w:rPr>
          <w:lang w:val="es-CR"/>
        </w:rPr>
        <w:t>Las instituciones ya cuentan con personal técnico que puede usar un panel web.</w:t>
      </w:r>
    </w:p>
    <w:p w14:paraId="656EF807" w14:textId="77777777" w:rsidR="00167FE7" w:rsidRPr="00167FE7" w:rsidRDefault="00167FE7" w:rsidP="00167FE7">
      <w:pPr>
        <w:numPr>
          <w:ilvl w:val="0"/>
          <w:numId w:val="2"/>
        </w:numPr>
        <w:jc w:val="both"/>
        <w:rPr>
          <w:lang w:val="es-CR"/>
        </w:rPr>
      </w:pPr>
      <w:r w:rsidRPr="00167FE7">
        <w:rPr>
          <w:lang w:val="es-CR"/>
        </w:rPr>
        <w:t>Se facilita la adopción gracias a la simplicidad de uso y la transparencia del seguimiento.</w:t>
      </w:r>
    </w:p>
    <w:p w14:paraId="65E32564" w14:textId="7BD2A86E" w:rsidR="00167FE7" w:rsidRPr="00167FE7" w:rsidRDefault="00167FE7" w:rsidP="00167FE7">
      <w:pPr>
        <w:jc w:val="both"/>
        <w:rPr>
          <w:b/>
          <w:bCs/>
          <w:lang w:val="es-CR"/>
        </w:rPr>
      </w:pPr>
      <w:r w:rsidRPr="00167FE7">
        <w:rPr>
          <w:b/>
          <w:bCs/>
          <w:lang w:val="es-CR"/>
        </w:rPr>
        <w:t>Conclusión General de Factibilidad</w:t>
      </w:r>
    </w:p>
    <w:p w14:paraId="088A4763" w14:textId="4C5283ED" w:rsidR="00167FE7" w:rsidRDefault="00167FE7" w:rsidP="00167FE7">
      <w:pPr>
        <w:jc w:val="both"/>
        <w:rPr>
          <w:lang w:val="es-CR"/>
        </w:rPr>
      </w:pPr>
      <w:r w:rsidRPr="00167FE7">
        <w:rPr>
          <w:lang w:val="es-CR"/>
        </w:rPr>
        <w:t xml:space="preserve">El proyecto </w:t>
      </w:r>
      <w:r w:rsidRPr="00E94632">
        <w:rPr>
          <w:lang w:val="es-CR"/>
        </w:rPr>
        <w:t>MiReporTEC</w:t>
      </w:r>
      <w:r w:rsidRPr="00167FE7">
        <w:rPr>
          <w:lang w:val="es-CR"/>
        </w:rPr>
        <w:t xml:space="preserve"> es viable técnica</w:t>
      </w:r>
      <w:r w:rsidR="00E94632" w:rsidRPr="00E94632">
        <w:rPr>
          <w:lang w:val="es-CR"/>
        </w:rPr>
        <w:t xml:space="preserve"> y </w:t>
      </w:r>
      <w:r w:rsidRPr="00167FE7">
        <w:rPr>
          <w:lang w:val="es-CR"/>
        </w:rPr>
        <w:t>operativamente.</w:t>
      </w:r>
      <w:r w:rsidRPr="00167FE7">
        <w:rPr>
          <w:lang w:val="es-CR"/>
        </w:rPr>
        <w:br/>
        <w:t>Los riesgos detectados pueden mitigarse mediante buenas prácticas de desarrollo ágil, iteraciones cortas, y validación continua con usuarios reales y entidades municipales.</w:t>
      </w:r>
      <w:r w:rsidRPr="00167FE7">
        <w:rPr>
          <w:lang w:val="es-CR"/>
        </w:rPr>
        <w:br/>
        <w:t>Se recomienda avanzar hacia la fase de modelado de empatía y conceptual para profundizar en la definición de requerimientos</w:t>
      </w:r>
      <w:r>
        <w:rPr>
          <w:lang w:val="es-CR"/>
        </w:rPr>
        <w:t>.</w:t>
      </w:r>
    </w:p>
    <w:p w14:paraId="4F17FD39" w14:textId="77777777" w:rsidR="00E94632" w:rsidRDefault="00E94632" w:rsidP="00167FE7">
      <w:pPr>
        <w:jc w:val="both"/>
        <w:rPr>
          <w:lang w:val="es-CR"/>
        </w:rPr>
      </w:pPr>
    </w:p>
    <w:p w14:paraId="2FF95592" w14:textId="77777777" w:rsidR="00E94632" w:rsidRDefault="00E94632" w:rsidP="00167FE7">
      <w:pPr>
        <w:jc w:val="both"/>
        <w:rPr>
          <w:lang w:val="es-CR"/>
        </w:rPr>
      </w:pPr>
    </w:p>
    <w:p w14:paraId="43F34631" w14:textId="77777777" w:rsidR="00E94632" w:rsidRDefault="00E94632" w:rsidP="00167FE7">
      <w:pPr>
        <w:jc w:val="both"/>
        <w:rPr>
          <w:lang w:val="es-CR"/>
        </w:rPr>
      </w:pPr>
    </w:p>
    <w:p w14:paraId="1F882738" w14:textId="77777777" w:rsidR="00E94632" w:rsidRDefault="00E94632" w:rsidP="00167FE7">
      <w:pPr>
        <w:jc w:val="both"/>
        <w:rPr>
          <w:lang w:val="es-CR"/>
        </w:rPr>
      </w:pPr>
    </w:p>
    <w:p w14:paraId="73AEFB6C" w14:textId="77777777" w:rsidR="00E94632" w:rsidRDefault="00E94632" w:rsidP="00167FE7">
      <w:pPr>
        <w:jc w:val="both"/>
        <w:rPr>
          <w:lang w:val="es-CR"/>
        </w:rPr>
      </w:pPr>
    </w:p>
    <w:p w14:paraId="11CE472A" w14:textId="77777777" w:rsidR="00E94632" w:rsidRDefault="00E94632" w:rsidP="00167FE7">
      <w:pPr>
        <w:jc w:val="both"/>
        <w:rPr>
          <w:lang w:val="es-CR"/>
        </w:rPr>
      </w:pPr>
    </w:p>
    <w:p w14:paraId="7FBCB322" w14:textId="77777777" w:rsidR="00E94632" w:rsidRDefault="00E94632" w:rsidP="00167FE7">
      <w:pPr>
        <w:jc w:val="both"/>
        <w:rPr>
          <w:lang w:val="es-CR"/>
        </w:rPr>
      </w:pPr>
    </w:p>
    <w:p w14:paraId="287FE991" w14:textId="1A0B3B08" w:rsidR="00E94632" w:rsidRDefault="00E94632" w:rsidP="00167FE7">
      <w:pPr>
        <w:jc w:val="both"/>
        <w:rPr>
          <w:lang w:val="es-CR"/>
        </w:rPr>
        <w:sectPr w:rsidR="00E94632" w:rsidSect="00167FE7">
          <w:pgSz w:w="11906" w:h="16838"/>
          <w:pgMar w:top="1440" w:right="1440" w:bottom="1440" w:left="1440" w:header="706" w:footer="706" w:gutter="0"/>
          <w:cols w:space="708"/>
          <w:docGrid w:linePitch="360"/>
        </w:sectPr>
      </w:pPr>
    </w:p>
    <w:p w14:paraId="3555D162" w14:textId="77777777" w:rsidR="00167FE7" w:rsidRPr="00167FE7" w:rsidRDefault="00167FE7" w:rsidP="00167FE7">
      <w:pPr>
        <w:jc w:val="both"/>
        <w:rPr>
          <w:lang w:val="es-CR"/>
        </w:rPr>
      </w:pPr>
    </w:p>
    <w:sectPr w:rsidR="00167FE7" w:rsidRPr="00167FE7" w:rsidSect="00167FE7">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434"/>
    <w:multiLevelType w:val="multilevel"/>
    <w:tmpl w:val="4F9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01998"/>
    <w:multiLevelType w:val="multilevel"/>
    <w:tmpl w:val="3F7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078155">
    <w:abstractNumId w:val="0"/>
  </w:num>
  <w:num w:numId="2" w16cid:durableId="1857503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FE7"/>
    <w:rsid w:val="00167FE7"/>
    <w:rsid w:val="00881E46"/>
    <w:rsid w:val="008C74F4"/>
    <w:rsid w:val="00A24231"/>
    <w:rsid w:val="00AB7A0E"/>
    <w:rsid w:val="00B528B0"/>
    <w:rsid w:val="00D0399B"/>
    <w:rsid w:val="00E94632"/>
    <w:rsid w:val="00ED6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D1B9"/>
  <w15:chartTrackingRefBased/>
  <w15:docId w15:val="{B2E988DA-7301-4462-A7C2-6312FB6D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FE7"/>
    <w:rPr>
      <w:rFonts w:eastAsiaTheme="majorEastAsia" w:cstheme="majorBidi"/>
      <w:color w:val="272727" w:themeColor="text1" w:themeTint="D8"/>
    </w:rPr>
  </w:style>
  <w:style w:type="paragraph" w:styleId="Title">
    <w:name w:val="Title"/>
    <w:basedOn w:val="Normal"/>
    <w:next w:val="Normal"/>
    <w:link w:val="TitleChar"/>
    <w:uiPriority w:val="10"/>
    <w:qFormat/>
    <w:rsid w:val="0016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FE7"/>
    <w:pPr>
      <w:spacing w:before="160"/>
      <w:jc w:val="center"/>
    </w:pPr>
    <w:rPr>
      <w:i/>
      <w:iCs/>
      <w:color w:val="404040" w:themeColor="text1" w:themeTint="BF"/>
    </w:rPr>
  </w:style>
  <w:style w:type="character" w:customStyle="1" w:styleId="QuoteChar">
    <w:name w:val="Quote Char"/>
    <w:basedOn w:val="DefaultParagraphFont"/>
    <w:link w:val="Quote"/>
    <w:uiPriority w:val="29"/>
    <w:rsid w:val="00167FE7"/>
    <w:rPr>
      <w:i/>
      <w:iCs/>
      <w:color w:val="404040" w:themeColor="text1" w:themeTint="BF"/>
    </w:rPr>
  </w:style>
  <w:style w:type="paragraph" w:styleId="ListParagraph">
    <w:name w:val="List Paragraph"/>
    <w:basedOn w:val="Normal"/>
    <w:uiPriority w:val="34"/>
    <w:qFormat/>
    <w:rsid w:val="00167FE7"/>
    <w:pPr>
      <w:ind w:left="720"/>
      <w:contextualSpacing/>
    </w:pPr>
  </w:style>
  <w:style w:type="character" w:styleId="IntenseEmphasis">
    <w:name w:val="Intense Emphasis"/>
    <w:basedOn w:val="DefaultParagraphFont"/>
    <w:uiPriority w:val="21"/>
    <w:qFormat/>
    <w:rsid w:val="00167FE7"/>
    <w:rPr>
      <w:i/>
      <w:iCs/>
      <w:color w:val="0F4761" w:themeColor="accent1" w:themeShade="BF"/>
    </w:rPr>
  </w:style>
  <w:style w:type="paragraph" w:styleId="IntenseQuote">
    <w:name w:val="Intense Quote"/>
    <w:basedOn w:val="Normal"/>
    <w:next w:val="Normal"/>
    <w:link w:val="IntenseQuoteChar"/>
    <w:uiPriority w:val="30"/>
    <w:qFormat/>
    <w:rsid w:val="00167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FE7"/>
    <w:rPr>
      <w:i/>
      <w:iCs/>
      <w:color w:val="0F4761" w:themeColor="accent1" w:themeShade="BF"/>
    </w:rPr>
  </w:style>
  <w:style w:type="character" w:styleId="IntenseReference">
    <w:name w:val="Intense Reference"/>
    <w:basedOn w:val="DefaultParagraphFont"/>
    <w:uiPriority w:val="32"/>
    <w:qFormat/>
    <w:rsid w:val="00167FE7"/>
    <w:rPr>
      <w:b/>
      <w:bCs/>
      <w:smallCaps/>
      <w:color w:val="0F4761" w:themeColor="accent1" w:themeShade="BF"/>
      <w:spacing w:val="5"/>
    </w:rPr>
  </w:style>
  <w:style w:type="table" w:styleId="TableGrid">
    <w:name w:val="Table Grid"/>
    <w:basedOn w:val="TableNormal"/>
    <w:uiPriority w:val="39"/>
    <w:rsid w:val="00167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7F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dianascc15@gmail.com</dc:creator>
  <cp:keywords/>
  <dc:description/>
  <cp:lastModifiedBy>dianascc15@gmail.com</cp:lastModifiedBy>
  <cp:revision>2</cp:revision>
  <dcterms:created xsi:type="dcterms:W3CDTF">2025-11-02T23:44:00Z</dcterms:created>
  <dcterms:modified xsi:type="dcterms:W3CDTF">2025-11-08T01:59:00Z</dcterms:modified>
</cp:coreProperties>
</file>