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95AF1" w14:textId="235F89B2" w:rsidR="00387E0A" w:rsidRDefault="004A1846" w:rsidP="00387E0A">
      <w:pPr>
        <w:tabs>
          <w:tab w:val="left" w:pos="7797"/>
          <w:tab w:val="left" w:pos="9214"/>
        </w:tabs>
        <w:ind w:right="284"/>
        <w:jc w:val="center"/>
        <w:rPr>
          <w:b/>
          <w:bCs/>
          <w:sz w:val="40"/>
          <w:szCs w:val="36"/>
        </w:rPr>
      </w:pPr>
      <w:r w:rsidRPr="00734AE0">
        <w:rPr>
          <w:rFonts w:ascii="Calibri" w:hAnsi="Calibri" w:cs="Calibri"/>
          <w:noProof/>
          <w:sz w:val="20"/>
          <w:lang w:val="en-GB" w:eastAsia="en-GB" w:bidi="ta-LK"/>
        </w:rPr>
        <w:drawing>
          <wp:inline distT="0" distB="0" distL="0" distR="0" wp14:anchorId="212697C3" wp14:editId="270C05BC">
            <wp:extent cx="1714500" cy="692093"/>
            <wp:effectExtent l="0" t="0" r="0" b="0"/>
            <wp:docPr id="5" name="Picture 5" descr="\\ad.uws.edu.au\dfshare\StudentHomes2014\18570263\My Documents\Main_Folder\WSUTeaching\DatascWSU\2019\DataSc\w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.uws.edu.au\dfshare\StudentHomes2014\18570263\My Documents\Main_Folder\WSUTeaching\DatascWSU\2019\DataSc\ws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8" t="12581" r="11734" b="8336"/>
                    <a:stretch/>
                  </pic:blipFill>
                  <pic:spPr bwMode="auto">
                    <a:xfrm>
                      <a:off x="0" y="0"/>
                      <a:ext cx="1868737" cy="75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20C22" w14:textId="40C046E7" w:rsidR="000028A8" w:rsidRPr="004A1846" w:rsidRDefault="000028A8" w:rsidP="000028A8">
      <w:pPr>
        <w:jc w:val="center"/>
        <w:rPr>
          <w:rFonts w:ascii="Gotham Narrow Book" w:hAnsi="Gotham Narrow Book"/>
          <w:bCs/>
          <w:color w:val="9A0000"/>
          <w:sz w:val="32"/>
          <w:szCs w:val="28"/>
        </w:rPr>
      </w:pPr>
    </w:p>
    <w:p w14:paraId="7AA2B4B3" w14:textId="2F5AA846" w:rsidR="00387E0A" w:rsidRPr="004A1846" w:rsidRDefault="000028A8" w:rsidP="00387E0A">
      <w:pPr>
        <w:tabs>
          <w:tab w:val="left" w:pos="7797"/>
          <w:tab w:val="left" w:pos="9214"/>
        </w:tabs>
        <w:ind w:right="284"/>
        <w:jc w:val="center"/>
        <w:rPr>
          <w:rFonts w:ascii="Gotham Narrow Book" w:hAnsi="Gotham Narrow Book"/>
          <w:bCs/>
          <w:color w:val="9A0000"/>
          <w:sz w:val="24"/>
        </w:rPr>
      </w:pPr>
      <w:r w:rsidRPr="004A1846">
        <w:rPr>
          <w:rFonts w:ascii="Gotham Narrow Book" w:hAnsi="Gotham Narrow Book"/>
          <w:bCs/>
          <w:color w:val="9A0000"/>
          <w:sz w:val="24"/>
        </w:rPr>
        <w:t>School of Computing, Engineering and Mathematics</w:t>
      </w:r>
    </w:p>
    <w:p w14:paraId="43F65C32" w14:textId="77777777" w:rsidR="000028A8" w:rsidRPr="004A1846" w:rsidRDefault="000028A8" w:rsidP="00387E0A">
      <w:pPr>
        <w:tabs>
          <w:tab w:val="left" w:pos="7797"/>
          <w:tab w:val="left" w:pos="9214"/>
        </w:tabs>
        <w:ind w:right="284"/>
        <w:jc w:val="center"/>
        <w:rPr>
          <w:b/>
          <w:bCs/>
          <w:color w:val="9A0000"/>
          <w:szCs w:val="28"/>
        </w:rPr>
      </w:pPr>
    </w:p>
    <w:p w14:paraId="42CAFB00" w14:textId="5544BB15" w:rsidR="00CD520C" w:rsidRPr="004A1846" w:rsidRDefault="00830AF6" w:rsidP="000028A8">
      <w:pPr>
        <w:tabs>
          <w:tab w:val="left" w:pos="7797"/>
          <w:tab w:val="left" w:pos="9214"/>
        </w:tabs>
        <w:ind w:right="284"/>
        <w:jc w:val="center"/>
        <w:rPr>
          <w:rFonts w:ascii="Gotham Narrow Book" w:hAnsi="Gotham Narrow Book"/>
          <w:bCs/>
          <w:color w:val="9A0000"/>
          <w:sz w:val="24"/>
        </w:rPr>
      </w:pPr>
      <w:r w:rsidRPr="004A1846">
        <w:rPr>
          <w:rFonts w:ascii="Gotham Narrow Book" w:hAnsi="Gotham Narrow Book"/>
          <w:bCs/>
          <w:color w:val="9A0000"/>
          <w:sz w:val="24"/>
        </w:rPr>
        <w:t>Lab</w:t>
      </w:r>
      <w:r w:rsidR="00CD520C" w:rsidRPr="004A1846">
        <w:rPr>
          <w:rFonts w:ascii="Gotham Narrow Book" w:hAnsi="Gotham Narrow Book"/>
          <w:bCs/>
          <w:color w:val="9A0000"/>
          <w:sz w:val="24"/>
        </w:rPr>
        <w:t>-</w:t>
      </w:r>
      <w:r w:rsidR="00BF526F" w:rsidRPr="004A1846">
        <w:rPr>
          <w:rFonts w:ascii="Gotham Narrow Book" w:hAnsi="Gotham Narrow Book"/>
          <w:bCs/>
          <w:color w:val="9A0000"/>
          <w:sz w:val="24"/>
        </w:rPr>
        <w:t>B</w:t>
      </w:r>
      <w:r w:rsidR="00CD520C" w:rsidRPr="004A1846">
        <w:rPr>
          <w:rFonts w:ascii="Gotham Narrow Book" w:hAnsi="Gotham Narrow Book"/>
          <w:bCs/>
          <w:color w:val="9A0000"/>
          <w:sz w:val="24"/>
        </w:rPr>
        <w:t xml:space="preserve">ased </w:t>
      </w:r>
      <w:r w:rsidRPr="004A1846">
        <w:rPr>
          <w:rFonts w:ascii="Gotham Narrow Book" w:hAnsi="Gotham Narrow Book"/>
          <w:bCs/>
          <w:color w:val="9A0000"/>
          <w:sz w:val="24"/>
        </w:rPr>
        <w:t>Final Exam</w:t>
      </w:r>
      <w:r w:rsidR="00CD520C" w:rsidRPr="004A1846">
        <w:rPr>
          <w:rFonts w:ascii="Gotham Narrow Book" w:hAnsi="Gotham Narrow Book"/>
          <w:bCs/>
          <w:color w:val="9A0000"/>
          <w:sz w:val="24"/>
        </w:rPr>
        <w:t xml:space="preserve"> – </w:t>
      </w:r>
      <w:r w:rsidR="004A1846" w:rsidRPr="004A1846">
        <w:rPr>
          <w:rFonts w:ascii="Gotham Narrow Book" w:hAnsi="Gotham Narrow Book"/>
          <w:bCs/>
          <w:color w:val="9A0000"/>
          <w:sz w:val="24"/>
        </w:rPr>
        <w:t>Introduction to Data Science</w:t>
      </w:r>
    </w:p>
    <w:p w14:paraId="17C495B3" w14:textId="6EA82771" w:rsidR="00387E0A" w:rsidRPr="004A1846" w:rsidRDefault="00D03561" w:rsidP="000028A8">
      <w:pPr>
        <w:tabs>
          <w:tab w:val="left" w:pos="7797"/>
          <w:tab w:val="left" w:pos="9214"/>
        </w:tabs>
        <w:ind w:right="284"/>
        <w:jc w:val="center"/>
        <w:rPr>
          <w:rFonts w:ascii="Gotham Narrow Bold" w:hAnsi="Gotham Narrow Bold"/>
          <w:bCs/>
          <w:color w:val="9A0000"/>
          <w:sz w:val="24"/>
        </w:rPr>
      </w:pPr>
      <w:r>
        <w:rPr>
          <w:rFonts w:ascii="Gotham Narrow Bold" w:hAnsi="Gotham Narrow Bold"/>
          <w:bCs/>
          <w:color w:val="9A0000"/>
          <w:sz w:val="24"/>
        </w:rPr>
        <w:t>Session 02</w:t>
      </w:r>
      <w:bookmarkStart w:id="0" w:name="_GoBack"/>
      <w:bookmarkEnd w:id="0"/>
      <w:r w:rsidR="004A1846" w:rsidRPr="004A1846">
        <w:rPr>
          <w:rFonts w:ascii="Gotham Narrow Bold" w:hAnsi="Gotham Narrow Bold"/>
          <w:bCs/>
          <w:color w:val="9A0000"/>
          <w:sz w:val="24"/>
        </w:rPr>
        <w:t>, 2019</w:t>
      </w:r>
    </w:p>
    <w:p w14:paraId="6BAFACD2" w14:textId="77777777" w:rsidR="00387E0A" w:rsidRPr="00C55AF2" w:rsidRDefault="00387E0A" w:rsidP="00387E0A">
      <w:pPr>
        <w:spacing w:line="240" w:lineRule="auto"/>
        <w:jc w:val="center"/>
        <w:rPr>
          <w:rFonts w:ascii="Gotham Narrow Book" w:hAnsi="Gotham Narrow Book"/>
          <w:sz w:val="12"/>
        </w:rPr>
      </w:pPr>
    </w:p>
    <w:tbl>
      <w:tblPr>
        <w:tblW w:w="11057" w:type="dxa"/>
        <w:tblInd w:w="-1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8339"/>
      </w:tblGrid>
      <w:tr w:rsidR="00387E0A" w:rsidRPr="00EE2622" w14:paraId="44A31B1B" w14:textId="77777777" w:rsidTr="009C6064">
        <w:trPr>
          <w:trHeight w:val="640"/>
        </w:trPr>
        <w:tc>
          <w:tcPr>
            <w:tcW w:w="11057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14:paraId="4D85E85A" w14:textId="77777777" w:rsidR="00387E0A" w:rsidRPr="00EE2622" w:rsidRDefault="00387E0A" w:rsidP="008F2789">
            <w:pPr>
              <w:spacing w:before="60" w:after="60" w:line="240" w:lineRule="auto"/>
              <w:jc w:val="center"/>
              <w:rPr>
                <w:rFonts w:ascii="Gotham Narrow Book" w:hAnsi="Gotham Narrow Book"/>
                <w:bCs/>
                <w:color w:val="000000"/>
                <w:sz w:val="2"/>
              </w:rPr>
            </w:pPr>
          </w:p>
          <w:p w14:paraId="252FAC79" w14:textId="582989A3" w:rsidR="00387E0A" w:rsidRPr="00302E36" w:rsidRDefault="00387E0A" w:rsidP="00302E36">
            <w:pPr>
              <w:spacing w:before="60" w:after="60" w:line="240" w:lineRule="auto"/>
              <w:jc w:val="center"/>
              <w:rPr>
                <w:rFonts w:ascii="Gotham Narrow Book" w:hAnsi="Gotham Narrow Book"/>
                <w:bCs/>
                <w:sz w:val="20"/>
                <w:szCs w:val="20"/>
              </w:rPr>
            </w:pPr>
            <w:r w:rsidRPr="00302E36">
              <w:rPr>
                <w:rFonts w:ascii="Gotham Narrow Book" w:hAnsi="Gotham Narrow Book"/>
                <w:bCs/>
                <w:sz w:val="20"/>
                <w:szCs w:val="20"/>
              </w:rPr>
              <w:t>Complete your details in this section when instructed by the Exam Supervisor at the start of the exam.</w:t>
            </w:r>
          </w:p>
          <w:p w14:paraId="30F86763" w14:textId="20ECEE91" w:rsidR="00387E0A" w:rsidRPr="00EE2622" w:rsidRDefault="00387E0A" w:rsidP="00302E36">
            <w:pPr>
              <w:spacing w:before="60" w:after="60" w:line="240" w:lineRule="auto"/>
              <w:jc w:val="center"/>
              <w:rPr>
                <w:rFonts w:ascii="Gotham Narrow Book" w:hAnsi="Gotham Narrow Book"/>
                <w:i/>
                <w:sz w:val="20"/>
              </w:rPr>
            </w:pPr>
            <w:r w:rsidRPr="00302E36">
              <w:rPr>
                <w:rFonts w:ascii="Gotham Narrow Book" w:hAnsi="Gotham Narrow Book"/>
                <w:bCs/>
                <w:sz w:val="20"/>
                <w:szCs w:val="20"/>
              </w:rPr>
              <w:t xml:space="preserve">You should also complete your details on any </w:t>
            </w:r>
            <w:r w:rsidR="00302E36">
              <w:rPr>
                <w:rFonts w:ascii="Gotham Narrow Book" w:hAnsi="Gotham Narrow Book"/>
                <w:bCs/>
                <w:sz w:val="20"/>
                <w:szCs w:val="20"/>
              </w:rPr>
              <w:t xml:space="preserve">extra </w:t>
            </w:r>
            <w:r w:rsidRPr="00302E36">
              <w:rPr>
                <w:rFonts w:ascii="Gotham Narrow Book" w:hAnsi="Gotham Narrow Book"/>
                <w:bCs/>
                <w:sz w:val="20"/>
                <w:szCs w:val="20"/>
              </w:rPr>
              <w:t xml:space="preserve">answer </w:t>
            </w:r>
            <w:r w:rsidR="00302E36">
              <w:rPr>
                <w:rFonts w:ascii="Gotham Narrow Book" w:hAnsi="Gotham Narrow Book"/>
                <w:bCs/>
                <w:sz w:val="20"/>
                <w:szCs w:val="20"/>
              </w:rPr>
              <w:t>papers</w:t>
            </w:r>
            <w:r w:rsidRPr="00302E36">
              <w:rPr>
                <w:rFonts w:ascii="Gotham Narrow Book" w:hAnsi="Gotham Narrow Book"/>
                <w:bCs/>
                <w:sz w:val="20"/>
                <w:szCs w:val="20"/>
              </w:rPr>
              <w:t xml:space="preserve"> provided.</w:t>
            </w:r>
          </w:p>
        </w:tc>
      </w:tr>
      <w:tr w:rsidR="00387E0A" w:rsidRPr="00EE2622" w14:paraId="6748F26F" w14:textId="77777777" w:rsidTr="007E04AE">
        <w:trPr>
          <w:trHeight w:val="340"/>
        </w:trPr>
        <w:tc>
          <w:tcPr>
            <w:tcW w:w="27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3A1FE" w14:textId="62AD13F8" w:rsidR="00387E0A" w:rsidRPr="00EE2622" w:rsidRDefault="00897F41" w:rsidP="008F2789">
            <w:pPr>
              <w:spacing w:before="100" w:after="100" w:line="240" w:lineRule="auto"/>
              <w:rPr>
                <w:rFonts w:ascii="Gotham Narrow Bold" w:hAnsi="Gotham Narrow Bold"/>
                <w:bCs/>
              </w:rPr>
            </w:pPr>
            <w:r w:rsidRPr="00EE2622">
              <w:rPr>
                <w:rFonts w:ascii="Gotham Narrow Bold" w:hAnsi="Gotham Narrow Bold"/>
                <w:bCs/>
              </w:rPr>
              <w:t>STUDENT ID:</w:t>
            </w:r>
          </w:p>
        </w:tc>
        <w:tc>
          <w:tcPr>
            <w:tcW w:w="8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37A562D" w14:textId="77777777" w:rsidR="00387E0A" w:rsidRPr="00EE2622" w:rsidRDefault="00387E0A" w:rsidP="008F2789">
            <w:pPr>
              <w:spacing w:before="100" w:after="100" w:line="240" w:lineRule="auto"/>
              <w:rPr>
                <w:rFonts w:ascii="Gotham Narrow Book" w:hAnsi="Gotham Narrow Book"/>
              </w:rPr>
            </w:pPr>
          </w:p>
        </w:tc>
      </w:tr>
      <w:tr w:rsidR="00387E0A" w:rsidRPr="00EE2622" w14:paraId="66E10721" w14:textId="77777777" w:rsidTr="007E04AE">
        <w:trPr>
          <w:trHeight w:val="340"/>
        </w:trPr>
        <w:tc>
          <w:tcPr>
            <w:tcW w:w="2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9705A" w14:textId="77777777" w:rsidR="00387E0A" w:rsidRPr="00EE2622" w:rsidRDefault="00387E0A" w:rsidP="008F2789">
            <w:pPr>
              <w:spacing w:before="100" w:after="100" w:line="240" w:lineRule="auto"/>
              <w:rPr>
                <w:rFonts w:ascii="Gotham Narrow Bold" w:hAnsi="Gotham Narrow Bold"/>
                <w:bCs/>
              </w:rPr>
            </w:pPr>
            <w:r w:rsidRPr="00EE2622">
              <w:rPr>
                <w:rFonts w:ascii="Gotham Narrow Bold" w:hAnsi="Gotham Narrow Bold"/>
                <w:bCs/>
              </w:rPr>
              <w:t>STUDENT FIRST NAME:</w:t>
            </w:r>
          </w:p>
        </w:tc>
        <w:tc>
          <w:tcPr>
            <w:tcW w:w="8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7A81957" w14:textId="77777777" w:rsidR="00387E0A" w:rsidRPr="00EE2622" w:rsidRDefault="00387E0A" w:rsidP="008F2789">
            <w:pPr>
              <w:spacing w:before="100" w:after="100" w:line="240" w:lineRule="auto"/>
              <w:rPr>
                <w:rFonts w:ascii="Gotham Narrow Book" w:hAnsi="Gotham Narrow Book"/>
              </w:rPr>
            </w:pPr>
          </w:p>
        </w:tc>
      </w:tr>
      <w:tr w:rsidR="00387E0A" w:rsidRPr="00EE2622" w14:paraId="3F0E8D92" w14:textId="77777777" w:rsidTr="007E04AE">
        <w:trPr>
          <w:trHeight w:val="340"/>
        </w:trPr>
        <w:tc>
          <w:tcPr>
            <w:tcW w:w="271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61DB65BC" w14:textId="5A2B1CCB" w:rsidR="00387E0A" w:rsidRPr="00EE2622" w:rsidRDefault="00897F41" w:rsidP="008F2789">
            <w:pPr>
              <w:spacing w:before="100" w:after="100" w:line="240" w:lineRule="auto"/>
              <w:rPr>
                <w:rFonts w:ascii="Gotham Narrow Bold" w:hAnsi="Gotham Narrow Bold"/>
                <w:bCs/>
              </w:rPr>
            </w:pPr>
            <w:r w:rsidRPr="00EE2622">
              <w:rPr>
                <w:rFonts w:ascii="Gotham Narrow Bold" w:hAnsi="Gotham Narrow Bold"/>
                <w:bCs/>
              </w:rPr>
              <w:t>STUDENT SURNAME:</w:t>
            </w:r>
          </w:p>
        </w:tc>
        <w:tc>
          <w:tcPr>
            <w:tcW w:w="8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8DADAF4" w14:textId="77777777" w:rsidR="00387E0A" w:rsidRPr="00EE2622" w:rsidRDefault="00387E0A" w:rsidP="008F2789">
            <w:pPr>
              <w:spacing w:before="100" w:after="100" w:line="240" w:lineRule="auto"/>
              <w:rPr>
                <w:rFonts w:ascii="Gotham Narrow Book" w:hAnsi="Gotham Narrow Book"/>
              </w:rPr>
            </w:pPr>
          </w:p>
        </w:tc>
      </w:tr>
    </w:tbl>
    <w:p w14:paraId="2C59E618" w14:textId="77777777" w:rsidR="00387E0A" w:rsidRPr="00C55AF2" w:rsidRDefault="00387E0A" w:rsidP="00387E0A">
      <w:pPr>
        <w:tabs>
          <w:tab w:val="left" w:pos="1080"/>
        </w:tabs>
        <w:spacing w:line="240" w:lineRule="auto"/>
        <w:ind w:left="-426" w:hanging="283"/>
        <w:rPr>
          <w:rFonts w:ascii="Gotham Narrow Book" w:hAnsi="Gotham Narrow Book"/>
          <w:bCs/>
          <w:sz w:val="12"/>
        </w:rPr>
      </w:pPr>
    </w:p>
    <w:tbl>
      <w:tblPr>
        <w:tblW w:w="11057" w:type="dxa"/>
        <w:tblInd w:w="-16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13"/>
        <w:gridCol w:w="4092"/>
        <w:gridCol w:w="2287"/>
        <w:gridCol w:w="1965"/>
      </w:tblGrid>
      <w:tr w:rsidR="00387E0A" w:rsidRPr="00EE2622" w14:paraId="75480A10" w14:textId="77777777" w:rsidTr="007E04AE">
        <w:trPr>
          <w:trHeight w:val="340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F5403" w14:textId="3F2D855B" w:rsidR="00387E0A" w:rsidRPr="00C55AF2" w:rsidRDefault="00897F41" w:rsidP="008F2789">
            <w:pPr>
              <w:spacing w:before="100" w:after="100" w:line="240" w:lineRule="auto"/>
              <w:rPr>
                <w:rFonts w:ascii="Gotham Narrow Bold" w:hAnsi="Gotham Narrow Bold"/>
                <w:bCs/>
              </w:rPr>
            </w:pPr>
            <w:r w:rsidRPr="00FB3BAB">
              <w:rPr>
                <w:rFonts w:ascii="Gotham Narrow Bold" w:hAnsi="Gotham Narrow Bold"/>
              </w:rPr>
              <w:t>UNIT NUMBER:</w:t>
            </w:r>
          </w:p>
        </w:tc>
        <w:tc>
          <w:tcPr>
            <w:tcW w:w="8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6D221" w14:textId="0D723571" w:rsidR="00387E0A" w:rsidRPr="00C55AF2" w:rsidRDefault="00897F41" w:rsidP="008F2789">
            <w:pPr>
              <w:spacing w:before="100" w:after="100" w:line="240" w:lineRule="auto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301</w:t>
            </w:r>
            <w:r w:rsidR="008D0487">
              <w:rPr>
                <w:rFonts w:ascii="Gotham Narrow Book" w:hAnsi="Gotham Narrow Book"/>
              </w:rPr>
              <w:t>033</w:t>
            </w:r>
          </w:p>
        </w:tc>
      </w:tr>
      <w:tr w:rsidR="00387E0A" w:rsidRPr="00EE2622" w14:paraId="5994F8C7" w14:textId="77777777" w:rsidTr="007E04AE">
        <w:trPr>
          <w:trHeight w:val="340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6EBFD" w14:textId="52054F29" w:rsidR="00387E0A" w:rsidRPr="00C55AF2" w:rsidRDefault="00897F41" w:rsidP="008F2789">
            <w:pPr>
              <w:spacing w:before="100" w:after="100" w:line="240" w:lineRule="auto"/>
              <w:rPr>
                <w:rFonts w:ascii="Gotham Narrow Bold" w:hAnsi="Gotham Narrow Bold"/>
                <w:bCs/>
              </w:rPr>
            </w:pPr>
            <w:r w:rsidRPr="00C55AF2">
              <w:rPr>
                <w:rFonts w:ascii="Gotham Narrow Bold" w:hAnsi="Gotham Narrow Bold"/>
                <w:bCs/>
              </w:rPr>
              <w:t>UNIT NAME:</w:t>
            </w:r>
          </w:p>
        </w:tc>
        <w:tc>
          <w:tcPr>
            <w:tcW w:w="8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84391" w14:textId="42D5068A" w:rsidR="00387E0A" w:rsidRPr="00C55AF2" w:rsidRDefault="008D0487" w:rsidP="008F2789">
            <w:pPr>
              <w:spacing w:before="100" w:after="100" w:line="240" w:lineRule="auto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Introduction to Data Science</w:t>
            </w:r>
          </w:p>
        </w:tc>
      </w:tr>
      <w:tr w:rsidR="00387E0A" w:rsidRPr="00EE2622" w14:paraId="03A46912" w14:textId="77777777" w:rsidTr="007E04AE">
        <w:trPr>
          <w:trHeight w:val="340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8C1BC" w14:textId="642C004B" w:rsidR="00387E0A" w:rsidRPr="00C55AF2" w:rsidRDefault="00387E0A" w:rsidP="008F2789">
            <w:pPr>
              <w:spacing w:before="100" w:after="100" w:line="240" w:lineRule="auto"/>
              <w:rPr>
                <w:rFonts w:ascii="Gotham Narrow Bold" w:hAnsi="Gotham Narrow Bold"/>
                <w:bCs/>
              </w:rPr>
            </w:pPr>
            <w:r w:rsidRPr="00C55AF2">
              <w:rPr>
                <w:rFonts w:ascii="Gotham Narrow Bold" w:hAnsi="Gotham Narrow Bold"/>
                <w:bCs/>
              </w:rPr>
              <w:t>QUESTIONS</w:t>
            </w:r>
            <w:r w:rsidR="00E638D5">
              <w:rPr>
                <w:rFonts w:ascii="Gotham Narrow Bold" w:hAnsi="Gotham Narrow Bold"/>
                <w:bCs/>
              </w:rPr>
              <w:t xml:space="preserve"> FORMAT</w:t>
            </w:r>
            <w:r w:rsidRPr="00C55AF2">
              <w:rPr>
                <w:rFonts w:ascii="Gotham Narrow Bold" w:hAnsi="Gotham Narrow Bold"/>
                <w:bCs/>
              </w:rPr>
              <w:t>:</w:t>
            </w:r>
          </w:p>
        </w:tc>
        <w:tc>
          <w:tcPr>
            <w:tcW w:w="8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D222A" w14:textId="74BA0878" w:rsidR="00387E0A" w:rsidRPr="00EE2622" w:rsidRDefault="009819FA" w:rsidP="008F2789">
            <w:pPr>
              <w:spacing w:before="100" w:after="100" w:line="240" w:lineRule="auto"/>
              <w:rPr>
                <w:rFonts w:ascii="Gotham Narrow Book" w:hAnsi="Gotham Narrow Book"/>
              </w:rPr>
            </w:pPr>
            <w:r w:rsidRPr="008373C5">
              <w:t>Word processed document in PDF format; logically presenting answers to each question</w:t>
            </w:r>
            <w:r>
              <w:t xml:space="preserve"> </w:t>
            </w:r>
            <w:r w:rsidRPr="008373C5">
              <w:t>incorporating R outputs including graphs and charts.</w:t>
            </w:r>
          </w:p>
        </w:tc>
      </w:tr>
      <w:tr w:rsidR="00E638D5" w:rsidRPr="00EE2622" w14:paraId="1975AA56" w14:textId="77777777" w:rsidTr="007E04AE">
        <w:trPr>
          <w:trHeight w:val="340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DAED4" w14:textId="63BDA781" w:rsidR="00E638D5" w:rsidRPr="00C55AF2" w:rsidRDefault="00E638D5" w:rsidP="008F2789">
            <w:pPr>
              <w:spacing w:before="100" w:after="100" w:line="240" w:lineRule="auto"/>
              <w:rPr>
                <w:rFonts w:ascii="Gotham Narrow Bold" w:hAnsi="Gotham Narrow Bold"/>
                <w:bCs/>
              </w:rPr>
            </w:pPr>
            <w:r>
              <w:rPr>
                <w:rFonts w:ascii="Gotham Narrow Bold" w:hAnsi="Gotham Narrow Bold"/>
                <w:bCs/>
              </w:rPr>
              <w:t>WEIGHT:</w:t>
            </w:r>
          </w:p>
        </w:tc>
        <w:tc>
          <w:tcPr>
            <w:tcW w:w="8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8D30E" w14:textId="4EE336BF" w:rsidR="00E638D5" w:rsidRDefault="008B29F0" w:rsidP="008F2789">
            <w:pPr>
              <w:spacing w:before="100" w:after="100" w:line="240" w:lineRule="auto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 xml:space="preserve">Total exam marks: </w:t>
            </w:r>
            <w:r w:rsidR="007E04AE">
              <w:rPr>
                <w:rFonts w:ascii="Gotham Narrow Book" w:hAnsi="Gotham Narrow Book"/>
                <w:b/>
              </w:rPr>
              <w:t>6</w:t>
            </w:r>
            <w:r w:rsidR="00CD520C" w:rsidRPr="00CD520C">
              <w:rPr>
                <w:rFonts w:ascii="Gotham Narrow Book" w:hAnsi="Gotham Narrow Book"/>
                <w:b/>
              </w:rPr>
              <w:t>0</w:t>
            </w:r>
            <w:r>
              <w:rPr>
                <w:rFonts w:ascii="Gotham Narrow Book" w:hAnsi="Gotham Narrow Book"/>
              </w:rPr>
              <w:t xml:space="preserve">         -      </w:t>
            </w:r>
            <w:r w:rsidR="00830AF6" w:rsidRPr="00830AF6">
              <w:rPr>
                <w:rFonts w:ascii="Gotham Narrow Book" w:hAnsi="Gotham Narrow Book"/>
                <w:b/>
              </w:rPr>
              <w:t>5</w:t>
            </w:r>
            <w:r w:rsidR="00CD520C" w:rsidRPr="00CD520C">
              <w:rPr>
                <w:rFonts w:ascii="Gotham Narrow Book" w:hAnsi="Gotham Narrow Book"/>
                <w:b/>
              </w:rPr>
              <w:t>0</w:t>
            </w:r>
            <w:r w:rsidR="00E638D5" w:rsidRPr="00CD520C">
              <w:rPr>
                <w:rFonts w:ascii="Gotham Narrow Book" w:hAnsi="Gotham Narrow Book"/>
                <w:b/>
              </w:rPr>
              <w:t>%</w:t>
            </w:r>
            <w:r w:rsidR="00E638D5">
              <w:rPr>
                <w:rFonts w:ascii="Gotham Narrow Book" w:hAnsi="Gotham Narrow Book"/>
              </w:rPr>
              <w:t xml:space="preserve"> of total assessment</w:t>
            </w:r>
            <w:r w:rsidR="00B465EC">
              <w:rPr>
                <w:rFonts w:ascii="Gotham Narrow Book" w:hAnsi="Gotham Narrow Book"/>
              </w:rPr>
              <w:t>.</w:t>
            </w:r>
          </w:p>
        </w:tc>
      </w:tr>
      <w:tr w:rsidR="004A1846" w:rsidRPr="00EE2622" w14:paraId="51C398FE" w14:textId="77777777" w:rsidTr="007E04AE">
        <w:trPr>
          <w:trHeight w:val="542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12D55" w14:textId="57D13A8A" w:rsidR="004A1846" w:rsidRDefault="004A1846" w:rsidP="008F2789">
            <w:pPr>
              <w:spacing w:before="100" w:after="100" w:line="240" w:lineRule="auto"/>
              <w:rPr>
                <w:rFonts w:ascii="Gotham Narrow Bold" w:hAnsi="Gotham Narrow Bold"/>
                <w:bCs/>
              </w:rPr>
            </w:pPr>
            <w:r>
              <w:rPr>
                <w:rFonts w:ascii="Gotham Narrow Bold" w:hAnsi="Gotham Narrow Bold"/>
                <w:bCs/>
              </w:rPr>
              <w:t>UNIT CO-ORDINATOR:</w:t>
            </w:r>
          </w:p>
        </w:tc>
        <w:tc>
          <w:tcPr>
            <w:tcW w:w="8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50168" w14:textId="10BF9A0D" w:rsidR="004A1846" w:rsidRPr="00E638D5" w:rsidRDefault="004A1846" w:rsidP="0048714C">
            <w:pPr>
              <w:spacing w:before="100" w:after="100" w:line="312" w:lineRule="auto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 xml:space="preserve">Dr. </w:t>
            </w:r>
            <w:proofErr w:type="spellStart"/>
            <w:r>
              <w:rPr>
                <w:rFonts w:ascii="Gotham Narrow Book" w:hAnsi="Gotham Narrow Book"/>
              </w:rPr>
              <w:t>Liwan</w:t>
            </w:r>
            <w:proofErr w:type="spellEnd"/>
            <w:r>
              <w:rPr>
                <w:rFonts w:ascii="Gotham Narrow Book" w:hAnsi="Gotham Narrow Book"/>
              </w:rPr>
              <w:t xml:space="preserve"> </w:t>
            </w:r>
            <w:proofErr w:type="spellStart"/>
            <w:r>
              <w:rPr>
                <w:rFonts w:ascii="Gotham Narrow Book" w:hAnsi="Gotham Narrow Book"/>
              </w:rPr>
              <w:t>Liyanage</w:t>
            </w:r>
            <w:proofErr w:type="spellEnd"/>
          </w:p>
        </w:tc>
      </w:tr>
      <w:tr w:rsidR="00387E0A" w:rsidRPr="00EE2622" w14:paraId="4C4D681D" w14:textId="77777777" w:rsidTr="007E04AE">
        <w:trPr>
          <w:trHeight w:val="542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6BA10" w14:textId="4FAB99B3" w:rsidR="00387E0A" w:rsidRPr="00C55AF2" w:rsidRDefault="00387E0A" w:rsidP="008F2789">
            <w:pPr>
              <w:spacing w:before="100" w:after="100" w:line="240" w:lineRule="auto"/>
              <w:rPr>
                <w:rFonts w:ascii="Gotham Narrow Bold" w:hAnsi="Gotham Narrow Bold"/>
                <w:bCs/>
              </w:rPr>
            </w:pPr>
            <w:r w:rsidRPr="00C55AF2">
              <w:rPr>
                <w:rFonts w:ascii="Gotham Narrow Bold" w:hAnsi="Gotham Narrow Bold"/>
                <w:bCs/>
              </w:rPr>
              <w:t>LECTURER:</w:t>
            </w:r>
          </w:p>
        </w:tc>
        <w:tc>
          <w:tcPr>
            <w:tcW w:w="8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CE296" w14:textId="4263342D" w:rsidR="00387E0A" w:rsidRPr="004A1846" w:rsidRDefault="004A1846" w:rsidP="004A184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otham Narrow Bold" w:eastAsia="Calibri" w:hAnsi="Gotham Narrow Bold"/>
                <w:bCs/>
                <w:sz w:val="22"/>
                <w:szCs w:val="22"/>
                <w:lang w:val="en-AU" w:eastAsia="en-US" w:bidi="ar-SA"/>
              </w:rPr>
            </w:pPr>
            <w:r w:rsidRPr="004A1846">
              <w:rPr>
                <w:rFonts w:ascii="Gotham Narrow Bold" w:eastAsia="Calibri" w:hAnsi="Gotham Narrow Bold"/>
                <w:bCs/>
                <w:sz w:val="22"/>
                <w:szCs w:val="22"/>
                <w:lang w:val="en-AU" w:eastAsia="en-US" w:bidi="ar-SA"/>
              </w:rPr>
              <w:t xml:space="preserve">Ms. </w:t>
            </w:r>
            <w:proofErr w:type="spellStart"/>
            <w:r w:rsidRPr="004A1846">
              <w:rPr>
                <w:rFonts w:ascii="Gotham Narrow Bold" w:eastAsia="Calibri" w:hAnsi="Gotham Narrow Bold"/>
                <w:bCs/>
                <w:sz w:val="22"/>
                <w:szCs w:val="22"/>
                <w:lang w:val="en-AU" w:eastAsia="en-US" w:bidi="ar-SA"/>
              </w:rPr>
              <w:t>Prathayne</w:t>
            </w:r>
            <w:proofErr w:type="spellEnd"/>
            <w:r w:rsidRPr="004A1846">
              <w:rPr>
                <w:rFonts w:ascii="Gotham Narrow Bold" w:eastAsia="Calibri" w:hAnsi="Gotham Narrow Bold"/>
                <w:bCs/>
                <w:sz w:val="22"/>
                <w:szCs w:val="22"/>
                <w:lang w:val="en-AU" w:eastAsia="en-US" w:bidi="ar-SA"/>
              </w:rPr>
              <w:t xml:space="preserve"> Nanthakumaran</w:t>
            </w:r>
            <w:r w:rsidR="003B248A">
              <w:rPr>
                <w:rFonts w:ascii="Gotham Narrow Bold" w:eastAsia="Calibri" w:hAnsi="Gotham Narrow Bold"/>
                <w:bCs/>
                <w:sz w:val="22"/>
                <w:szCs w:val="22"/>
                <w:lang w:val="en-AU" w:eastAsia="en-US" w:bidi="ar-SA"/>
              </w:rPr>
              <w:t xml:space="preserve">, </w:t>
            </w:r>
            <w:r w:rsidR="003B248A" w:rsidRPr="004A1846">
              <w:rPr>
                <w:rFonts w:ascii="Gotham Narrow Bold" w:eastAsia="Calibri" w:hAnsi="Gotham Narrow Bold"/>
                <w:bCs/>
                <w:sz w:val="22"/>
                <w:szCs w:val="22"/>
                <w:lang w:val="en-AU" w:eastAsia="en-US" w:bidi="ar-SA"/>
              </w:rPr>
              <w:t xml:space="preserve">Mrs. </w:t>
            </w:r>
            <w:proofErr w:type="spellStart"/>
            <w:r w:rsidR="003B248A" w:rsidRPr="004A1846">
              <w:rPr>
                <w:rFonts w:ascii="Gotham Narrow Bold" w:eastAsia="Calibri" w:hAnsi="Gotham Narrow Bold"/>
                <w:bCs/>
                <w:sz w:val="22"/>
                <w:szCs w:val="22"/>
                <w:lang w:val="en-AU" w:eastAsia="en-US" w:bidi="ar-SA"/>
              </w:rPr>
              <w:t>Lakmini</w:t>
            </w:r>
            <w:proofErr w:type="spellEnd"/>
            <w:r w:rsidR="003B248A" w:rsidRPr="004A1846">
              <w:rPr>
                <w:rFonts w:ascii="Gotham Narrow Bold" w:eastAsia="Calibri" w:hAnsi="Gotham Narrow Bold"/>
                <w:bCs/>
                <w:sz w:val="22"/>
                <w:szCs w:val="22"/>
                <w:lang w:val="en-AU" w:eastAsia="en-US" w:bidi="ar-SA"/>
              </w:rPr>
              <w:t xml:space="preserve"> </w:t>
            </w:r>
            <w:proofErr w:type="spellStart"/>
            <w:r w:rsidR="003B248A" w:rsidRPr="004A1846">
              <w:rPr>
                <w:rFonts w:ascii="Gotham Narrow Bold" w:eastAsia="Calibri" w:hAnsi="Gotham Narrow Bold"/>
                <w:bCs/>
                <w:sz w:val="22"/>
                <w:szCs w:val="22"/>
                <w:lang w:val="en-AU" w:eastAsia="en-US" w:bidi="ar-SA"/>
              </w:rPr>
              <w:t>Wijesekara</w:t>
            </w:r>
            <w:proofErr w:type="spellEnd"/>
          </w:p>
        </w:tc>
      </w:tr>
      <w:tr w:rsidR="00387E0A" w:rsidRPr="00EE2622" w14:paraId="77AFD475" w14:textId="77777777" w:rsidTr="007E04AE">
        <w:trPr>
          <w:trHeight w:val="340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FEF49" w14:textId="77777777" w:rsidR="00387E0A" w:rsidRPr="00C55AF2" w:rsidRDefault="00387E0A" w:rsidP="008F2789">
            <w:pPr>
              <w:spacing w:before="100" w:after="100" w:line="240" w:lineRule="auto"/>
              <w:rPr>
                <w:rFonts w:ascii="Gotham Narrow Bold" w:hAnsi="Gotham Narrow Bold"/>
                <w:bCs/>
              </w:rPr>
            </w:pPr>
            <w:r w:rsidRPr="00C55AF2">
              <w:rPr>
                <w:rFonts w:ascii="Gotham Narrow Bold" w:hAnsi="Gotham Narrow Bold"/>
                <w:bCs/>
              </w:rPr>
              <w:t>TIME ALLOWED: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B99B0" w14:textId="78AE9700" w:rsidR="00387E0A" w:rsidRPr="00EE2622" w:rsidRDefault="00830AF6" w:rsidP="008F2789">
            <w:pPr>
              <w:spacing w:before="100" w:after="100" w:line="240" w:lineRule="auto"/>
              <w:rPr>
                <w:rFonts w:ascii="Gotham Narrow Book" w:hAnsi="Gotham Narrow Book"/>
              </w:rPr>
            </w:pPr>
            <w:r>
              <w:rPr>
                <w:rFonts w:ascii="Gotham Narrow Book" w:hAnsi="Gotham Narrow Book"/>
              </w:rPr>
              <w:t>2 Hours</w:t>
            </w:r>
            <w:r w:rsidR="00387E0A" w:rsidRPr="00EE2622">
              <w:rPr>
                <w:rFonts w:ascii="Gotham Narrow Book" w:hAnsi="Gotham Narrow Book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3CA6F" w14:textId="39C8C7E2" w:rsidR="00387E0A" w:rsidRPr="00EE2622" w:rsidRDefault="00387E0A" w:rsidP="008F2789">
            <w:pPr>
              <w:spacing w:before="100" w:after="100" w:line="240" w:lineRule="auto"/>
              <w:rPr>
                <w:rFonts w:ascii="Gotham Narrow Book" w:hAnsi="Gotham Narrow Book"/>
              </w:rPr>
            </w:pPr>
            <w:r w:rsidRPr="00FB3BAB">
              <w:rPr>
                <w:rFonts w:ascii="Gotham Narrow Bold" w:hAnsi="Gotham Narrow Bold"/>
              </w:rPr>
              <w:t xml:space="preserve">TOTAL </w:t>
            </w:r>
            <w:r w:rsidR="00E301BC">
              <w:rPr>
                <w:rFonts w:ascii="Gotham Narrow Bold" w:hAnsi="Gotham Narrow Bold"/>
              </w:rPr>
              <w:t>P</w:t>
            </w:r>
            <w:r w:rsidRPr="00FB3BAB">
              <w:rPr>
                <w:rFonts w:ascii="Gotham Narrow Bold" w:hAnsi="Gotham Narrow Bold"/>
              </w:rPr>
              <w:t>AGES: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9C177" w14:textId="1E472FEC" w:rsidR="00387E0A" w:rsidRPr="003F0EE7" w:rsidRDefault="00AF44D4" w:rsidP="00E301BC">
            <w:pPr>
              <w:spacing w:before="100" w:after="100" w:line="240" w:lineRule="auto"/>
              <w:rPr>
                <w:rFonts w:ascii="Gotham Narrow Book" w:hAnsi="Gotham Narrow Book"/>
                <w:b/>
                <w:highlight w:val="yellow"/>
              </w:rPr>
            </w:pPr>
            <w:r w:rsidRPr="00EC0A4D">
              <w:rPr>
                <w:rFonts w:ascii="Gotham Narrow Book" w:hAnsi="Gotham Narrow Book"/>
              </w:rPr>
              <w:t>3</w:t>
            </w:r>
          </w:p>
        </w:tc>
      </w:tr>
    </w:tbl>
    <w:p w14:paraId="2F7691BA" w14:textId="77777777" w:rsidR="00387E0A" w:rsidRDefault="00387E0A" w:rsidP="00387E0A">
      <w:pPr>
        <w:jc w:val="center"/>
        <w:rPr>
          <w:rFonts w:ascii="Gotham Narrow Book" w:hAnsi="Gotham Narrow Book"/>
          <w:sz w:val="12"/>
        </w:rPr>
      </w:pPr>
    </w:p>
    <w:p w14:paraId="7DB80DA2" w14:textId="77777777" w:rsidR="007E04AE" w:rsidRPr="00C55AF2" w:rsidRDefault="007E04AE" w:rsidP="00387E0A">
      <w:pPr>
        <w:jc w:val="center"/>
        <w:rPr>
          <w:rFonts w:ascii="Gotham Narrow Book" w:hAnsi="Gotham Narrow Book"/>
          <w:sz w:val="12"/>
        </w:rPr>
      </w:pPr>
    </w:p>
    <w:tbl>
      <w:tblPr>
        <w:tblW w:w="11057" w:type="dxa"/>
        <w:tblInd w:w="-1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1057"/>
      </w:tblGrid>
      <w:tr w:rsidR="00387E0A" w:rsidRPr="00EE2622" w14:paraId="102034A8" w14:textId="77777777" w:rsidTr="008F2789">
        <w:trPr>
          <w:trHeight w:val="361"/>
        </w:trPr>
        <w:tc>
          <w:tcPr>
            <w:tcW w:w="11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2C164E8" w14:textId="3C576415" w:rsidR="00387E0A" w:rsidRPr="000F76A0" w:rsidRDefault="00830AF6" w:rsidP="007E04AE">
            <w:pPr>
              <w:spacing w:before="60" w:after="60" w:line="360" w:lineRule="auto"/>
              <w:jc w:val="center"/>
              <w:rPr>
                <w:rFonts w:ascii="Gotham Narrow Book" w:hAnsi="Gotham Narrow Book"/>
                <w:b/>
                <w:bCs/>
                <w:color w:val="000000"/>
                <w:sz w:val="2"/>
              </w:rPr>
            </w:pPr>
            <w:r>
              <w:rPr>
                <w:rFonts w:ascii="Gotham Narrow Bold" w:hAnsi="Gotham Narrow Bold"/>
                <w:b/>
                <w:bCs/>
                <w:color w:val="000000"/>
                <w:sz w:val="24"/>
              </w:rPr>
              <w:t>Final Exam</w:t>
            </w:r>
            <w:r w:rsidR="008D0487" w:rsidRPr="00DC3F8A">
              <w:rPr>
                <w:rFonts w:ascii="Gotham Narrow Bold" w:hAnsi="Gotham Narrow Bold"/>
                <w:b/>
                <w:bCs/>
                <w:color w:val="000000"/>
                <w:sz w:val="24"/>
              </w:rPr>
              <w:t xml:space="preserve"> </w:t>
            </w:r>
            <w:r w:rsidR="00DC3F8A" w:rsidRPr="00DC3F8A">
              <w:rPr>
                <w:rFonts w:ascii="Gotham Narrow Bold" w:hAnsi="Gotham Narrow Bold"/>
                <w:b/>
                <w:bCs/>
                <w:color w:val="000000"/>
                <w:sz w:val="24"/>
              </w:rPr>
              <w:t>INSTRUCTIONS</w:t>
            </w:r>
          </w:p>
          <w:p w14:paraId="139EE7FB" w14:textId="5375708E" w:rsidR="007E04AE" w:rsidRDefault="004A1846" w:rsidP="007E04AE">
            <w:pPr>
              <w:spacing w:line="360" w:lineRule="auto"/>
              <w:jc w:val="both"/>
            </w:pPr>
            <w:r>
              <w:t xml:space="preserve">Please note that you are expected to answer the questions clearly. Give the R commands, </w:t>
            </w:r>
            <w:r w:rsidR="00EC0A4D">
              <w:t>outputs</w:t>
            </w:r>
            <w:r>
              <w:t>, comments and discussion clearly and logically. Once completed submit the answer scripts</w:t>
            </w:r>
            <w:r w:rsidR="007139E7">
              <w:t xml:space="preserve"> as a PDF</w:t>
            </w:r>
            <w:r>
              <w:t xml:space="preserve"> via </w:t>
            </w:r>
            <w:proofErr w:type="spellStart"/>
            <w:r>
              <w:t>TurnItin</w:t>
            </w:r>
            <w:proofErr w:type="spellEnd"/>
            <w:r>
              <w:t xml:space="preserve"> link within </w:t>
            </w:r>
            <w:proofErr w:type="spellStart"/>
            <w:r>
              <w:t>vUWS</w:t>
            </w:r>
            <w:proofErr w:type="spellEnd"/>
            <w:r>
              <w:t xml:space="preserve"> site. You also need to show the file you uploaded before leaving the examination room</w:t>
            </w:r>
            <w:r w:rsidR="00E74B67">
              <w:t xml:space="preserve"> and show the document to the Supervisor</w:t>
            </w:r>
            <w:r>
              <w:t xml:space="preserve">. </w:t>
            </w:r>
          </w:p>
          <w:p w14:paraId="7CF31486" w14:textId="77777777" w:rsidR="009819FA" w:rsidRPr="009819FA" w:rsidRDefault="009819FA" w:rsidP="007E04AE">
            <w:pPr>
              <w:spacing w:line="360" w:lineRule="auto"/>
              <w:rPr>
                <w:u w:val="single"/>
              </w:rPr>
            </w:pPr>
            <w:r w:rsidRPr="009819FA">
              <w:rPr>
                <w:b/>
                <w:u w:val="single"/>
              </w:rPr>
              <w:t>Resources</w:t>
            </w:r>
            <w:r w:rsidRPr="009819FA">
              <w:rPr>
                <w:u w:val="single"/>
              </w:rPr>
              <w:t>:</w:t>
            </w:r>
          </w:p>
          <w:p w14:paraId="00491E68" w14:textId="7B76ACDC" w:rsidR="009819FA" w:rsidRPr="009819FA" w:rsidRDefault="009819FA" w:rsidP="007E04AE">
            <w:pPr>
              <w:autoSpaceDE w:val="0"/>
              <w:autoSpaceDN w:val="0"/>
              <w:adjustRightInd w:val="0"/>
              <w:spacing w:line="360" w:lineRule="auto"/>
            </w:pPr>
            <w:r w:rsidRPr="009819FA">
              <w:t>Open book. Students are allowed to use any material related to the subject</w:t>
            </w:r>
            <w:r>
              <w:t xml:space="preserve"> </w:t>
            </w:r>
            <w:r w:rsidRPr="009819FA">
              <w:t xml:space="preserve">Lecture notes and practical notes available on </w:t>
            </w:r>
            <w:proofErr w:type="spellStart"/>
            <w:r w:rsidRPr="009819FA">
              <w:t>vUWS</w:t>
            </w:r>
            <w:proofErr w:type="spellEnd"/>
            <w:r>
              <w:t xml:space="preserve">. </w:t>
            </w:r>
            <w:r w:rsidRPr="009819FA">
              <w:t xml:space="preserve">Summaries and handy hints given in class or done by yourself; useful links and readings listed and uploaded in </w:t>
            </w:r>
            <w:proofErr w:type="spellStart"/>
            <w:r w:rsidRPr="009819FA">
              <w:t>vUWS</w:t>
            </w:r>
            <w:proofErr w:type="spellEnd"/>
            <w:r>
              <w:t>.</w:t>
            </w:r>
          </w:p>
        </w:tc>
      </w:tr>
    </w:tbl>
    <w:p w14:paraId="1BE07323" w14:textId="77777777" w:rsidR="00F164AA" w:rsidRPr="00734AE0" w:rsidRDefault="00302E36" w:rsidP="00F164AA">
      <w:pPr>
        <w:pStyle w:val="Heading1"/>
        <w:spacing w:line="276" w:lineRule="auto"/>
        <w:ind w:left="851" w:right="849" w:hanging="284"/>
        <w:jc w:val="both"/>
        <w:rPr>
          <w:color w:val="C00000"/>
        </w:rPr>
      </w:pPr>
      <w:r>
        <w:rPr>
          <w:rFonts w:ascii="Gotham Narrow Bold" w:hAnsi="Gotham Narrow Bold"/>
          <w:bCs/>
          <w:szCs w:val="40"/>
        </w:rPr>
        <w:br w:type="page"/>
      </w:r>
      <w:r w:rsidR="00F164AA" w:rsidRPr="00734AE0">
        <w:rPr>
          <w:color w:val="C00000"/>
        </w:rPr>
        <w:lastRenderedPageBreak/>
        <w:t xml:space="preserve">Question </w:t>
      </w:r>
      <w:r w:rsidR="00F164AA">
        <w:rPr>
          <w:color w:val="C00000"/>
        </w:rPr>
        <w:t>1</w:t>
      </w:r>
      <w:r w:rsidR="00F164AA" w:rsidRPr="00E65E89">
        <w:rPr>
          <w:color w:val="C00000"/>
        </w:rPr>
        <w:t xml:space="preserve"> </w:t>
      </w:r>
      <w:r w:rsidR="00F164AA" w:rsidRPr="00EC0A4D">
        <w:rPr>
          <w:color w:val="C00000"/>
        </w:rPr>
        <w:t>(3 + 3 + 3 + 3 + 3 = 15</w:t>
      </w:r>
      <w:r w:rsidR="00F164AA" w:rsidRPr="00E65E89">
        <w:rPr>
          <w:color w:val="C00000"/>
        </w:rPr>
        <w:t>)</w:t>
      </w:r>
      <w:r w:rsidR="00F164AA" w:rsidRPr="00734AE0">
        <w:rPr>
          <w:b w:val="0"/>
          <w:color w:val="C00000"/>
        </w:rPr>
        <w:t xml:space="preserve"> </w:t>
      </w:r>
    </w:p>
    <w:p w14:paraId="0CADBBAB" w14:textId="77777777" w:rsidR="00F164AA" w:rsidRDefault="00F164AA" w:rsidP="00F164AA">
      <w:pPr>
        <w:ind w:left="851" w:right="849" w:hanging="284"/>
        <w:jc w:val="both"/>
      </w:pPr>
    </w:p>
    <w:p w14:paraId="4A050D37" w14:textId="77777777" w:rsidR="00F164AA" w:rsidRPr="00014D4B" w:rsidRDefault="00F164AA" w:rsidP="00F164AA">
      <w:pPr>
        <w:ind w:left="567" w:right="849"/>
        <w:jc w:val="both"/>
      </w:pPr>
      <w:r w:rsidRPr="00014D4B">
        <w:t>This Question uses the data set “</w:t>
      </w:r>
      <w:r w:rsidRPr="00014D4B">
        <w:rPr>
          <w:i/>
          <w:iCs/>
        </w:rPr>
        <w:t>glass.csv</w:t>
      </w:r>
      <w:r w:rsidRPr="00014D4B">
        <w:t xml:space="preserve">”. The data represents the weight percent in corresponding oxides and refractive index together with the type of glass (window glasses and non-window glasses). </w:t>
      </w:r>
    </w:p>
    <w:p w14:paraId="3ED8CE6C" w14:textId="77777777" w:rsidR="00F164AA" w:rsidRPr="00014D4B" w:rsidRDefault="00F164AA" w:rsidP="00F164AA">
      <w:pPr>
        <w:ind w:left="851" w:right="849" w:hanging="284"/>
        <w:jc w:val="both"/>
      </w:pPr>
    </w:p>
    <w:p w14:paraId="1E73DE1A" w14:textId="77777777" w:rsidR="00F164AA" w:rsidRPr="00014D4B" w:rsidRDefault="00F164AA" w:rsidP="00F164AA">
      <w:pPr>
        <w:ind w:left="851" w:right="849" w:hanging="284"/>
        <w:jc w:val="both"/>
      </w:pPr>
      <w:r w:rsidRPr="00014D4B">
        <w:t xml:space="preserve">The </w:t>
      </w:r>
      <w:r w:rsidRPr="00014D4B">
        <w:rPr>
          <w:i/>
          <w:iCs/>
        </w:rPr>
        <w:t>glass.csv</w:t>
      </w:r>
      <w:r w:rsidRPr="00014D4B">
        <w:t xml:space="preserve"> variables as follows: </w:t>
      </w:r>
    </w:p>
    <w:p w14:paraId="5E1C4F41" w14:textId="77777777" w:rsidR="00F164AA" w:rsidRPr="00014D4B" w:rsidRDefault="00F164AA" w:rsidP="00F164AA">
      <w:pPr>
        <w:ind w:left="851" w:right="849" w:hanging="284"/>
        <w:jc w:val="both"/>
      </w:pPr>
      <w:r w:rsidRPr="00014D4B">
        <w:t xml:space="preserve"> </w:t>
      </w:r>
    </w:p>
    <w:p w14:paraId="7F195936" w14:textId="77777777" w:rsidR="00F164AA" w:rsidRPr="00014D4B" w:rsidRDefault="00F164AA" w:rsidP="00F164AA">
      <w:pPr>
        <w:ind w:left="1419" w:right="849" w:hanging="284"/>
        <w:jc w:val="both"/>
        <w:sectPr w:rsidR="00F164AA" w:rsidRPr="00014D4B" w:rsidSect="00F164A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851" w:right="567" w:bottom="567" w:left="567" w:header="170" w:footer="0" w:gutter="0"/>
          <w:pgNumType w:start="1"/>
          <w:cols w:space="708"/>
          <w:docGrid w:linePitch="360"/>
        </w:sectPr>
      </w:pPr>
    </w:p>
    <w:p w14:paraId="0A805C57" w14:textId="77777777" w:rsidR="00F164AA" w:rsidRPr="00014D4B" w:rsidRDefault="00F164AA" w:rsidP="00F164AA">
      <w:pPr>
        <w:ind w:left="1419" w:right="849" w:hanging="284"/>
        <w:jc w:val="both"/>
      </w:pPr>
      <w:r w:rsidRPr="00014D4B">
        <w:t>RI = Refractive Index</w:t>
      </w:r>
    </w:p>
    <w:p w14:paraId="7963227C" w14:textId="77777777" w:rsidR="00F164AA" w:rsidRPr="00014D4B" w:rsidRDefault="00F164AA" w:rsidP="00F164AA">
      <w:pPr>
        <w:ind w:left="1419" w:right="849" w:hanging="284"/>
        <w:jc w:val="both"/>
      </w:pPr>
      <w:r w:rsidRPr="00014D4B">
        <w:t>Na = Sodium</w:t>
      </w:r>
    </w:p>
    <w:p w14:paraId="6B2EE7AE" w14:textId="77777777" w:rsidR="00F164AA" w:rsidRPr="00014D4B" w:rsidRDefault="00F164AA" w:rsidP="00F164AA">
      <w:pPr>
        <w:ind w:left="1419" w:right="849" w:hanging="284"/>
        <w:jc w:val="both"/>
      </w:pPr>
      <w:r w:rsidRPr="00014D4B">
        <w:t>Mg = Magnesium</w:t>
      </w:r>
    </w:p>
    <w:p w14:paraId="017AE923" w14:textId="1BEE14BA" w:rsidR="00F164AA" w:rsidRPr="00014D4B" w:rsidRDefault="00F164AA" w:rsidP="00F164AA">
      <w:pPr>
        <w:ind w:left="1419" w:right="849" w:hanging="284"/>
        <w:jc w:val="both"/>
      </w:pPr>
      <w:r w:rsidRPr="00014D4B">
        <w:t xml:space="preserve">Al = </w:t>
      </w:r>
      <w:r w:rsidR="007630B8" w:rsidRPr="00014D4B">
        <w:t>Aluminium</w:t>
      </w:r>
    </w:p>
    <w:p w14:paraId="634E9EFB" w14:textId="77777777" w:rsidR="00F164AA" w:rsidRPr="00014D4B" w:rsidRDefault="00F164AA" w:rsidP="00F164AA">
      <w:pPr>
        <w:ind w:left="1419" w:right="849" w:hanging="284"/>
        <w:jc w:val="both"/>
      </w:pPr>
      <w:r w:rsidRPr="00014D4B">
        <w:t>Si = Silicon</w:t>
      </w:r>
    </w:p>
    <w:p w14:paraId="5A35F706" w14:textId="77777777" w:rsidR="00F164AA" w:rsidRPr="00014D4B" w:rsidRDefault="00F164AA" w:rsidP="00F164AA">
      <w:pPr>
        <w:ind w:left="1419" w:right="849" w:hanging="284"/>
        <w:jc w:val="both"/>
      </w:pPr>
      <w:r w:rsidRPr="00014D4B">
        <w:t xml:space="preserve">K = Potassium </w:t>
      </w:r>
    </w:p>
    <w:p w14:paraId="63527F70" w14:textId="77777777" w:rsidR="00F164AA" w:rsidRPr="00014D4B" w:rsidRDefault="00F164AA" w:rsidP="00F164AA">
      <w:pPr>
        <w:ind w:left="1419" w:right="849" w:hanging="284"/>
        <w:jc w:val="both"/>
      </w:pPr>
      <w:r w:rsidRPr="00014D4B">
        <w:t>Ca = Calcium</w:t>
      </w:r>
    </w:p>
    <w:p w14:paraId="6EEFD8DB" w14:textId="77777777" w:rsidR="00F164AA" w:rsidRPr="00014D4B" w:rsidRDefault="00F164AA" w:rsidP="00F164AA">
      <w:pPr>
        <w:ind w:left="1419" w:right="849" w:hanging="284"/>
        <w:jc w:val="both"/>
      </w:pPr>
      <w:r w:rsidRPr="00014D4B">
        <w:t>Ba = Barium</w:t>
      </w:r>
    </w:p>
    <w:p w14:paraId="025F3C5A" w14:textId="77777777" w:rsidR="00F164AA" w:rsidRPr="00014D4B" w:rsidRDefault="00F164AA" w:rsidP="00F164AA">
      <w:pPr>
        <w:ind w:left="1419" w:right="849" w:hanging="284"/>
        <w:jc w:val="both"/>
      </w:pPr>
      <w:r w:rsidRPr="00014D4B">
        <w:t>Fe = Iron</w:t>
      </w:r>
    </w:p>
    <w:p w14:paraId="1A9B06AA" w14:textId="77777777" w:rsidR="00F164AA" w:rsidRPr="00014D4B" w:rsidRDefault="00F164AA" w:rsidP="00F164AA">
      <w:pPr>
        <w:ind w:left="1419" w:right="849" w:hanging="284"/>
        <w:jc w:val="both"/>
      </w:pPr>
      <w:r w:rsidRPr="00014D4B">
        <w:t xml:space="preserve">Type = Type of class </w:t>
      </w:r>
    </w:p>
    <w:p w14:paraId="485B638E" w14:textId="77777777" w:rsidR="00F164AA" w:rsidRPr="00014D4B" w:rsidRDefault="00F164AA" w:rsidP="00F164AA">
      <w:pPr>
        <w:ind w:left="1419" w:right="849" w:hanging="284"/>
        <w:jc w:val="both"/>
      </w:pPr>
      <w:r w:rsidRPr="00014D4B">
        <w:tab/>
        <w:t>1 – Window glasses</w:t>
      </w:r>
    </w:p>
    <w:p w14:paraId="7507071D" w14:textId="77777777" w:rsidR="00F164AA" w:rsidRPr="00014D4B" w:rsidRDefault="00F164AA" w:rsidP="00F164AA">
      <w:pPr>
        <w:ind w:left="1419" w:right="849" w:hanging="284"/>
        <w:jc w:val="both"/>
      </w:pPr>
      <w:r w:rsidRPr="00014D4B">
        <w:tab/>
        <w:t>0 – Non-window glasses</w:t>
      </w:r>
    </w:p>
    <w:p w14:paraId="29A8DD25" w14:textId="77777777" w:rsidR="00F164AA" w:rsidRPr="00014D4B" w:rsidRDefault="00F164AA" w:rsidP="00F164AA">
      <w:pPr>
        <w:ind w:left="851" w:right="849" w:hanging="284"/>
        <w:jc w:val="both"/>
        <w:rPr>
          <w:sz w:val="20"/>
          <w:szCs w:val="20"/>
        </w:rPr>
        <w:sectPr w:rsidR="00F164AA" w:rsidRPr="00014D4B" w:rsidSect="007E04AE">
          <w:type w:val="continuous"/>
          <w:pgSz w:w="11906" w:h="16838" w:code="9"/>
          <w:pgMar w:top="851" w:right="567" w:bottom="567" w:left="567" w:header="170" w:footer="0" w:gutter="0"/>
          <w:pgNumType w:start="1"/>
          <w:cols w:num="2" w:space="708"/>
          <w:docGrid w:linePitch="360"/>
        </w:sectPr>
      </w:pPr>
    </w:p>
    <w:p w14:paraId="6FB691D2" w14:textId="77777777" w:rsidR="00F164AA" w:rsidRDefault="00F164AA" w:rsidP="00F164AA">
      <w:pPr>
        <w:ind w:left="851" w:right="849" w:hanging="284"/>
        <w:jc w:val="both"/>
      </w:pPr>
    </w:p>
    <w:p w14:paraId="68EA74AE" w14:textId="77777777" w:rsidR="00F164AA" w:rsidRPr="00D8786C" w:rsidRDefault="00F164AA" w:rsidP="00F164AA">
      <w:pPr>
        <w:pStyle w:val="ListParagraph"/>
        <w:numPr>
          <w:ilvl w:val="0"/>
          <w:numId w:val="5"/>
        </w:numPr>
        <w:spacing w:after="14" w:line="276" w:lineRule="auto"/>
        <w:ind w:left="851" w:right="849" w:hanging="284"/>
        <w:contextualSpacing/>
        <w:jc w:val="both"/>
      </w:pPr>
      <w:r w:rsidRPr="00D8786C">
        <w:t xml:space="preserve">Calculate the mean and the variance for each </w:t>
      </w:r>
      <w:r>
        <w:t xml:space="preserve">appropriate </w:t>
      </w:r>
      <w:r w:rsidRPr="00D8786C">
        <w:t xml:space="preserve">variable and discuss if scaling is necessary and justify your findings.  </w:t>
      </w:r>
    </w:p>
    <w:p w14:paraId="058B35FE" w14:textId="77777777" w:rsidR="00F164AA" w:rsidRPr="00D8786C" w:rsidRDefault="00F164AA" w:rsidP="00F164AA">
      <w:pPr>
        <w:ind w:left="851" w:right="849" w:hanging="284"/>
        <w:jc w:val="both"/>
      </w:pPr>
    </w:p>
    <w:p w14:paraId="48A311A3" w14:textId="32FB9534" w:rsidR="00F164AA" w:rsidRPr="00D8786C" w:rsidRDefault="00F164AA" w:rsidP="00F164AA">
      <w:pPr>
        <w:pStyle w:val="ListParagraph"/>
        <w:numPr>
          <w:ilvl w:val="0"/>
          <w:numId w:val="5"/>
        </w:numPr>
        <w:spacing w:after="14" w:line="276" w:lineRule="auto"/>
        <w:ind w:left="851" w:right="849" w:hanging="284"/>
        <w:contextualSpacing/>
        <w:jc w:val="both"/>
      </w:pPr>
      <w:r w:rsidRPr="00D8786C">
        <w:t>Apply scaling and de</w:t>
      </w:r>
      <w:r w:rsidR="00353B04">
        <w:t xml:space="preserve">rive the principal components. </w:t>
      </w:r>
      <w:r w:rsidRPr="00D8786C">
        <w:t>R code and output</w:t>
      </w:r>
      <w:r w:rsidR="00353B04">
        <w:t xml:space="preserve"> should be clearly stated.</w:t>
      </w:r>
    </w:p>
    <w:p w14:paraId="32E8752E" w14:textId="77777777" w:rsidR="00F164AA" w:rsidRPr="00D8786C" w:rsidRDefault="00F164AA" w:rsidP="00F164AA">
      <w:pPr>
        <w:pStyle w:val="ListParagraph"/>
        <w:spacing w:line="276" w:lineRule="auto"/>
        <w:ind w:left="851" w:right="849" w:hanging="284"/>
        <w:jc w:val="both"/>
      </w:pPr>
    </w:p>
    <w:p w14:paraId="1AE42CD2" w14:textId="020F0DE4" w:rsidR="00F164AA" w:rsidRPr="00D8786C" w:rsidRDefault="00F164AA" w:rsidP="00F164AA">
      <w:pPr>
        <w:pStyle w:val="ListParagraph"/>
        <w:numPr>
          <w:ilvl w:val="0"/>
          <w:numId w:val="5"/>
        </w:numPr>
        <w:spacing w:after="14" w:line="276" w:lineRule="auto"/>
        <w:ind w:left="851" w:right="849" w:hanging="284"/>
        <w:contextualSpacing/>
        <w:jc w:val="both"/>
      </w:pPr>
      <w:r>
        <w:t>Explain</w:t>
      </w:r>
      <w:r w:rsidRPr="00D8786C">
        <w:t xml:space="preserve"> the percentage variation captured by each principal component.</w:t>
      </w:r>
      <w:r w:rsidR="00353B04">
        <w:t xml:space="preserve"> </w:t>
      </w:r>
      <w:r>
        <w:t xml:space="preserve">Use </w:t>
      </w:r>
      <w:r w:rsidR="00353B04">
        <w:t xml:space="preserve">and give </w:t>
      </w:r>
      <w:r>
        <w:t xml:space="preserve">relevant R output </w:t>
      </w:r>
      <w:r w:rsidR="00353B04">
        <w:t>and support your findings.</w:t>
      </w:r>
    </w:p>
    <w:p w14:paraId="3E98363A" w14:textId="77777777" w:rsidR="00F164AA" w:rsidRPr="00D8786C" w:rsidRDefault="00F164AA" w:rsidP="00F164AA">
      <w:pPr>
        <w:pStyle w:val="ListParagraph"/>
        <w:spacing w:line="276" w:lineRule="auto"/>
        <w:ind w:left="851" w:right="849" w:hanging="284"/>
        <w:jc w:val="both"/>
      </w:pPr>
    </w:p>
    <w:p w14:paraId="706522EA" w14:textId="77777777" w:rsidR="00F164AA" w:rsidRPr="00CC2180" w:rsidRDefault="00F164AA" w:rsidP="00F164AA">
      <w:pPr>
        <w:pStyle w:val="ListParagraph"/>
        <w:numPr>
          <w:ilvl w:val="0"/>
          <w:numId w:val="5"/>
        </w:numPr>
        <w:spacing w:after="14" w:line="276" w:lineRule="auto"/>
        <w:ind w:left="851" w:right="849" w:hanging="284"/>
        <w:contextualSpacing/>
        <w:jc w:val="both"/>
      </w:pPr>
      <w:r>
        <w:t xml:space="preserve">Write </w:t>
      </w:r>
      <w:r w:rsidRPr="00D8786C">
        <w:t xml:space="preserve">the first two principal components </w:t>
      </w:r>
      <w:r>
        <w:t>in terms of the original variables in the given dataset</w:t>
      </w:r>
      <w:r w:rsidRPr="00CC2180">
        <w:t xml:space="preserve">. </w:t>
      </w:r>
    </w:p>
    <w:p w14:paraId="72F94EA9" w14:textId="77777777" w:rsidR="00F164AA" w:rsidRPr="00D8786C" w:rsidRDefault="00F164AA" w:rsidP="00F164AA">
      <w:pPr>
        <w:pStyle w:val="ListParagraph"/>
        <w:spacing w:line="276" w:lineRule="auto"/>
        <w:ind w:left="851" w:right="849" w:hanging="284"/>
        <w:jc w:val="both"/>
      </w:pPr>
    </w:p>
    <w:p w14:paraId="614B99B6" w14:textId="77777777" w:rsidR="00F164AA" w:rsidRPr="00D8786C" w:rsidRDefault="00F164AA" w:rsidP="00F164AA">
      <w:pPr>
        <w:pStyle w:val="ListParagraph"/>
        <w:numPr>
          <w:ilvl w:val="0"/>
          <w:numId w:val="5"/>
        </w:numPr>
        <w:spacing w:after="14" w:line="276" w:lineRule="auto"/>
        <w:ind w:left="851" w:right="849" w:hanging="284"/>
        <w:contextualSpacing/>
        <w:jc w:val="both"/>
      </w:pPr>
      <w:r>
        <w:t xml:space="preserve">Using </w:t>
      </w:r>
      <w:proofErr w:type="spellStart"/>
      <w:r>
        <w:t>Biplot</w:t>
      </w:r>
      <w:proofErr w:type="spellEnd"/>
      <w:r>
        <w:t>, explain the association between original variables in the dataset</w:t>
      </w:r>
      <w:r w:rsidRPr="00D8786C">
        <w:t xml:space="preserve">. </w:t>
      </w:r>
    </w:p>
    <w:p w14:paraId="2C54BFBF" w14:textId="77777777" w:rsidR="00F164AA" w:rsidRDefault="00F164AA" w:rsidP="007E04AE">
      <w:pPr>
        <w:pStyle w:val="Heading1"/>
        <w:spacing w:line="276" w:lineRule="auto"/>
        <w:ind w:left="851" w:right="849" w:hanging="284"/>
        <w:jc w:val="both"/>
        <w:rPr>
          <w:color w:val="C00000"/>
        </w:rPr>
      </w:pPr>
    </w:p>
    <w:p w14:paraId="7C92D6CA" w14:textId="0156127F" w:rsidR="004A1846" w:rsidRPr="00734AE0" w:rsidRDefault="00F164AA" w:rsidP="007E04AE">
      <w:pPr>
        <w:pStyle w:val="Heading1"/>
        <w:spacing w:line="276" w:lineRule="auto"/>
        <w:ind w:left="851" w:right="849" w:hanging="284"/>
        <w:jc w:val="both"/>
        <w:rPr>
          <w:color w:val="C00000"/>
        </w:rPr>
      </w:pPr>
      <w:r>
        <w:rPr>
          <w:color w:val="C00000"/>
        </w:rPr>
        <w:t>Question 2</w:t>
      </w:r>
      <w:r w:rsidR="004A1846" w:rsidRPr="00734AE0">
        <w:rPr>
          <w:color w:val="C00000"/>
        </w:rPr>
        <w:t xml:space="preserve"> </w:t>
      </w:r>
      <w:r w:rsidR="004A1846" w:rsidRPr="00E65E89">
        <w:rPr>
          <w:color w:val="C00000"/>
        </w:rPr>
        <w:t>(</w:t>
      </w:r>
      <w:r w:rsidR="004A1846" w:rsidRPr="00823545">
        <w:rPr>
          <w:color w:val="C00000"/>
        </w:rPr>
        <w:t xml:space="preserve">3 + 2 + 3 + </w:t>
      </w:r>
      <w:r w:rsidR="00823545" w:rsidRPr="00823545">
        <w:rPr>
          <w:color w:val="C00000"/>
        </w:rPr>
        <w:t>3</w:t>
      </w:r>
      <w:r w:rsidR="004A1846" w:rsidRPr="00823545">
        <w:rPr>
          <w:color w:val="C00000"/>
        </w:rPr>
        <w:t xml:space="preserve"> + 2 + </w:t>
      </w:r>
      <w:r w:rsidR="00823545" w:rsidRPr="00823545">
        <w:rPr>
          <w:color w:val="C00000"/>
        </w:rPr>
        <w:t>2 + 3 + 2</w:t>
      </w:r>
      <w:r w:rsidR="004A1846" w:rsidRPr="00823545">
        <w:rPr>
          <w:color w:val="C00000"/>
        </w:rPr>
        <w:t xml:space="preserve"> = </w:t>
      </w:r>
      <w:r w:rsidR="00823545">
        <w:rPr>
          <w:color w:val="C00000"/>
        </w:rPr>
        <w:t>20</w:t>
      </w:r>
      <w:r w:rsidR="004A1846" w:rsidRPr="00E65E89">
        <w:rPr>
          <w:color w:val="C00000"/>
        </w:rPr>
        <w:t>)</w:t>
      </w:r>
      <w:r w:rsidR="004A1846" w:rsidRPr="00734AE0">
        <w:rPr>
          <w:b w:val="0"/>
          <w:color w:val="C00000"/>
        </w:rPr>
        <w:t xml:space="preserve"> </w:t>
      </w:r>
    </w:p>
    <w:p w14:paraId="28470FBA" w14:textId="77777777" w:rsidR="004A1846" w:rsidRDefault="004A1846" w:rsidP="007E04AE">
      <w:pPr>
        <w:spacing w:after="24"/>
        <w:ind w:left="851" w:right="849" w:hanging="284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 xml:space="preserve"> </w:t>
      </w:r>
    </w:p>
    <w:p w14:paraId="14B3343B" w14:textId="77777777" w:rsidR="00F164AA" w:rsidRPr="00014D4B" w:rsidRDefault="00F164AA" w:rsidP="00F164AA">
      <w:pPr>
        <w:ind w:left="851" w:right="849" w:hanging="284"/>
        <w:jc w:val="both"/>
        <w:rPr>
          <w:rFonts w:eastAsia="Times New Roman"/>
        </w:rPr>
      </w:pPr>
      <w:r w:rsidRPr="00014D4B">
        <w:rPr>
          <w:rFonts w:eastAsia="Times New Roman"/>
        </w:rPr>
        <w:t>This Question uses the data set “glass.csv” used in Question 1</w:t>
      </w:r>
    </w:p>
    <w:p w14:paraId="0A526FBC" w14:textId="5C3B0F84" w:rsidR="004A1846" w:rsidRDefault="004A1846" w:rsidP="007E04AE">
      <w:pPr>
        <w:ind w:left="851" w:right="849" w:hanging="284"/>
        <w:jc w:val="both"/>
      </w:pPr>
    </w:p>
    <w:p w14:paraId="349E5AC3" w14:textId="1D01D8AE" w:rsidR="004A1846" w:rsidRDefault="004A1846" w:rsidP="007E04AE">
      <w:pPr>
        <w:pStyle w:val="ListParagraph"/>
        <w:numPr>
          <w:ilvl w:val="1"/>
          <w:numId w:val="7"/>
        </w:numPr>
        <w:spacing w:after="14" w:line="276" w:lineRule="auto"/>
        <w:ind w:left="851" w:right="849" w:hanging="284"/>
        <w:contextualSpacing/>
        <w:jc w:val="both"/>
      </w:pPr>
      <w:r>
        <w:t>Use K M</w:t>
      </w:r>
      <w:r w:rsidRPr="00146E47">
        <w:t>eans Clustering metho</w:t>
      </w:r>
      <w:r>
        <w:t xml:space="preserve">d and identify two clusters with </w:t>
      </w:r>
      <w:r w:rsidRPr="00D8786C">
        <w:t>K=</w:t>
      </w:r>
      <w:r w:rsidR="00A07036">
        <w:t>2</w:t>
      </w:r>
      <w:r>
        <w:t xml:space="preserve">. </w:t>
      </w:r>
    </w:p>
    <w:p w14:paraId="3A0CC2E2" w14:textId="77777777" w:rsidR="004A1846" w:rsidRDefault="004A1846" w:rsidP="007E04AE">
      <w:pPr>
        <w:pStyle w:val="ListParagraph"/>
        <w:spacing w:line="276" w:lineRule="auto"/>
        <w:ind w:left="851" w:right="849" w:hanging="284"/>
        <w:jc w:val="both"/>
      </w:pPr>
    </w:p>
    <w:p w14:paraId="169D1BFD" w14:textId="57B69069" w:rsidR="004A1846" w:rsidRDefault="004A1846" w:rsidP="007E04AE">
      <w:pPr>
        <w:pStyle w:val="ListParagraph"/>
        <w:numPr>
          <w:ilvl w:val="1"/>
          <w:numId w:val="7"/>
        </w:numPr>
        <w:spacing w:after="14" w:line="276" w:lineRule="auto"/>
        <w:ind w:left="851" w:right="849" w:hanging="284"/>
        <w:contextualSpacing/>
        <w:jc w:val="both"/>
      </w:pPr>
      <w:r>
        <w:t>In order to visually display the two clusters obtained in part a, plot the first two principal components</w:t>
      </w:r>
      <w:r w:rsidR="00F164AA">
        <w:t xml:space="preserve"> obtained in question 1</w:t>
      </w:r>
      <w:r>
        <w:t xml:space="preserve"> and colour according to the k-means classes. </w:t>
      </w:r>
    </w:p>
    <w:p w14:paraId="2447821E" w14:textId="77777777" w:rsidR="004A1846" w:rsidRDefault="004A1846" w:rsidP="007E04AE">
      <w:pPr>
        <w:pStyle w:val="ListParagraph"/>
        <w:spacing w:line="276" w:lineRule="auto"/>
        <w:ind w:left="851" w:right="849" w:hanging="284"/>
        <w:jc w:val="both"/>
      </w:pPr>
    </w:p>
    <w:p w14:paraId="66577E21" w14:textId="2923FDB4" w:rsidR="004A1846" w:rsidRDefault="004A1846" w:rsidP="007E04AE">
      <w:pPr>
        <w:pStyle w:val="ListParagraph"/>
        <w:numPr>
          <w:ilvl w:val="1"/>
          <w:numId w:val="7"/>
        </w:numPr>
        <w:spacing w:after="14" w:line="276" w:lineRule="auto"/>
        <w:ind w:left="851" w:right="849" w:hanging="284"/>
        <w:contextualSpacing/>
        <w:jc w:val="both"/>
      </w:pPr>
      <w:r>
        <w:t xml:space="preserve">Construct the misclassification table and </w:t>
      </w:r>
      <w:r w:rsidR="00325583">
        <w:t>calculate the misclassification rate. D</w:t>
      </w:r>
      <w:r>
        <w:t xml:space="preserve">iscuss the accuracy of </w:t>
      </w:r>
      <w:r w:rsidR="002B71E5">
        <w:t>classifying window and non-window glasses</w:t>
      </w:r>
      <w:r w:rsidR="00F23F2E">
        <w:t xml:space="preserve"> when using k-means clustering</w:t>
      </w:r>
      <w:r>
        <w:t xml:space="preserve">.  </w:t>
      </w:r>
    </w:p>
    <w:p w14:paraId="458EB1E6" w14:textId="77777777" w:rsidR="004A1846" w:rsidRDefault="004A1846" w:rsidP="007E04AE">
      <w:pPr>
        <w:pStyle w:val="ListParagraph"/>
        <w:spacing w:line="276" w:lineRule="auto"/>
        <w:ind w:left="851" w:right="849" w:hanging="284"/>
        <w:jc w:val="both"/>
      </w:pPr>
    </w:p>
    <w:p w14:paraId="0E4B8C57" w14:textId="28F00368" w:rsidR="004A1846" w:rsidRDefault="004A1846" w:rsidP="007E04AE">
      <w:pPr>
        <w:pStyle w:val="ListParagraph"/>
        <w:numPr>
          <w:ilvl w:val="1"/>
          <w:numId w:val="7"/>
        </w:numPr>
        <w:spacing w:after="14" w:line="276" w:lineRule="auto"/>
        <w:ind w:left="851" w:right="849" w:hanging="284"/>
        <w:contextualSpacing/>
        <w:jc w:val="both"/>
      </w:pPr>
      <w:r>
        <w:t xml:space="preserve">Alternatively </w:t>
      </w:r>
      <w:r w:rsidR="00F23F2E">
        <w:t>perform</w:t>
      </w:r>
      <w:r>
        <w:t xml:space="preserve"> </w:t>
      </w:r>
      <w:r w:rsidR="00F23F2E">
        <w:t>Hierarchical</w:t>
      </w:r>
      <w:r w:rsidRPr="00146E47">
        <w:t xml:space="preserve"> Clustering </w:t>
      </w:r>
      <w:r w:rsidR="00F23F2E">
        <w:t>on glass dataset</w:t>
      </w:r>
      <w:r w:rsidRPr="00146E47">
        <w:t>.</w:t>
      </w:r>
      <w:r w:rsidR="00F23F2E">
        <w:t xml:space="preserve"> [Consider Euclidean distance as the dissimilarity measure and the closest distance between two clusters as the maximum distance between them]</w:t>
      </w:r>
      <w:r w:rsidRPr="00146E47">
        <w:t xml:space="preserve"> </w:t>
      </w:r>
    </w:p>
    <w:p w14:paraId="03539989" w14:textId="77777777" w:rsidR="004A1846" w:rsidRDefault="004A1846" w:rsidP="007E04AE">
      <w:pPr>
        <w:pStyle w:val="ListParagraph"/>
        <w:spacing w:line="276" w:lineRule="auto"/>
        <w:ind w:left="851" w:right="849" w:hanging="284"/>
        <w:jc w:val="both"/>
      </w:pPr>
    </w:p>
    <w:p w14:paraId="1ABF6880" w14:textId="3A2EAD44" w:rsidR="00F23F2E" w:rsidRDefault="00325583" w:rsidP="007E04AE">
      <w:pPr>
        <w:pStyle w:val="ListParagraph"/>
        <w:numPr>
          <w:ilvl w:val="1"/>
          <w:numId w:val="7"/>
        </w:numPr>
        <w:spacing w:after="14" w:line="276" w:lineRule="auto"/>
        <w:ind w:left="851" w:right="849" w:hanging="284"/>
        <w:contextualSpacing/>
        <w:jc w:val="both"/>
      </w:pPr>
      <w:r>
        <w:t>Display</w:t>
      </w:r>
      <w:r w:rsidR="00F23F2E">
        <w:t xml:space="preserve"> the </w:t>
      </w:r>
      <w:proofErr w:type="spellStart"/>
      <w:r w:rsidR="00F23F2E">
        <w:t>dendrogram</w:t>
      </w:r>
      <w:proofErr w:type="spellEnd"/>
      <w:r w:rsidR="00F23F2E">
        <w:t xml:space="preserve"> and cut it at a height that results in two distinct clusters.</w:t>
      </w:r>
    </w:p>
    <w:p w14:paraId="3C18C76C" w14:textId="77777777" w:rsidR="00F23F2E" w:rsidRDefault="00F23F2E" w:rsidP="00F23F2E">
      <w:pPr>
        <w:pStyle w:val="ListParagraph"/>
      </w:pPr>
    </w:p>
    <w:p w14:paraId="3935CB87" w14:textId="11CEF918" w:rsidR="004A1846" w:rsidRDefault="004A1846" w:rsidP="007E04AE">
      <w:pPr>
        <w:pStyle w:val="ListParagraph"/>
        <w:numPr>
          <w:ilvl w:val="1"/>
          <w:numId w:val="7"/>
        </w:numPr>
        <w:spacing w:after="14" w:line="276" w:lineRule="auto"/>
        <w:ind w:left="851" w:right="849" w:hanging="284"/>
        <w:contextualSpacing/>
        <w:jc w:val="both"/>
      </w:pPr>
      <w:r w:rsidRPr="00A505C9">
        <w:lastRenderedPageBreak/>
        <w:t>In o</w:t>
      </w:r>
      <w:r>
        <w:t xml:space="preserve">rder to visually display the </w:t>
      </w:r>
      <w:r w:rsidR="00F23F2E">
        <w:t xml:space="preserve">two </w:t>
      </w:r>
      <w:r w:rsidRPr="00A505C9">
        <w:t xml:space="preserve">clusters obtained in part </w:t>
      </w:r>
      <w:r w:rsidR="00F23F2E">
        <w:t>e</w:t>
      </w:r>
      <w:r w:rsidRPr="00A505C9">
        <w:t>, plot the first two principal components</w:t>
      </w:r>
      <w:r w:rsidR="00F164AA">
        <w:t xml:space="preserve"> obtained in question 1</w:t>
      </w:r>
      <w:r w:rsidRPr="00A505C9">
        <w:t xml:space="preserve"> and colour</w:t>
      </w:r>
      <w:r>
        <w:t xml:space="preserve"> according to the </w:t>
      </w:r>
      <w:r w:rsidR="00F23F2E">
        <w:t>cluster profiles in part e</w:t>
      </w:r>
      <w:r>
        <w:t>.</w:t>
      </w:r>
    </w:p>
    <w:p w14:paraId="5FCDBAB5" w14:textId="77777777" w:rsidR="004A1846" w:rsidRDefault="004A1846" w:rsidP="007E04AE">
      <w:pPr>
        <w:pStyle w:val="ListParagraph"/>
        <w:spacing w:line="276" w:lineRule="auto"/>
        <w:ind w:left="851" w:right="849" w:hanging="284"/>
        <w:jc w:val="both"/>
      </w:pPr>
    </w:p>
    <w:p w14:paraId="01B96B5F" w14:textId="54987D3E" w:rsidR="00F23F2E" w:rsidRDefault="00F23F2E" w:rsidP="007E04AE">
      <w:pPr>
        <w:pStyle w:val="ListParagraph"/>
        <w:numPr>
          <w:ilvl w:val="1"/>
          <w:numId w:val="7"/>
        </w:numPr>
        <w:spacing w:after="14" w:line="276" w:lineRule="auto"/>
        <w:ind w:left="851" w:right="849" w:hanging="284"/>
        <w:contextualSpacing/>
        <w:jc w:val="both"/>
      </w:pPr>
      <w:r>
        <w:t xml:space="preserve">Construct the misclassification table and </w:t>
      </w:r>
      <w:r w:rsidR="005468B0">
        <w:t xml:space="preserve">calculate the </w:t>
      </w:r>
      <w:r>
        <w:t>misclassification rate</w:t>
      </w:r>
      <w:r w:rsidR="005468B0">
        <w:t>. D</w:t>
      </w:r>
      <w:r>
        <w:t>iscuss the accuracy of classifying window and non-window glasses when using hierarchical clustering</w:t>
      </w:r>
    </w:p>
    <w:p w14:paraId="4158D8CE" w14:textId="77777777" w:rsidR="00F23F2E" w:rsidRDefault="00F23F2E" w:rsidP="00F23F2E">
      <w:pPr>
        <w:pStyle w:val="ListParagraph"/>
      </w:pPr>
    </w:p>
    <w:p w14:paraId="7280993A" w14:textId="04DBF86D" w:rsidR="004A1846" w:rsidRDefault="004A1846" w:rsidP="007E04AE">
      <w:pPr>
        <w:pStyle w:val="ListParagraph"/>
        <w:numPr>
          <w:ilvl w:val="1"/>
          <w:numId w:val="7"/>
        </w:numPr>
        <w:spacing w:after="14" w:line="276" w:lineRule="auto"/>
        <w:ind w:left="851" w:right="849" w:hanging="284"/>
        <w:contextualSpacing/>
        <w:jc w:val="both"/>
      </w:pPr>
      <w:r>
        <w:t xml:space="preserve">Compare results obtained </w:t>
      </w:r>
      <w:r w:rsidR="00F23F2E">
        <w:t>in parts “b and c” with parts “f and g</w:t>
      </w:r>
      <w:r w:rsidRPr="00CC2180">
        <w:t>” and</w:t>
      </w:r>
      <w:r>
        <w:t xml:space="preserve"> justify most </w:t>
      </w:r>
      <w:r w:rsidR="00F23F2E">
        <w:t>appropriate clustering method to classify the dataset as window glasses and non-window glasses</w:t>
      </w:r>
      <w:r>
        <w:t xml:space="preserve">. </w:t>
      </w:r>
    </w:p>
    <w:p w14:paraId="4A83405A" w14:textId="77777777" w:rsidR="004A1846" w:rsidRDefault="004A1846" w:rsidP="007E04AE">
      <w:pPr>
        <w:pStyle w:val="ListParagraph"/>
        <w:spacing w:line="276" w:lineRule="auto"/>
        <w:ind w:left="851" w:right="849" w:hanging="284"/>
        <w:jc w:val="both"/>
      </w:pPr>
    </w:p>
    <w:p w14:paraId="2848A752" w14:textId="77777777" w:rsidR="004A1846" w:rsidRPr="00146E47" w:rsidRDefault="004A1846" w:rsidP="007E04AE">
      <w:pPr>
        <w:ind w:left="851" w:right="849" w:hanging="284"/>
        <w:jc w:val="both"/>
      </w:pPr>
    </w:p>
    <w:p w14:paraId="4A9D8DBC" w14:textId="4FBA2D63" w:rsidR="004A1846" w:rsidRPr="00734AE0" w:rsidRDefault="004A1846" w:rsidP="007E04AE">
      <w:pPr>
        <w:pStyle w:val="Heading1"/>
        <w:spacing w:line="276" w:lineRule="auto"/>
        <w:ind w:left="851" w:right="849" w:hanging="284"/>
        <w:jc w:val="both"/>
        <w:rPr>
          <w:color w:val="C00000"/>
        </w:rPr>
      </w:pPr>
      <w:r w:rsidRPr="00734AE0">
        <w:rPr>
          <w:color w:val="C00000"/>
        </w:rPr>
        <w:t>Question 3 (</w:t>
      </w:r>
      <w:r w:rsidR="006E4F04" w:rsidRPr="006E4F04">
        <w:rPr>
          <w:color w:val="C00000"/>
        </w:rPr>
        <w:t>3</w:t>
      </w:r>
      <w:r w:rsidRPr="006E4F04">
        <w:rPr>
          <w:color w:val="C00000"/>
        </w:rPr>
        <w:t xml:space="preserve"> + </w:t>
      </w:r>
      <w:r w:rsidR="001A14DB" w:rsidRPr="006E4F04">
        <w:rPr>
          <w:color w:val="C00000"/>
        </w:rPr>
        <w:t>4</w:t>
      </w:r>
      <w:r w:rsidRPr="006E4F04">
        <w:rPr>
          <w:color w:val="C00000"/>
        </w:rPr>
        <w:t xml:space="preserve"> + 2 + </w:t>
      </w:r>
      <w:r w:rsidR="006E4F04" w:rsidRPr="006E4F04">
        <w:rPr>
          <w:color w:val="C00000"/>
        </w:rPr>
        <w:t>2</w:t>
      </w:r>
      <w:r w:rsidRPr="006E4F04">
        <w:rPr>
          <w:color w:val="C00000"/>
        </w:rPr>
        <w:t xml:space="preserve"> + </w:t>
      </w:r>
      <w:r w:rsidR="004E365A" w:rsidRPr="006E4F04">
        <w:rPr>
          <w:color w:val="C00000"/>
        </w:rPr>
        <w:t>3</w:t>
      </w:r>
      <w:r w:rsidRPr="006E4F04">
        <w:rPr>
          <w:color w:val="C00000"/>
        </w:rPr>
        <w:t xml:space="preserve"> + </w:t>
      </w:r>
      <w:r w:rsidR="004E365A" w:rsidRPr="006E4F04">
        <w:rPr>
          <w:color w:val="C00000"/>
        </w:rPr>
        <w:t>2</w:t>
      </w:r>
      <w:r w:rsidRPr="006E4F04">
        <w:rPr>
          <w:color w:val="C00000"/>
        </w:rPr>
        <w:t xml:space="preserve"> + </w:t>
      </w:r>
      <w:r w:rsidR="006E4F04" w:rsidRPr="006E4F04">
        <w:rPr>
          <w:color w:val="C00000"/>
        </w:rPr>
        <w:t>4</w:t>
      </w:r>
      <w:r w:rsidRPr="006E4F04">
        <w:rPr>
          <w:color w:val="C00000"/>
        </w:rPr>
        <w:t xml:space="preserve"> </w:t>
      </w:r>
      <w:r w:rsidR="00EC0A4D">
        <w:rPr>
          <w:color w:val="C00000"/>
        </w:rPr>
        <w:t>+ 4 + 1 = 25</w:t>
      </w:r>
      <w:r w:rsidRPr="00734AE0">
        <w:rPr>
          <w:color w:val="C00000"/>
        </w:rPr>
        <w:t>)</w:t>
      </w:r>
      <w:r w:rsidRPr="00734AE0">
        <w:rPr>
          <w:b w:val="0"/>
          <w:color w:val="C00000"/>
        </w:rPr>
        <w:t xml:space="preserve"> </w:t>
      </w:r>
    </w:p>
    <w:p w14:paraId="19533732" w14:textId="77777777" w:rsidR="004A1846" w:rsidRDefault="004A1846" w:rsidP="007E04AE">
      <w:pPr>
        <w:ind w:left="851" w:right="849" w:hanging="284"/>
        <w:jc w:val="both"/>
      </w:pPr>
    </w:p>
    <w:p w14:paraId="28794119" w14:textId="6AE3141F" w:rsidR="004A1846" w:rsidRPr="00014D4B" w:rsidRDefault="004A1846" w:rsidP="007E04AE">
      <w:pPr>
        <w:ind w:left="851" w:right="849" w:hanging="284"/>
        <w:jc w:val="both"/>
      </w:pPr>
      <w:r w:rsidRPr="00014D4B">
        <w:t>This Question uses the data set “</w:t>
      </w:r>
      <w:r w:rsidR="00D73D36" w:rsidRPr="00014D4B">
        <w:rPr>
          <w:i/>
          <w:iCs/>
        </w:rPr>
        <w:t>Wine_Quality</w:t>
      </w:r>
      <w:r w:rsidR="00A274C5" w:rsidRPr="00014D4B">
        <w:rPr>
          <w:i/>
          <w:iCs/>
        </w:rPr>
        <w:t>.csv</w:t>
      </w:r>
      <w:r w:rsidRPr="00014D4B">
        <w:t>”.</w:t>
      </w:r>
    </w:p>
    <w:p w14:paraId="4EC31DF2" w14:textId="77777777" w:rsidR="004A1846" w:rsidRPr="00D8786C" w:rsidRDefault="004A1846" w:rsidP="007E04AE">
      <w:pPr>
        <w:ind w:left="851" w:right="849" w:hanging="284"/>
        <w:jc w:val="both"/>
      </w:pPr>
    </w:p>
    <w:p w14:paraId="235E18A9" w14:textId="27ED05EF" w:rsidR="004A1846" w:rsidRDefault="0013622E" w:rsidP="007E04AE">
      <w:pPr>
        <w:pStyle w:val="ListParagraph"/>
        <w:numPr>
          <w:ilvl w:val="0"/>
          <w:numId w:val="6"/>
        </w:numPr>
        <w:spacing w:after="14" w:line="276" w:lineRule="auto"/>
        <w:ind w:left="851" w:right="849" w:hanging="284"/>
        <w:contextualSpacing/>
        <w:jc w:val="both"/>
      </w:pPr>
      <w:r>
        <w:t>Identify</w:t>
      </w:r>
      <w:r w:rsidR="000E41D2">
        <w:t xml:space="preserve"> and state</w:t>
      </w:r>
      <w:r>
        <w:t xml:space="preserve"> the Quantitative and Qualitative variables in the given dataset</w:t>
      </w:r>
      <w:r w:rsidR="004A1846">
        <w:t>.</w:t>
      </w:r>
    </w:p>
    <w:p w14:paraId="6BE4D6FF" w14:textId="77777777" w:rsidR="004A1846" w:rsidRDefault="004A1846" w:rsidP="007E04AE">
      <w:pPr>
        <w:ind w:left="851" w:right="849" w:hanging="284"/>
        <w:jc w:val="both"/>
      </w:pPr>
    </w:p>
    <w:p w14:paraId="5131DBF6" w14:textId="48634A0B" w:rsidR="001A14DB" w:rsidRDefault="001A14DB" w:rsidP="007E04AE">
      <w:pPr>
        <w:pStyle w:val="ListParagraph"/>
        <w:numPr>
          <w:ilvl w:val="0"/>
          <w:numId w:val="6"/>
        </w:numPr>
        <w:spacing w:after="14" w:line="276" w:lineRule="auto"/>
        <w:ind w:left="851" w:right="849" w:hanging="284"/>
        <w:contextualSpacing/>
        <w:jc w:val="both"/>
      </w:pPr>
      <w:r>
        <w:t xml:space="preserve">Construct the box plot for </w:t>
      </w:r>
      <w:r w:rsidR="0013622E">
        <w:t>Volatile Acidity, Alcohol, Res</w:t>
      </w:r>
      <w:r w:rsidR="002C4892">
        <w:t>i</w:t>
      </w:r>
      <w:r w:rsidR="009A76BE">
        <w:t xml:space="preserve">dual Sugar, Sulphates </w:t>
      </w:r>
      <w:r w:rsidR="006C07B0">
        <w:t xml:space="preserve">and </w:t>
      </w:r>
      <w:r w:rsidR="0013622E">
        <w:t>pH</w:t>
      </w:r>
      <w:r w:rsidR="002C4892">
        <w:t xml:space="preserve"> </w:t>
      </w:r>
      <w:r>
        <w:t xml:space="preserve">on the </w:t>
      </w:r>
      <w:r w:rsidR="00F164AA">
        <w:t>target variable</w:t>
      </w:r>
      <w:r>
        <w:t xml:space="preserve"> “</w:t>
      </w:r>
      <w:proofErr w:type="spellStart"/>
      <w:r w:rsidR="0013622E">
        <w:rPr>
          <w:i/>
          <w:iCs/>
        </w:rPr>
        <w:t>WineQuality</w:t>
      </w:r>
      <w:proofErr w:type="spellEnd"/>
      <w:r>
        <w:t>”</w:t>
      </w:r>
      <w:r w:rsidR="0013622E">
        <w:t xml:space="preserve"> and interpret your findings</w:t>
      </w:r>
      <w:r>
        <w:t xml:space="preserve">. </w:t>
      </w:r>
    </w:p>
    <w:p w14:paraId="00D047EF" w14:textId="77777777" w:rsidR="001A14DB" w:rsidRDefault="001A14DB" w:rsidP="001A14DB">
      <w:pPr>
        <w:pStyle w:val="ListParagraph"/>
      </w:pPr>
    </w:p>
    <w:p w14:paraId="6597A406" w14:textId="75D96ACE" w:rsidR="0013622E" w:rsidRDefault="0013622E" w:rsidP="007E04AE">
      <w:pPr>
        <w:pStyle w:val="ListParagraph"/>
        <w:numPr>
          <w:ilvl w:val="0"/>
          <w:numId w:val="6"/>
        </w:numPr>
        <w:spacing w:after="14" w:line="276" w:lineRule="auto"/>
        <w:ind w:left="851" w:right="849" w:hanging="284"/>
        <w:contextualSpacing/>
        <w:jc w:val="both"/>
      </w:pPr>
      <w:r>
        <w:t xml:space="preserve">Build a logistic regression model to classify the </w:t>
      </w:r>
      <w:r w:rsidRPr="00B61108">
        <w:t>“</w:t>
      </w:r>
      <w:proofErr w:type="spellStart"/>
      <w:r>
        <w:rPr>
          <w:i/>
          <w:iCs/>
        </w:rPr>
        <w:t>WineQuality</w:t>
      </w:r>
      <w:proofErr w:type="spellEnd"/>
      <w:r w:rsidRPr="00B61108">
        <w:t>” in</w:t>
      </w:r>
      <w:r>
        <w:t xml:space="preserve"> ter</w:t>
      </w:r>
      <w:r w:rsidR="006C07B0">
        <w:t>ms of Volatile acidity, Alcohol and Residual Sugar</w:t>
      </w:r>
      <w:r w:rsidR="001A14DB">
        <w:t xml:space="preserve">. </w:t>
      </w:r>
      <w:r>
        <w:t>(No need to prove the significance of the model)</w:t>
      </w:r>
    </w:p>
    <w:p w14:paraId="0FD23CEB" w14:textId="77777777" w:rsidR="0013622E" w:rsidRDefault="0013622E" w:rsidP="0013622E">
      <w:pPr>
        <w:pStyle w:val="ListParagraph"/>
      </w:pPr>
    </w:p>
    <w:p w14:paraId="488EC093" w14:textId="20CBD2F9" w:rsidR="004A1846" w:rsidRDefault="0013622E" w:rsidP="007E04AE">
      <w:pPr>
        <w:pStyle w:val="ListParagraph"/>
        <w:numPr>
          <w:ilvl w:val="0"/>
          <w:numId w:val="6"/>
        </w:numPr>
        <w:spacing w:after="14" w:line="276" w:lineRule="auto"/>
        <w:ind w:left="851" w:right="849" w:hanging="284"/>
        <w:contextualSpacing/>
        <w:jc w:val="both"/>
      </w:pPr>
      <w:r>
        <w:t xml:space="preserve">Build a logistic regression model to classify the </w:t>
      </w:r>
      <w:r w:rsidRPr="00B61108">
        <w:t>“</w:t>
      </w:r>
      <w:proofErr w:type="spellStart"/>
      <w:r w:rsidRPr="0013622E">
        <w:rPr>
          <w:i/>
          <w:iCs/>
        </w:rPr>
        <w:t>WineQuality</w:t>
      </w:r>
      <w:proofErr w:type="spellEnd"/>
      <w:r w:rsidRPr="00B61108">
        <w:t>” in</w:t>
      </w:r>
      <w:r>
        <w:t xml:space="preserve"> term</w:t>
      </w:r>
      <w:r w:rsidR="006C07B0">
        <w:t>s of Volatile acidity, Alcohol, Residual Sugar, Sulphates and</w:t>
      </w:r>
      <w:r>
        <w:t xml:space="preserve"> </w:t>
      </w:r>
      <w:proofErr w:type="spellStart"/>
      <w:r>
        <w:t>pH.</w:t>
      </w:r>
      <w:proofErr w:type="spellEnd"/>
    </w:p>
    <w:p w14:paraId="0A32177D" w14:textId="77777777" w:rsidR="0013622E" w:rsidRDefault="0013622E" w:rsidP="0013622E">
      <w:pPr>
        <w:pStyle w:val="ListParagraph"/>
      </w:pPr>
    </w:p>
    <w:p w14:paraId="277E9554" w14:textId="30E35B32" w:rsidR="004A1846" w:rsidRDefault="0013622E" w:rsidP="007E04AE">
      <w:pPr>
        <w:pStyle w:val="ListParagraph"/>
        <w:numPr>
          <w:ilvl w:val="0"/>
          <w:numId w:val="6"/>
        </w:numPr>
        <w:spacing w:after="14" w:line="276" w:lineRule="auto"/>
        <w:ind w:left="851" w:right="849" w:hanging="284"/>
        <w:contextualSpacing/>
        <w:jc w:val="both"/>
      </w:pPr>
      <w:r>
        <w:t xml:space="preserve">Considering the </w:t>
      </w:r>
      <w:r w:rsidR="002C4892">
        <w:t>significance</w:t>
      </w:r>
      <w:r>
        <w:t xml:space="preserve"> of the parameter estimates, </w:t>
      </w:r>
      <w:r w:rsidR="002C4892">
        <w:t>select</w:t>
      </w:r>
      <w:r>
        <w:t xml:space="preserve"> </w:t>
      </w:r>
      <w:r w:rsidR="006C07B0">
        <w:t xml:space="preserve">and state </w:t>
      </w:r>
      <w:r>
        <w:t>the best model</w:t>
      </w:r>
      <w:r w:rsidR="002C4892">
        <w:t xml:space="preserve"> out of the models obtained in part c and d to</w:t>
      </w:r>
      <w:r>
        <w:t xml:space="preserve"> classify </w:t>
      </w:r>
      <w:r w:rsidR="002C4892">
        <w:t>the quality of wine</w:t>
      </w:r>
      <w:r w:rsidR="001A14DB">
        <w:t>.</w:t>
      </w:r>
      <w:r w:rsidR="002C4892">
        <w:t xml:space="preserve"> Clearly, explain your answer with proper justification. </w:t>
      </w:r>
      <w:r w:rsidR="001A14DB">
        <w:t xml:space="preserve"> </w:t>
      </w:r>
    </w:p>
    <w:p w14:paraId="3E338DC2" w14:textId="77777777" w:rsidR="004A1846" w:rsidRDefault="004A1846" w:rsidP="007E04AE">
      <w:pPr>
        <w:ind w:left="851" w:right="849" w:hanging="284"/>
        <w:jc w:val="both"/>
      </w:pPr>
    </w:p>
    <w:p w14:paraId="34E73008" w14:textId="7B7656CA" w:rsidR="001A14DB" w:rsidRDefault="002C4892" w:rsidP="007E04AE">
      <w:pPr>
        <w:pStyle w:val="ListParagraph"/>
        <w:numPr>
          <w:ilvl w:val="0"/>
          <w:numId w:val="6"/>
        </w:numPr>
        <w:spacing w:after="14" w:line="276" w:lineRule="auto"/>
        <w:ind w:left="851" w:right="849" w:hanging="284"/>
        <w:contextualSpacing/>
        <w:jc w:val="both"/>
      </w:pPr>
      <w:r>
        <w:t xml:space="preserve">Write down the equation to calculate the probability of getting </w:t>
      </w:r>
      <w:r w:rsidR="006E4F04">
        <w:t>low</w:t>
      </w:r>
      <w:r>
        <w:t xml:space="preserve"> wine quality for a given set of predictors</w:t>
      </w:r>
      <w:r w:rsidR="006E4F04">
        <w:t xml:space="preserve"> using part e</w:t>
      </w:r>
      <w:r w:rsidR="001A14DB">
        <w:t>.</w:t>
      </w:r>
    </w:p>
    <w:p w14:paraId="242A7F25" w14:textId="77777777" w:rsidR="001A14DB" w:rsidRDefault="001A14DB" w:rsidP="001A14DB">
      <w:pPr>
        <w:pStyle w:val="ListParagraph"/>
      </w:pPr>
    </w:p>
    <w:p w14:paraId="5AD227F0" w14:textId="7D937617" w:rsidR="004A1846" w:rsidRDefault="006E4F04" w:rsidP="007E04AE">
      <w:pPr>
        <w:pStyle w:val="ListParagraph"/>
        <w:numPr>
          <w:ilvl w:val="0"/>
          <w:numId w:val="6"/>
        </w:numPr>
        <w:spacing w:after="14" w:line="276" w:lineRule="auto"/>
        <w:ind w:left="851" w:right="849" w:hanging="284"/>
        <w:contextualSpacing/>
        <w:jc w:val="both"/>
      </w:pPr>
      <w:r>
        <w:t xml:space="preserve">Classify the observations with probability &gt; 0.6 as “low” and </w:t>
      </w:r>
      <w:r w:rsidR="00D2126F">
        <w:t>“</w:t>
      </w:r>
      <w:r>
        <w:t>high</w:t>
      </w:r>
      <w:r w:rsidR="00D2126F">
        <w:t>”</w:t>
      </w:r>
      <w:r>
        <w:t xml:space="preserve"> otherwise</w:t>
      </w:r>
      <w:r w:rsidR="002C4892">
        <w:t>.</w:t>
      </w:r>
      <w:r>
        <w:t xml:space="preserve"> Hence, calculate the misclassification matrix and misclassification rate and comment on your results. </w:t>
      </w:r>
    </w:p>
    <w:p w14:paraId="2639EF24" w14:textId="77777777" w:rsidR="00EC0A4D" w:rsidRDefault="00EC0A4D" w:rsidP="00EC0A4D">
      <w:pPr>
        <w:pStyle w:val="ListParagraph"/>
      </w:pPr>
    </w:p>
    <w:p w14:paraId="625D0948" w14:textId="6C39A5DA" w:rsidR="00EC0A4D" w:rsidRDefault="00F164AA" w:rsidP="007E04AE">
      <w:pPr>
        <w:pStyle w:val="ListParagraph"/>
        <w:numPr>
          <w:ilvl w:val="0"/>
          <w:numId w:val="6"/>
        </w:numPr>
        <w:spacing w:after="14" w:line="276" w:lineRule="auto"/>
        <w:ind w:left="851" w:right="849" w:hanging="284"/>
        <w:contextualSpacing/>
        <w:jc w:val="both"/>
      </w:pPr>
      <w:r>
        <w:t>C</w:t>
      </w:r>
      <w:r w:rsidR="00EC0A4D">
        <w:t xml:space="preserve">alculate four other measures </w:t>
      </w:r>
      <w:r>
        <w:t xml:space="preserve">such as True Positive Rate, False Positive Rate, True Negative Rate and False Negative Rate </w:t>
      </w:r>
      <w:r w:rsidR="00EC0A4D">
        <w:t xml:space="preserve">that can be used to assess the accuracy of the model. </w:t>
      </w:r>
    </w:p>
    <w:p w14:paraId="04761039" w14:textId="77777777" w:rsidR="00EC0A4D" w:rsidRDefault="00EC0A4D" w:rsidP="00EC0A4D">
      <w:pPr>
        <w:pStyle w:val="ListParagraph"/>
      </w:pPr>
    </w:p>
    <w:p w14:paraId="21EA85D1" w14:textId="3EB1A97F" w:rsidR="00EC0A4D" w:rsidRDefault="00EC0A4D" w:rsidP="007E04AE">
      <w:pPr>
        <w:pStyle w:val="ListParagraph"/>
        <w:numPr>
          <w:ilvl w:val="0"/>
          <w:numId w:val="6"/>
        </w:numPr>
        <w:spacing w:after="14" w:line="276" w:lineRule="auto"/>
        <w:ind w:left="851" w:right="849" w:hanging="284"/>
        <w:contextualSpacing/>
        <w:jc w:val="both"/>
      </w:pPr>
      <w:r>
        <w:t xml:space="preserve">Mention another supervised learning method that can be used to solve the given problem.  </w:t>
      </w:r>
    </w:p>
    <w:p w14:paraId="4B530192" w14:textId="77777777" w:rsidR="004A1846" w:rsidRDefault="004A1846" w:rsidP="007E04AE">
      <w:pPr>
        <w:ind w:left="851" w:right="849" w:hanging="284"/>
        <w:jc w:val="both"/>
      </w:pPr>
    </w:p>
    <w:p w14:paraId="00E9E909" w14:textId="77777777" w:rsidR="004A1846" w:rsidRDefault="004A1846" w:rsidP="007E04AE">
      <w:pPr>
        <w:spacing w:after="11"/>
        <w:ind w:left="851" w:right="849" w:hanging="284"/>
        <w:jc w:val="both"/>
      </w:pPr>
    </w:p>
    <w:p w14:paraId="161A157A" w14:textId="547F683C" w:rsidR="00302E36" w:rsidRPr="00D8786C" w:rsidRDefault="00D8786C" w:rsidP="00D8786C">
      <w:pPr>
        <w:ind w:left="851" w:right="849" w:hanging="284"/>
        <w:jc w:val="center"/>
      </w:pPr>
      <w:r>
        <w:t xml:space="preserve">- </w:t>
      </w:r>
      <w:r w:rsidR="004A1846">
        <w:t>END</w:t>
      </w:r>
      <w:r>
        <w:t xml:space="preserve"> - </w:t>
      </w:r>
    </w:p>
    <w:sectPr w:rsidR="00302E36" w:rsidRPr="00D8786C" w:rsidSect="007E04AE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851" w:right="567" w:bottom="567" w:left="567" w:header="17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95095" w14:textId="77777777" w:rsidR="003A6800" w:rsidRDefault="003A6800">
      <w:pPr>
        <w:spacing w:line="240" w:lineRule="auto"/>
      </w:pPr>
      <w:r>
        <w:separator/>
      </w:r>
    </w:p>
  </w:endnote>
  <w:endnote w:type="continuationSeparator" w:id="0">
    <w:p w14:paraId="03486A25" w14:textId="77777777" w:rsidR="003A6800" w:rsidRDefault="003A6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Narrow Medium">
    <w:altName w:val="Arial"/>
    <w:panose1 w:val="00000000000000000000"/>
    <w:charset w:val="00"/>
    <w:family w:val="modern"/>
    <w:notTrueType/>
    <w:pitch w:val="variable"/>
    <w:sig w:usb0="A00002FF" w:usb1="4000005B" w:usb2="00000000" w:usb3="00000000" w:csb0="0000009F" w:csb1="00000000"/>
  </w:font>
  <w:font w:name="Gotham Narrow Book">
    <w:altName w:val="Arial"/>
    <w:panose1 w:val="00000000000000000000"/>
    <w:charset w:val="00"/>
    <w:family w:val="modern"/>
    <w:notTrueType/>
    <w:pitch w:val="variable"/>
    <w:sig w:usb0="A00002FF" w:usb1="4000005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otham Narrow Bold">
    <w:altName w:val="Arial"/>
    <w:panose1 w:val="00000000000000000000"/>
    <w:charset w:val="00"/>
    <w:family w:val="modern"/>
    <w:notTrueType/>
    <w:pitch w:val="variable"/>
    <w:sig w:usb0="A00002FF" w:usb1="4000005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Arial"/>
        <w:sz w:val="18"/>
        <w:szCs w:val="18"/>
      </w:rPr>
      <w:id w:val="-15697951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7C2FEE19" w14:textId="5BA92072" w:rsidR="00E74B67" w:rsidRPr="00FC228A" w:rsidRDefault="00E74B67" w:rsidP="002D11DB">
        <w:pPr>
          <w:pStyle w:val="Footer"/>
          <w:tabs>
            <w:tab w:val="left" w:pos="9295"/>
          </w:tabs>
          <w:jc w:val="center"/>
          <w:rPr>
            <w:rFonts w:cs="Arial"/>
          </w:rPr>
        </w:pPr>
        <w:r>
          <w:rPr>
            <w:rFonts w:cs="Arial"/>
            <w:sz w:val="18"/>
            <w:szCs w:val="18"/>
            <w:lang w:val="en-AU"/>
          </w:rPr>
          <w:t>2019</w:t>
        </w:r>
        <w:r w:rsidRPr="00FC228A">
          <w:rPr>
            <w:rFonts w:cs="Arial"/>
            <w:sz w:val="18"/>
            <w:szCs w:val="18"/>
          </w:rPr>
          <w:t xml:space="preserve"> </w:t>
        </w:r>
        <w:r>
          <w:rPr>
            <w:rFonts w:cs="Arial"/>
            <w:sz w:val="18"/>
            <w:szCs w:val="18"/>
            <w:lang w:val="en-AU"/>
          </w:rPr>
          <w:t>– Session 2</w:t>
        </w:r>
        <w:r w:rsidRPr="00FC228A">
          <w:rPr>
            <w:rFonts w:cs="Arial"/>
            <w:sz w:val="18"/>
            <w:szCs w:val="18"/>
          </w:rPr>
          <w:t xml:space="preserve">                  </w:t>
        </w:r>
        <w:r>
          <w:rPr>
            <w:rFonts w:cs="Arial"/>
            <w:sz w:val="18"/>
            <w:szCs w:val="18"/>
            <w:lang w:val="en-AU"/>
          </w:rPr>
          <w:tab/>
          <w:t xml:space="preserve">                 301033 – Lab-Based Final Exam</w:t>
        </w:r>
        <w:r>
          <w:rPr>
            <w:rFonts w:cs="Arial"/>
            <w:sz w:val="18"/>
            <w:szCs w:val="18"/>
            <w:lang w:val="en-AU"/>
          </w:rPr>
          <w:tab/>
        </w:r>
        <w:r>
          <w:rPr>
            <w:rFonts w:cs="Arial"/>
            <w:sz w:val="18"/>
            <w:szCs w:val="18"/>
            <w:lang w:val="en-AU"/>
          </w:rPr>
          <w:tab/>
        </w:r>
        <w:r w:rsidRPr="00FC228A">
          <w:rPr>
            <w:rFonts w:cs="Arial"/>
            <w:sz w:val="18"/>
            <w:szCs w:val="18"/>
            <w:lang w:val="en-AU"/>
          </w:rPr>
          <w:t xml:space="preserve">Page </w:t>
        </w:r>
        <w:r w:rsidRPr="00FC228A">
          <w:rPr>
            <w:rFonts w:cs="Arial"/>
            <w:sz w:val="18"/>
            <w:szCs w:val="18"/>
          </w:rPr>
          <w:fldChar w:fldCharType="begin"/>
        </w:r>
        <w:r w:rsidRPr="00FC228A">
          <w:rPr>
            <w:rFonts w:cs="Arial"/>
            <w:sz w:val="18"/>
            <w:szCs w:val="18"/>
          </w:rPr>
          <w:instrText xml:space="preserve"> PAGE   \* MERGEFORMAT </w:instrText>
        </w:r>
        <w:r w:rsidRPr="00FC228A">
          <w:rPr>
            <w:rFonts w:cs="Arial"/>
            <w:sz w:val="18"/>
            <w:szCs w:val="18"/>
          </w:rPr>
          <w:fldChar w:fldCharType="separate"/>
        </w:r>
        <w:r w:rsidR="00D03561">
          <w:rPr>
            <w:rFonts w:cs="Arial"/>
            <w:noProof/>
            <w:sz w:val="18"/>
            <w:szCs w:val="18"/>
          </w:rPr>
          <w:t>2</w:t>
        </w:r>
        <w:r w:rsidRPr="00FC228A">
          <w:rPr>
            <w:rFonts w:cs="Arial"/>
            <w:noProof/>
            <w:sz w:val="18"/>
            <w:szCs w:val="18"/>
          </w:rPr>
          <w:fldChar w:fldCharType="end"/>
        </w:r>
        <w:r w:rsidRPr="00FC228A">
          <w:rPr>
            <w:rFonts w:cs="Arial"/>
            <w:noProof/>
            <w:sz w:val="18"/>
            <w:szCs w:val="18"/>
            <w:lang w:val="en-AU"/>
          </w:rPr>
          <w:t xml:space="preserve"> of </w:t>
        </w:r>
        <w:r w:rsidRPr="00FC228A">
          <w:rPr>
            <w:rFonts w:cs="Arial"/>
            <w:noProof/>
            <w:sz w:val="18"/>
            <w:szCs w:val="18"/>
            <w:lang w:val="en-AU"/>
          </w:rPr>
          <w:fldChar w:fldCharType="begin"/>
        </w:r>
        <w:r w:rsidRPr="00FC228A">
          <w:rPr>
            <w:rFonts w:cs="Arial"/>
            <w:noProof/>
            <w:sz w:val="18"/>
            <w:szCs w:val="18"/>
            <w:lang w:val="en-AU"/>
          </w:rPr>
          <w:instrText xml:space="preserve"> NUMPAGES   \* MERGEFORMAT </w:instrText>
        </w:r>
        <w:r w:rsidRPr="00FC228A">
          <w:rPr>
            <w:rFonts w:cs="Arial"/>
            <w:noProof/>
            <w:sz w:val="18"/>
            <w:szCs w:val="18"/>
            <w:lang w:val="en-AU"/>
          </w:rPr>
          <w:fldChar w:fldCharType="separate"/>
        </w:r>
        <w:r w:rsidR="00D03561">
          <w:rPr>
            <w:rFonts w:cs="Arial"/>
            <w:noProof/>
            <w:sz w:val="18"/>
            <w:szCs w:val="18"/>
            <w:lang w:val="en-AU"/>
          </w:rPr>
          <w:t>3</w:t>
        </w:r>
        <w:r w:rsidRPr="00FC228A">
          <w:rPr>
            <w:rFonts w:cs="Arial"/>
            <w:noProof/>
            <w:sz w:val="18"/>
            <w:szCs w:val="18"/>
            <w:lang w:val="en-AU"/>
          </w:rPr>
          <w:fldChar w:fldCharType="end"/>
        </w:r>
      </w:p>
    </w:sdtContent>
  </w:sdt>
  <w:p w14:paraId="55CE27F2" w14:textId="77777777" w:rsidR="00E74B67" w:rsidRPr="003025CE" w:rsidRDefault="00E74B67">
    <w:pPr>
      <w:pStyle w:val="Footer"/>
      <w:jc w:val="right"/>
      <w:rPr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3193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34BEE5" w14:textId="77777777" w:rsidR="00E74B67" w:rsidRDefault="00E74B67">
        <w:pPr>
          <w:pStyle w:val="Footer"/>
          <w:jc w:val="right"/>
          <w:rPr>
            <w:lang w:val="en-AU"/>
          </w:rPr>
        </w:pPr>
      </w:p>
      <w:p w14:paraId="2C8C177B" w14:textId="77777777" w:rsidR="00E74B67" w:rsidRDefault="003A6800">
        <w:pPr>
          <w:pStyle w:val="Footer"/>
          <w:jc w:val="right"/>
        </w:pPr>
      </w:p>
    </w:sdtContent>
  </w:sdt>
  <w:p w14:paraId="156D9DAE" w14:textId="77777777" w:rsidR="00E74B67" w:rsidRDefault="00E74B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Arial"/>
        <w:sz w:val="18"/>
        <w:szCs w:val="18"/>
      </w:rPr>
      <w:id w:val="2117874103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3757C26C" w14:textId="2A1C0FE6" w:rsidR="00E74B67" w:rsidRPr="00FC228A" w:rsidRDefault="00E74B67" w:rsidP="002D11DB">
        <w:pPr>
          <w:pStyle w:val="Footer"/>
          <w:tabs>
            <w:tab w:val="left" w:pos="9295"/>
          </w:tabs>
          <w:jc w:val="center"/>
          <w:rPr>
            <w:rFonts w:cs="Arial"/>
          </w:rPr>
        </w:pPr>
        <w:r>
          <w:rPr>
            <w:rFonts w:cs="Arial"/>
            <w:sz w:val="18"/>
            <w:szCs w:val="18"/>
            <w:lang w:val="en-AU"/>
          </w:rPr>
          <w:t>2019</w:t>
        </w:r>
        <w:r w:rsidRPr="00FC228A">
          <w:rPr>
            <w:rFonts w:cs="Arial"/>
            <w:sz w:val="18"/>
            <w:szCs w:val="18"/>
          </w:rPr>
          <w:t xml:space="preserve"> </w:t>
        </w:r>
        <w:r>
          <w:rPr>
            <w:rFonts w:cs="Arial"/>
            <w:sz w:val="18"/>
            <w:szCs w:val="18"/>
            <w:lang w:val="en-AU"/>
          </w:rPr>
          <w:t>– Session 2</w:t>
        </w:r>
        <w:r w:rsidRPr="00FC228A">
          <w:rPr>
            <w:rFonts w:cs="Arial"/>
            <w:sz w:val="18"/>
            <w:szCs w:val="18"/>
          </w:rPr>
          <w:t xml:space="preserve">                  </w:t>
        </w:r>
        <w:r>
          <w:rPr>
            <w:rFonts w:cs="Arial"/>
            <w:sz w:val="18"/>
            <w:szCs w:val="18"/>
            <w:lang w:val="en-AU"/>
          </w:rPr>
          <w:tab/>
          <w:t xml:space="preserve">                 301033 – Lab-Based Final Exam</w:t>
        </w:r>
        <w:r>
          <w:rPr>
            <w:rFonts w:cs="Arial"/>
            <w:sz w:val="18"/>
            <w:szCs w:val="18"/>
            <w:lang w:val="en-AU"/>
          </w:rPr>
          <w:tab/>
        </w:r>
        <w:r>
          <w:rPr>
            <w:rFonts w:cs="Arial"/>
            <w:sz w:val="18"/>
            <w:szCs w:val="18"/>
            <w:lang w:val="en-AU"/>
          </w:rPr>
          <w:tab/>
        </w:r>
        <w:r w:rsidRPr="00FC228A">
          <w:rPr>
            <w:rFonts w:cs="Arial"/>
            <w:sz w:val="18"/>
            <w:szCs w:val="18"/>
            <w:lang w:val="en-AU"/>
          </w:rPr>
          <w:t xml:space="preserve">Page </w:t>
        </w:r>
        <w:r w:rsidRPr="00FC228A">
          <w:rPr>
            <w:rFonts w:cs="Arial"/>
            <w:sz w:val="18"/>
            <w:szCs w:val="18"/>
          </w:rPr>
          <w:fldChar w:fldCharType="begin"/>
        </w:r>
        <w:r w:rsidRPr="00FC228A">
          <w:rPr>
            <w:rFonts w:cs="Arial"/>
            <w:sz w:val="18"/>
            <w:szCs w:val="18"/>
          </w:rPr>
          <w:instrText xml:space="preserve"> PAGE   \* MERGEFORMAT </w:instrText>
        </w:r>
        <w:r w:rsidRPr="00FC228A">
          <w:rPr>
            <w:rFonts w:cs="Arial"/>
            <w:sz w:val="18"/>
            <w:szCs w:val="18"/>
          </w:rPr>
          <w:fldChar w:fldCharType="separate"/>
        </w:r>
        <w:r w:rsidR="00D03561">
          <w:rPr>
            <w:rFonts w:cs="Arial"/>
            <w:noProof/>
            <w:sz w:val="18"/>
            <w:szCs w:val="18"/>
          </w:rPr>
          <w:t>2</w:t>
        </w:r>
        <w:r w:rsidRPr="00FC228A">
          <w:rPr>
            <w:rFonts w:cs="Arial"/>
            <w:noProof/>
            <w:sz w:val="18"/>
            <w:szCs w:val="18"/>
          </w:rPr>
          <w:fldChar w:fldCharType="end"/>
        </w:r>
        <w:r w:rsidRPr="00FC228A">
          <w:rPr>
            <w:rFonts w:cs="Arial"/>
            <w:noProof/>
            <w:sz w:val="18"/>
            <w:szCs w:val="18"/>
            <w:lang w:val="en-AU"/>
          </w:rPr>
          <w:t xml:space="preserve"> of </w:t>
        </w:r>
        <w:r w:rsidRPr="00FC228A">
          <w:rPr>
            <w:rFonts w:cs="Arial"/>
            <w:noProof/>
            <w:sz w:val="18"/>
            <w:szCs w:val="18"/>
            <w:lang w:val="en-AU"/>
          </w:rPr>
          <w:fldChar w:fldCharType="begin"/>
        </w:r>
        <w:r w:rsidRPr="00FC228A">
          <w:rPr>
            <w:rFonts w:cs="Arial"/>
            <w:noProof/>
            <w:sz w:val="18"/>
            <w:szCs w:val="18"/>
            <w:lang w:val="en-AU"/>
          </w:rPr>
          <w:instrText xml:space="preserve"> NUMPAGES   \* MERGEFORMAT </w:instrText>
        </w:r>
        <w:r w:rsidRPr="00FC228A">
          <w:rPr>
            <w:rFonts w:cs="Arial"/>
            <w:noProof/>
            <w:sz w:val="18"/>
            <w:szCs w:val="18"/>
            <w:lang w:val="en-AU"/>
          </w:rPr>
          <w:fldChar w:fldCharType="separate"/>
        </w:r>
        <w:r w:rsidR="00D03561">
          <w:rPr>
            <w:rFonts w:cs="Arial"/>
            <w:noProof/>
            <w:sz w:val="18"/>
            <w:szCs w:val="18"/>
            <w:lang w:val="en-AU"/>
          </w:rPr>
          <w:t>3</w:t>
        </w:r>
        <w:r w:rsidRPr="00FC228A">
          <w:rPr>
            <w:rFonts w:cs="Arial"/>
            <w:noProof/>
            <w:sz w:val="18"/>
            <w:szCs w:val="18"/>
            <w:lang w:val="en-AU"/>
          </w:rPr>
          <w:fldChar w:fldCharType="end"/>
        </w:r>
      </w:p>
    </w:sdtContent>
  </w:sdt>
  <w:p w14:paraId="3CCA89F8" w14:textId="77777777" w:rsidR="00E74B67" w:rsidRPr="003025CE" w:rsidRDefault="00E74B67">
    <w:pPr>
      <w:pStyle w:val="Footer"/>
      <w:jc w:val="right"/>
      <w:rPr>
        <w:sz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3951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35C28" w14:textId="77777777" w:rsidR="00E74B67" w:rsidRDefault="00E74B67">
        <w:pPr>
          <w:pStyle w:val="Footer"/>
          <w:jc w:val="right"/>
          <w:rPr>
            <w:lang w:val="en-AU"/>
          </w:rPr>
        </w:pPr>
      </w:p>
      <w:p w14:paraId="4BC34CFD" w14:textId="77777777" w:rsidR="00E74B67" w:rsidRDefault="003A6800">
        <w:pPr>
          <w:pStyle w:val="Footer"/>
          <w:jc w:val="right"/>
        </w:pPr>
      </w:p>
    </w:sdtContent>
  </w:sdt>
  <w:p w14:paraId="1E6D5350" w14:textId="77777777" w:rsidR="00E74B67" w:rsidRDefault="00E74B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F31C5" w14:textId="77777777" w:rsidR="003A6800" w:rsidRDefault="003A6800">
      <w:pPr>
        <w:spacing w:line="240" w:lineRule="auto"/>
      </w:pPr>
      <w:r>
        <w:separator/>
      </w:r>
    </w:p>
  </w:footnote>
  <w:footnote w:type="continuationSeparator" w:id="0">
    <w:p w14:paraId="0E2150AA" w14:textId="77777777" w:rsidR="003A6800" w:rsidRDefault="003A68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03958" w14:textId="77777777" w:rsidR="00E74B67" w:rsidRPr="00161225" w:rsidRDefault="00E74B67" w:rsidP="008F2789">
    <w:pPr>
      <w:ind w:right="-589"/>
      <w:jc w:val="right"/>
      <w:rPr>
        <w:rFonts w:ascii="Franklin Gothic Book" w:hAnsi="Franklin Gothic Book"/>
        <w:b/>
        <w:sz w:val="16"/>
        <w:szCs w:val="16"/>
      </w:rPr>
    </w:pPr>
    <w:r>
      <w:rPr>
        <w:rFonts w:ascii="Franklin Gothic Book" w:hAnsi="Franklin Gothic Book"/>
        <w:b/>
        <w:sz w:val="16"/>
        <w:szCs w:val="16"/>
      </w:rPr>
      <w:t xml:space="preserve">                                          </w:t>
    </w:r>
  </w:p>
  <w:p w14:paraId="23C4B6CB" w14:textId="77777777" w:rsidR="00E74B67" w:rsidRDefault="00E74B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78785" w14:textId="77777777" w:rsidR="00E74B67" w:rsidRDefault="00E74B67" w:rsidP="008F2789">
    <w:pPr>
      <w:pStyle w:val="Header"/>
      <w:ind w:left="9072"/>
    </w:pPr>
    <w:r>
      <w:rPr>
        <w:rFonts w:ascii="Franklin Gothic Book" w:hAnsi="Franklin Gothic Book"/>
        <w:b/>
        <w:noProof/>
        <w:sz w:val="16"/>
        <w:szCs w:val="16"/>
        <w:lang w:val="en-GB" w:eastAsia="en-GB" w:bidi="ta-LK"/>
      </w:rPr>
      <w:drawing>
        <wp:inline distT="0" distB="0" distL="0" distR="0" wp14:anchorId="20299B9E" wp14:editId="7743AD66">
          <wp:extent cx="1043940" cy="622474"/>
          <wp:effectExtent l="0" t="0" r="381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3945" cy="628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CB5CA" w14:textId="77777777" w:rsidR="00E74B67" w:rsidRPr="00161225" w:rsidRDefault="00E74B67" w:rsidP="008F2789">
    <w:pPr>
      <w:ind w:right="-589"/>
      <w:jc w:val="right"/>
      <w:rPr>
        <w:rFonts w:ascii="Franklin Gothic Book" w:hAnsi="Franklin Gothic Book"/>
        <w:b/>
        <w:sz w:val="16"/>
        <w:szCs w:val="16"/>
      </w:rPr>
    </w:pPr>
    <w:r>
      <w:rPr>
        <w:rFonts w:ascii="Franklin Gothic Book" w:hAnsi="Franklin Gothic Book"/>
        <w:b/>
        <w:sz w:val="16"/>
        <w:szCs w:val="16"/>
      </w:rPr>
      <w:t xml:space="preserve">                                          </w:t>
    </w:r>
  </w:p>
  <w:p w14:paraId="58A6DC40" w14:textId="77777777" w:rsidR="00E74B67" w:rsidRDefault="00E74B6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58BBB" w14:textId="77777777" w:rsidR="00E74B67" w:rsidRDefault="00E74B67" w:rsidP="008F2789">
    <w:pPr>
      <w:pStyle w:val="Header"/>
      <w:ind w:left="9072"/>
    </w:pPr>
    <w:r>
      <w:rPr>
        <w:rFonts w:ascii="Franklin Gothic Book" w:hAnsi="Franklin Gothic Book"/>
        <w:b/>
        <w:noProof/>
        <w:sz w:val="16"/>
        <w:szCs w:val="16"/>
        <w:lang w:val="en-GB" w:eastAsia="en-GB" w:bidi="ta-LK"/>
      </w:rPr>
      <w:drawing>
        <wp:inline distT="0" distB="0" distL="0" distR="0" wp14:anchorId="27FCD0C7" wp14:editId="28E218B1">
          <wp:extent cx="1043940" cy="622474"/>
          <wp:effectExtent l="0" t="0" r="381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3945" cy="628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D06E2"/>
    <w:multiLevelType w:val="hybridMultilevel"/>
    <w:tmpl w:val="5BFEB0CE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D3CF4"/>
    <w:multiLevelType w:val="hybridMultilevel"/>
    <w:tmpl w:val="05F85440"/>
    <w:lvl w:ilvl="0" w:tplc="7BFACA1A">
      <w:start w:val="1"/>
      <w:numFmt w:val="lowerLetter"/>
      <w:lvlText w:val="%1."/>
      <w:lvlJc w:val="left"/>
      <w:pPr>
        <w:ind w:left="130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23" w:hanging="360"/>
      </w:pPr>
    </w:lvl>
    <w:lvl w:ilvl="2" w:tplc="0C09001B" w:tentative="1">
      <w:start w:val="1"/>
      <w:numFmt w:val="lowerRoman"/>
      <w:lvlText w:val="%3."/>
      <w:lvlJc w:val="right"/>
      <w:pPr>
        <w:ind w:left="2743" w:hanging="180"/>
      </w:pPr>
    </w:lvl>
    <w:lvl w:ilvl="3" w:tplc="0C09000F" w:tentative="1">
      <w:start w:val="1"/>
      <w:numFmt w:val="decimal"/>
      <w:lvlText w:val="%4."/>
      <w:lvlJc w:val="left"/>
      <w:pPr>
        <w:ind w:left="3463" w:hanging="360"/>
      </w:pPr>
    </w:lvl>
    <w:lvl w:ilvl="4" w:tplc="0C090019" w:tentative="1">
      <w:start w:val="1"/>
      <w:numFmt w:val="lowerLetter"/>
      <w:lvlText w:val="%5."/>
      <w:lvlJc w:val="left"/>
      <w:pPr>
        <w:ind w:left="4183" w:hanging="360"/>
      </w:pPr>
    </w:lvl>
    <w:lvl w:ilvl="5" w:tplc="0C09001B" w:tentative="1">
      <w:start w:val="1"/>
      <w:numFmt w:val="lowerRoman"/>
      <w:lvlText w:val="%6."/>
      <w:lvlJc w:val="right"/>
      <w:pPr>
        <w:ind w:left="4903" w:hanging="180"/>
      </w:pPr>
    </w:lvl>
    <w:lvl w:ilvl="6" w:tplc="0C09000F" w:tentative="1">
      <w:start w:val="1"/>
      <w:numFmt w:val="decimal"/>
      <w:lvlText w:val="%7."/>
      <w:lvlJc w:val="left"/>
      <w:pPr>
        <w:ind w:left="5623" w:hanging="360"/>
      </w:pPr>
    </w:lvl>
    <w:lvl w:ilvl="7" w:tplc="0C090019" w:tentative="1">
      <w:start w:val="1"/>
      <w:numFmt w:val="lowerLetter"/>
      <w:lvlText w:val="%8."/>
      <w:lvlJc w:val="left"/>
      <w:pPr>
        <w:ind w:left="6343" w:hanging="360"/>
      </w:pPr>
    </w:lvl>
    <w:lvl w:ilvl="8" w:tplc="0C09001B" w:tentative="1">
      <w:start w:val="1"/>
      <w:numFmt w:val="lowerRoman"/>
      <w:lvlText w:val="%9."/>
      <w:lvlJc w:val="right"/>
      <w:pPr>
        <w:ind w:left="7063" w:hanging="180"/>
      </w:pPr>
    </w:lvl>
  </w:abstractNum>
  <w:abstractNum w:abstractNumId="2" w15:restartNumberingAfterBreak="0">
    <w:nsid w:val="2A09613D"/>
    <w:multiLevelType w:val="hybridMultilevel"/>
    <w:tmpl w:val="5516B1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57541"/>
    <w:multiLevelType w:val="hybridMultilevel"/>
    <w:tmpl w:val="43EE54EE"/>
    <w:lvl w:ilvl="0" w:tplc="7930B4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B0FA1"/>
    <w:multiLevelType w:val="hybridMultilevel"/>
    <w:tmpl w:val="AFF6F94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A5CC9"/>
    <w:multiLevelType w:val="hybridMultilevel"/>
    <w:tmpl w:val="49E6928E"/>
    <w:lvl w:ilvl="0" w:tplc="D1903042">
      <w:start w:val="1"/>
      <w:numFmt w:val="lowerLetter"/>
      <w:lvlText w:val="%1."/>
      <w:lvlJc w:val="left"/>
      <w:pPr>
        <w:ind w:left="130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23" w:hanging="360"/>
      </w:pPr>
    </w:lvl>
    <w:lvl w:ilvl="2" w:tplc="0C09001B" w:tentative="1">
      <w:start w:val="1"/>
      <w:numFmt w:val="lowerRoman"/>
      <w:lvlText w:val="%3."/>
      <w:lvlJc w:val="right"/>
      <w:pPr>
        <w:ind w:left="2743" w:hanging="180"/>
      </w:pPr>
    </w:lvl>
    <w:lvl w:ilvl="3" w:tplc="0C09000F" w:tentative="1">
      <w:start w:val="1"/>
      <w:numFmt w:val="decimal"/>
      <w:lvlText w:val="%4."/>
      <w:lvlJc w:val="left"/>
      <w:pPr>
        <w:ind w:left="3463" w:hanging="360"/>
      </w:pPr>
    </w:lvl>
    <w:lvl w:ilvl="4" w:tplc="0C090019" w:tentative="1">
      <w:start w:val="1"/>
      <w:numFmt w:val="lowerLetter"/>
      <w:lvlText w:val="%5."/>
      <w:lvlJc w:val="left"/>
      <w:pPr>
        <w:ind w:left="4183" w:hanging="360"/>
      </w:pPr>
    </w:lvl>
    <w:lvl w:ilvl="5" w:tplc="0C09001B" w:tentative="1">
      <w:start w:val="1"/>
      <w:numFmt w:val="lowerRoman"/>
      <w:lvlText w:val="%6."/>
      <w:lvlJc w:val="right"/>
      <w:pPr>
        <w:ind w:left="4903" w:hanging="180"/>
      </w:pPr>
    </w:lvl>
    <w:lvl w:ilvl="6" w:tplc="0C09000F" w:tentative="1">
      <w:start w:val="1"/>
      <w:numFmt w:val="decimal"/>
      <w:lvlText w:val="%7."/>
      <w:lvlJc w:val="left"/>
      <w:pPr>
        <w:ind w:left="5623" w:hanging="360"/>
      </w:pPr>
    </w:lvl>
    <w:lvl w:ilvl="7" w:tplc="0C090019" w:tentative="1">
      <w:start w:val="1"/>
      <w:numFmt w:val="lowerLetter"/>
      <w:lvlText w:val="%8."/>
      <w:lvlJc w:val="left"/>
      <w:pPr>
        <w:ind w:left="6343" w:hanging="360"/>
      </w:pPr>
    </w:lvl>
    <w:lvl w:ilvl="8" w:tplc="0C09001B" w:tentative="1">
      <w:start w:val="1"/>
      <w:numFmt w:val="lowerRoman"/>
      <w:lvlText w:val="%9."/>
      <w:lvlJc w:val="right"/>
      <w:pPr>
        <w:ind w:left="7063" w:hanging="180"/>
      </w:pPr>
    </w:lvl>
  </w:abstractNum>
  <w:abstractNum w:abstractNumId="6" w15:restartNumberingAfterBreak="0">
    <w:nsid w:val="6E72696C"/>
    <w:multiLevelType w:val="hybridMultilevel"/>
    <w:tmpl w:val="3574129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0A"/>
    <w:rsid w:val="000028A8"/>
    <w:rsid w:val="00014D4B"/>
    <w:rsid w:val="000155A5"/>
    <w:rsid w:val="00017F76"/>
    <w:rsid w:val="00025A58"/>
    <w:rsid w:val="00027A43"/>
    <w:rsid w:val="0004366A"/>
    <w:rsid w:val="00072E79"/>
    <w:rsid w:val="00080735"/>
    <w:rsid w:val="000864FA"/>
    <w:rsid w:val="00094EA6"/>
    <w:rsid w:val="000A7AEF"/>
    <w:rsid w:val="000C61E3"/>
    <w:rsid w:val="000E41D2"/>
    <w:rsid w:val="000F76A0"/>
    <w:rsid w:val="00101E34"/>
    <w:rsid w:val="00115AED"/>
    <w:rsid w:val="00120526"/>
    <w:rsid w:val="00133E72"/>
    <w:rsid w:val="0013622E"/>
    <w:rsid w:val="00186979"/>
    <w:rsid w:val="001A14DB"/>
    <w:rsid w:val="001C00CE"/>
    <w:rsid w:val="001D7B5D"/>
    <w:rsid w:val="001F10E0"/>
    <w:rsid w:val="00206C1F"/>
    <w:rsid w:val="0021281E"/>
    <w:rsid w:val="0026423D"/>
    <w:rsid w:val="0028063C"/>
    <w:rsid w:val="002835BF"/>
    <w:rsid w:val="00287D56"/>
    <w:rsid w:val="002B71E5"/>
    <w:rsid w:val="002C4892"/>
    <w:rsid w:val="002D11DB"/>
    <w:rsid w:val="002D5478"/>
    <w:rsid w:val="002E07B6"/>
    <w:rsid w:val="002E3E90"/>
    <w:rsid w:val="002E61CA"/>
    <w:rsid w:val="002F7037"/>
    <w:rsid w:val="00302E36"/>
    <w:rsid w:val="00325583"/>
    <w:rsid w:val="00340CF0"/>
    <w:rsid w:val="00342659"/>
    <w:rsid w:val="00353B04"/>
    <w:rsid w:val="00373401"/>
    <w:rsid w:val="00387E0A"/>
    <w:rsid w:val="00387FC6"/>
    <w:rsid w:val="003A52F2"/>
    <w:rsid w:val="003A6800"/>
    <w:rsid w:val="003B248A"/>
    <w:rsid w:val="003C63C1"/>
    <w:rsid w:val="003F0EE7"/>
    <w:rsid w:val="003F50AE"/>
    <w:rsid w:val="003F6598"/>
    <w:rsid w:val="00400245"/>
    <w:rsid w:val="004231EC"/>
    <w:rsid w:val="00436236"/>
    <w:rsid w:val="0044040B"/>
    <w:rsid w:val="0044426A"/>
    <w:rsid w:val="00465AF1"/>
    <w:rsid w:val="00474C82"/>
    <w:rsid w:val="00476DB1"/>
    <w:rsid w:val="00481FC8"/>
    <w:rsid w:val="0048714C"/>
    <w:rsid w:val="00497E03"/>
    <w:rsid w:val="004A12AE"/>
    <w:rsid w:val="004A1846"/>
    <w:rsid w:val="004B644D"/>
    <w:rsid w:val="004E365A"/>
    <w:rsid w:val="004E5443"/>
    <w:rsid w:val="004E75D6"/>
    <w:rsid w:val="00500423"/>
    <w:rsid w:val="005337E8"/>
    <w:rsid w:val="00545516"/>
    <w:rsid w:val="005468B0"/>
    <w:rsid w:val="005622B0"/>
    <w:rsid w:val="005651DF"/>
    <w:rsid w:val="00572D8E"/>
    <w:rsid w:val="005A339D"/>
    <w:rsid w:val="005B3622"/>
    <w:rsid w:val="005B594E"/>
    <w:rsid w:val="005C2821"/>
    <w:rsid w:val="005E5F8F"/>
    <w:rsid w:val="005E734B"/>
    <w:rsid w:val="005F3667"/>
    <w:rsid w:val="00616758"/>
    <w:rsid w:val="00624443"/>
    <w:rsid w:val="00634EC5"/>
    <w:rsid w:val="00662AC9"/>
    <w:rsid w:val="00664487"/>
    <w:rsid w:val="00667962"/>
    <w:rsid w:val="0068109F"/>
    <w:rsid w:val="006868BC"/>
    <w:rsid w:val="0069724A"/>
    <w:rsid w:val="006A4106"/>
    <w:rsid w:val="006A4ABA"/>
    <w:rsid w:val="006A5D2D"/>
    <w:rsid w:val="006B523F"/>
    <w:rsid w:val="006C07B0"/>
    <w:rsid w:val="006D0B42"/>
    <w:rsid w:val="006D5535"/>
    <w:rsid w:val="006E25E4"/>
    <w:rsid w:val="006E4F04"/>
    <w:rsid w:val="006E5C2B"/>
    <w:rsid w:val="006F0CC3"/>
    <w:rsid w:val="007139E7"/>
    <w:rsid w:val="00715EB1"/>
    <w:rsid w:val="00720FDA"/>
    <w:rsid w:val="00730041"/>
    <w:rsid w:val="00746771"/>
    <w:rsid w:val="00747224"/>
    <w:rsid w:val="00754CF4"/>
    <w:rsid w:val="007630B8"/>
    <w:rsid w:val="00766F5F"/>
    <w:rsid w:val="00776081"/>
    <w:rsid w:val="00781938"/>
    <w:rsid w:val="00796A94"/>
    <w:rsid w:val="007A6852"/>
    <w:rsid w:val="007C1351"/>
    <w:rsid w:val="007C1BAC"/>
    <w:rsid w:val="007C4D57"/>
    <w:rsid w:val="007E04AE"/>
    <w:rsid w:val="007E671D"/>
    <w:rsid w:val="007E6ECC"/>
    <w:rsid w:val="007E7A2B"/>
    <w:rsid w:val="00804F65"/>
    <w:rsid w:val="00812F71"/>
    <w:rsid w:val="00823545"/>
    <w:rsid w:val="00830062"/>
    <w:rsid w:val="00830AF6"/>
    <w:rsid w:val="008321E5"/>
    <w:rsid w:val="00835AA1"/>
    <w:rsid w:val="00872A2A"/>
    <w:rsid w:val="0088112C"/>
    <w:rsid w:val="00886E68"/>
    <w:rsid w:val="00897F41"/>
    <w:rsid w:val="008B1DAA"/>
    <w:rsid w:val="008B29F0"/>
    <w:rsid w:val="008C4C3F"/>
    <w:rsid w:val="008C7A6D"/>
    <w:rsid w:val="008D0487"/>
    <w:rsid w:val="008D1226"/>
    <w:rsid w:val="008F2789"/>
    <w:rsid w:val="008F4B1D"/>
    <w:rsid w:val="009347A8"/>
    <w:rsid w:val="00944B83"/>
    <w:rsid w:val="00952BA5"/>
    <w:rsid w:val="009719AE"/>
    <w:rsid w:val="009819FA"/>
    <w:rsid w:val="009A76BE"/>
    <w:rsid w:val="009C4411"/>
    <w:rsid w:val="009C6064"/>
    <w:rsid w:val="009D0682"/>
    <w:rsid w:val="009D2D34"/>
    <w:rsid w:val="009E0048"/>
    <w:rsid w:val="009E4A0A"/>
    <w:rsid w:val="009E4FE0"/>
    <w:rsid w:val="009F5807"/>
    <w:rsid w:val="009F6735"/>
    <w:rsid w:val="00A07036"/>
    <w:rsid w:val="00A17CEC"/>
    <w:rsid w:val="00A26582"/>
    <w:rsid w:val="00A274C5"/>
    <w:rsid w:val="00A374C1"/>
    <w:rsid w:val="00AA2816"/>
    <w:rsid w:val="00AB195E"/>
    <w:rsid w:val="00AB1E33"/>
    <w:rsid w:val="00AC58B9"/>
    <w:rsid w:val="00AF3F47"/>
    <w:rsid w:val="00AF44D4"/>
    <w:rsid w:val="00B00E40"/>
    <w:rsid w:val="00B34EEC"/>
    <w:rsid w:val="00B35C8B"/>
    <w:rsid w:val="00B465EC"/>
    <w:rsid w:val="00B50F72"/>
    <w:rsid w:val="00B534CA"/>
    <w:rsid w:val="00B97EE7"/>
    <w:rsid w:val="00BA6D41"/>
    <w:rsid w:val="00BB12FC"/>
    <w:rsid w:val="00BF1A34"/>
    <w:rsid w:val="00BF3AB3"/>
    <w:rsid w:val="00BF526F"/>
    <w:rsid w:val="00C21359"/>
    <w:rsid w:val="00C36DAE"/>
    <w:rsid w:val="00C50AA9"/>
    <w:rsid w:val="00C51347"/>
    <w:rsid w:val="00C80F40"/>
    <w:rsid w:val="00C93E89"/>
    <w:rsid w:val="00C96511"/>
    <w:rsid w:val="00CA5234"/>
    <w:rsid w:val="00CC2180"/>
    <w:rsid w:val="00CD032B"/>
    <w:rsid w:val="00CD1C9B"/>
    <w:rsid w:val="00CD289C"/>
    <w:rsid w:val="00CD520C"/>
    <w:rsid w:val="00CF554F"/>
    <w:rsid w:val="00D03561"/>
    <w:rsid w:val="00D13CCA"/>
    <w:rsid w:val="00D15F7A"/>
    <w:rsid w:val="00D2126F"/>
    <w:rsid w:val="00D35E50"/>
    <w:rsid w:val="00D45EE5"/>
    <w:rsid w:val="00D464C4"/>
    <w:rsid w:val="00D47E95"/>
    <w:rsid w:val="00D5278B"/>
    <w:rsid w:val="00D61102"/>
    <w:rsid w:val="00D641F5"/>
    <w:rsid w:val="00D73D36"/>
    <w:rsid w:val="00D75139"/>
    <w:rsid w:val="00D8786C"/>
    <w:rsid w:val="00D93D71"/>
    <w:rsid w:val="00DA27BA"/>
    <w:rsid w:val="00DB3311"/>
    <w:rsid w:val="00DB7BF7"/>
    <w:rsid w:val="00DC13EE"/>
    <w:rsid w:val="00DC3F8A"/>
    <w:rsid w:val="00DE0613"/>
    <w:rsid w:val="00DE0B2E"/>
    <w:rsid w:val="00E2372D"/>
    <w:rsid w:val="00E2604A"/>
    <w:rsid w:val="00E301BC"/>
    <w:rsid w:val="00E379C4"/>
    <w:rsid w:val="00E406C8"/>
    <w:rsid w:val="00E41B43"/>
    <w:rsid w:val="00E47CDF"/>
    <w:rsid w:val="00E638D5"/>
    <w:rsid w:val="00E74B67"/>
    <w:rsid w:val="00E83035"/>
    <w:rsid w:val="00E93406"/>
    <w:rsid w:val="00EA0E85"/>
    <w:rsid w:val="00EA5D23"/>
    <w:rsid w:val="00EC0A4D"/>
    <w:rsid w:val="00EC0D54"/>
    <w:rsid w:val="00EC44CB"/>
    <w:rsid w:val="00EC585F"/>
    <w:rsid w:val="00ED378B"/>
    <w:rsid w:val="00F06D85"/>
    <w:rsid w:val="00F12312"/>
    <w:rsid w:val="00F157B2"/>
    <w:rsid w:val="00F164AA"/>
    <w:rsid w:val="00F23F2E"/>
    <w:rsid w:val="00F5024E"/>
    <w:rsid w:val="00F73D5F"/>
    <w:rsid w:val="00F77262"/>
    <w:rsid w:val="00FA167B"/>
    <w:rsid w:val="00FC3A7C"/>
    <w:rsid w:val="00FC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CB86"/>
  <w15:chartTrackingRefBased/>
  <w15:docId w15:val="{40CF5535-D340-4172-AC74-CF67FA1E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E0A"/>
    <w:pPr>
      <w:spacing w:after="0" w:line="276" w:lineRule="auto"/>
    </w:pPr>
    <w:rPr>
      <w:rFonts w:ascii="Arial" w:eastAsia="Calibri" w:hAnsi="Arial" w:cs="Times New Roman"/>
    </w:rPr>
  </w:style>
  <w:style w:type="paragraph" w:styleId="Heading1">
    <w:name w:val="heading 1"/>
    <w:next w:val="Normal"/>
    <w:link w:val="Heading1Char"/>
    <w:uiPriority w:val="9"/>
    <w:unhideWhenUsed/>
    <w:qFormat/>
    <w:rsid w:val="004A1846"/>
    <w:pPr>
      <w:keepNext/>
      <w:keepLines/>
      <w:spacing w:after="0"/>
      <w:ind w:left="490" w:hanging="10"/>
      <w:outlineLvl w:val="0"/>
    </w:pPr>
    <w:rPr>
      <w:rFonts w:ascii="Calibri" w:eastAsia="Calibri" w:hAnsi="Calibri" w:cs="Calibri"/>
      <w:b/>
      <w:color w:val="4F81BC"/>
      <w:sz w:val="3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E0A"/>
    <w:pPr>
      <w:spacing w:line="240" w:lineRule="auto"/>
      <w:ind w:left="720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7E0A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387E0A"/>
    <w:rPr>
      <w:rFonts w:ascii="Arial" w:eastAsia="Calibri" w:hAnsi="Arial" w:cs="Times New Roman"/>
      <w:lang w:val="x-none"/>
    </w:rPr>
  </w:style>
  <w:style w:type="paragraph" w:styleId="Footer">
    <w:name w:val="footer"/>
    <w:basedOn w:val="Normal"/>
    <w:link w:val="FooterChar"/>
    <w:uiPriority w:val="99"/>
    <w:unhideWhenUsed/>
    <w:rsid w:val="00387E0A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387E0A"/>
    <w:rPr>
      <w:rFonts w:ascii="Arial" w:eastAsia="Calibri" w:hAnsi="Arial" w:cs="Times New Roman"/>
      <w:lang w:val="x-none"/>
    </w:rPr>
  </w:style>
  <w:style w:type="character" w:customStyle="1" w:styleId="A4">
    <w:name w:val="A4"/>
    <w:uiPriority w:val="99"/>
    <w:rsid w:val="00387E0A"/>
    <w:rPr>
      <w:rFonts w:cs="Gotham Narrow Medium"/>
      <w:color w:val="221E1F"/>
      <w:sz w:val="20"/>
      <w:szCs w:val="20"/>
    </w:rPr>
  </w:style>
  <w:style w:type="paragraph" w:customStyle="1" w:styleId="Default">
    <w:name w:val="Default"/>
    <w:rsid w:val="006810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LGNormal">
    <w:name w:val="LG Normal"/>
    <w:basedOn w:val="Normal"/>
    <w:link w:val="LGNormalChar"/>
    <w:qFormat/>
    <w:rsid w:val="009819FA"/>
    <w:pPr>
      <w:spacing w:line="240" w:lineRule="exact"/>
    </w:pPr>
    <w:rPr>
      <w:rFonts w:ascii="Gotham Narrow Book" w:eastAsia="Arial Unicode MS" w:hAnsi="Gotham Narrow Book"/>
      <w:spacing w:val="10"/>
      <w:sz w:val="18"/>
      <w:szCs w:val="20"/>
      <w:lang w:bidi="en-US"/>
    </w:rPr>
  </w:style>
  <w:style w:type="character" w:customStyle="1" w:styleId="LGNormalChar">
    <w:name w:val="LG Normal Char"/>
    <w:basedOn w:val="DefaultParagraphFont"/>
    <w:link w:val="LGNormal"/>
    <w:rsid w:val="009819FA"/>
    <w:rPr>
      <w:rFonts w:ascii="Gotham Narrow Book" w:eastAsia="Arial Unicode MS" w:hAnsi="Gotham Narrow Book" w:cs="Times New Roman"/>
      <w:spacing w:val="10"/>
      <w:sz w:val="18"/>
      <w:szCs w:val="20"/>
      <w:lang w:bidi="en-US"/>
    </w:rPr>
  </w:style>
  <w:style w:type="paragraph" w:customStyle="1" w:styleId="NormalBold">
    <w:name w:val="Normal Bold"/>
    <w:basedOn w:val="Normal"/>
    <w:link w:val="NormalBoldChar"/>
    <w:qFormat/>
    <w:rsid w:val="009819FA"/>
    <w:pPr>
      <w:spacing w:line="240" w:lineRule="exact"/>
    </w:pPr>
    <w:rPr>
      <w:rFonts w:ascii="Gotham Narrow Book" w:eastAsia="Arial Unicode MS" w:hAnsi="Gotham Narrow Book"/>
      <w:b/>
      <w:spacing w:val="10"/>
      <w:sz w:val="18"/>
      <w:szCs w:val="20"/>
      <w:lang w:eastAsia="en-AU"/>
    </w:rPr>
  </w:style>
  <w:style w:type="character" w:customStyle="1" w:styleId="NormalBoldChar">
    <w:name w:val="Normal Bold Char"/>
    <w:basedOn w:val="DefaultParagraphFont"/>
    <w:link w:val="NormalBold"/>
    <w:rsid w:val="009819FA"/>
    <w:rPr>
      <w:rFonts w:ascii="Gotham Narrow Book" w:eastAsia="Arial Unicode MS" w:hAnsi="Gotham Narrow Book" w:cs="Times New Roman"/>
      <w:b/>
      <w:spacing w:val="10"/>
      <w:sz w:val="18"/>
      <w:szCs w:val="20"/>
      <w:lang w:eastAsia="en-AU"/>
    </w:rPr>
  </w:style>
  <w:style w:type="paragraph" w:styleId="NormalWeb">
    <w:name w:val="Normal (Web)"/>
    <w:basedOn w:val="Normal"/>
    <w:uiPriority w:val="99"/>
    <w:unhideWhenUsed/>
    <w:rsid w:val="004A18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 w:bidi="ta-LK"/>
    </w:rPr>
  </w:style>
  <w:style w:type="character" w:customStyle="1" w:styleId="Heading1Char">
    <w:name w:val="Heading 1 Char"/>
    <w:basedOn w:val="DefaultParagraphFont"/>
    <w:link w:val="Heading1"/>
    <w:uiPriority w:val="9"/>
    <w:rsid w:val="004A1846"/>
    <w:rPr>
      <w:rFonts w:ascii="Calibri" w:eastAsia="Calibri" w:hAnsi="Calibri" w:cs="Calibri"/>
      <w:b/>
      <w:color w:val="4F81BC"/>
      <w:sz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8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drmag</dc:creator>
  <cp:keywords/>
  <dc:description/>
  <cp:lastModifiedBy>KANAGASABAPATHY NANTHAKUMARAN</cp:lastModifiedBy>
  <cp:revision>14</cp:revision>
  <cp:lastPrinted>2018-10-01T17:10:00Z</cp:lastPrinted>
  <dcterms:created xsi:type="dcterms:W3CDTF">2019-10-22T03:44:00Z</dcterms:created>
  <dcterms:modified xsi:type="dcterms:W3CDTF">2019-10-22T07:08:00Z</dcterms:modified>
</cp:coreProperties>
</file>