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B4" w:rsidRDefault="008B7561" w:rsidP="009D292B">
      <w:pPr>
        <w:jc w:val="center"/>
        <w:rPr>
          <w:rFonts w:ascii="Times New Roman" w:hAnsi="Times New Roman" w:cs="Times New Roman"/>
          <w:b/>
        </w:rPr>
      </w:pPr>
      <w:r w:rsidRPr="009D292B">
        <w:rPr>
          <w:rFonts w:ascii="Times New Roman" w:hAnsi="Times New Roman" w:cs="Times New Roman"/>
          <w:b/>
        </w:rPr>
        <w:t xml:space="preserve">Lecture </w:t>
      </w:r>
      <w:r w:rsidR="005B7A45" w:rsidRPr="009D292B">
        <w:rPr>
          <w:rFonts w:ascii="Times New Roman" w:hAnsi="Times New Roman" w:cs="Times New Roman"/>
          <w:b/>
        </w:rPr>
        <w:t>1</w:t>
      </w:r>
      <w:r w:rsidR="00552A48" w:rsidRPr="009D292B">
        <w:rPr>
          <w:rFonts w:ascii="Times New Roman" w:hAnsi="Times New Roman" w:cs="Times New Roman"/>
          <w:b/>
        </w:rPr>
        <w:t>2</w:t>
      </w:r>
      <w:r w:rsidR="00D46640" w:rsidRPr="009D292B">
        <w:rPr>
          <w:rFonts w:ascii="Times New Roman" w:hAnsi="Times New Roman" w:cs="Times New Roman"/>
          <w:b/>
        </w:rPr>
        <w:tab/>
        <w:t xml:space="preserve">Prediction </w:t>
      </w:r>
      <w:r w:rsidR="002A7584" w:rsidRPr="009D292B">
        <w:rPr>
          <w:rFonts w:ascii="Times New Roman" w:hAnsi="Times New Roman" w:cs="Times New Roman"/>
          <w:b/>
        </w:rPr>
        <w:t>for Geostatistical Data</w:t>
      </w:r>
      <w:r w:rsidR="009F635F" w:rsidRPr="009D292B">
        <w:rPr>
          <w:rFonts w:ascii="Times New Roman" w:hAnsi="Times New Roman" w:cs="Times New Roman"/>
          <w:b/>
        </w:rPr>
        <w:t>;</w:t>
      </w:r>
      <w:r w:rsidR="00D46640" w:rsidRPr="009D292B">
        <w:rPr>
          <w:rFonts w:ascii="Times New Roman" w:hAnsi="Times New Roman" w:cs="Times New Roman"/>
          <w:b/>
        </w:rPr>
        <w:t xml:space="preserve"> Case Study</w:t>
      </w:r>
      <w:r w:rsidR="00484AA4">
        <w:rPr>
          <w:rFonts w:ascii="Times New Roman" w:hAnsi="Times New Roman" w:cs="Times New Roman"/>
          <w:b/>
        </w:rPr>
        <w:t xml:space="preserve"> </w:t>
      </w:r>
    </w:p>
    <w:p w:rsidR="00D90975" w:rsidRDefault="00D90975" w:rsidP="009D292B">
      <w:pPr>
        <w:jc w:val="center"/>
        <w:rPr>
          <w:rFonts w:ascii="Times New Roman" w:hAnsi="Times New Roman" w:cs="Times New Roman"/>
          <w:b/>
        </w:rPr>
      </w:pPr>
    </w:p>
    <w:p w:rsidR="00D90975" w:rsidRDefault="00D90975" w:rsidP="00D909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0975">
        <w:rPr>
          <w:rFonts w:ascii="Times New Roman" w:hAnsi="Times New Roman" w:cs="Times New Roman"/>
          <w:sz w:val="24"/>
          <w:szCs w:val="24"/>
        </w:rPr>
        <w:t xml:space="preserve">Spatial prediction refers to the prediction of unknown quantities </w:t>
      </w:r>
      <w:proofErr w:type="gramStart"/>
      <w:r w:rsidRPr="00A36E55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 fillcolor="window">
            <v:imagedata r:id="rId8" o:title=""/>
          </v:shape>
          <o:OLEObject Type="Embed" ProgID="Equation.DSMT4" ShapeID="_x0000_i1025" DrawAspect="Content" ObjectID="_1537896344" r:id="rId9"/>
        </w:object>
      </w:r>
      <w:r w:rsidRPr="00A36E55">
        <w:rPr>
          <w:rFonts w:ascii="Times New Roman" w:hAnsi="Times New Roman" w:cs="Times New Roman"/>
          <w:sz w:val="24"/>
          <w:szCs w:val="24"/>
        </w:rPr>
        <w:t>)</w:t>
      </w:r>
      <w:r w:rsidRPr="00D90975">
        <w:rPr>
          <w:rFonts w:ascii="Times New Roman" w:hAnsi="Times New Roman" w:cs="Times New Roman"/>
          <w:sz w:val="24"/>
          <w:szCs w:val="24"/>
        </w:rPr>
        <w:t>,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975">
        <w:rPr>
          <w:rFonts w:ascii="Times New Roman" w:hAnsi="Times New Roman" w:cs="Times New Roman"/>
          <w:sz w:val="24"/>
          <w:szCs w:val="24"/>
        </w:rPr>
        <w:t xml:space="preserve">on sample data </w:t>
      </w:r>
      <w:r w:rsidRPr="00A36E55">
        <w:rPr>
          <w:rFonts w:ascii="Times New Roman" w:hAnsi="Times New Roman" w:cs="Times New Roman"/>
          <w:sz w:val="24"/>
          <w:szCs w:val="24"/>
        </w:rPr>
        <w:t>Z(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26" type="#_x0000_t75" style="width:11pt;height:18pt" o:ole="" fillcolor="window">
            <v:imagedata r:id="rId10" o:title=""/>
          </v:shape>
          <o:OLEObject Type="Embed" ProgID="Equation.DSMT4" ShapeID="_x0000_i1026" DrawAspect="Content" ObjectID="_1537896345" r:id="rId11"/>
        </w:object>
      </w:r>
      <w:r w:rsidRPr="00A36E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0975" w:rsidRDefault="00D90975" w:rsidP="00D909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0975" w:rsidRDefault="00D90975" w:rsidP="00D9097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12.1</w:t>
      </w:r>
      <w:r>
        <w:rPr>
          <w:rFonts w:ascii="TimesNewRomanPS-BoldMT" w:hAnsi="TimesNewRomanPS-BoldMT" w:cs="TimesNewRomanPS-BoldMT"/>
          <w:b/>
          <w:bCs/>
          <w:color w:val="000000"/>
        </w:rPr>
        <w:tab/>
        <w:t>Generalized Least Squares</w:t>
      </w:r>
    </w:p>
    <w:p w:rsidR="00D90975" w:rsidRDefault="00D90975" w:rsidP="00D9097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D90975" w:rsidRPr="00946633" w:rsidRDefault="00D90975" w:rsidP="0094663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If the model for 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>the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geostatistical data is parametric, we can use standard least squares to estimate the coefficients if we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do not think the errors are correlated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Once we have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the estimated coefficients, we can predict values at any location by simply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plugging in the location coordinates into the fitted model. (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>C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aution 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>should be taken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against extrapolating outside the range of the</w:t>
      </w:r>
      <w:r w:rsidR="00484AA4"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predictor</w:t>
      </w:r>
      <w:r w:rsidR="00946633" w:rsidRPr="00946633">
        <w:rPr>
          <w:rFonts w:ascii="TimesNewRomanPSMT" w:hAnsi="TimesNewRomanPSMT" w:cs="TimesNewRomanPSMT"/>
          <w:color w:val="000000"/>
          <w:sz w:val="24"/>
          <w:szCs w:val="24"/>
        </w:rPr>
        <w:t>s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.) </w:t>
      </w:r>
      <w:r w:rsidRPr="00946633">
        <w:rPr>
          <w:rFonts w:ascii="TimesNewRomanPSMT" w:hAnsi="TimesNewRomanPSMT" w:cs="TimesNewRomanPSMT"/>
          <w:sz w:val="24"/>
          <w:szCs w:val="24"/>
        </w:rPr>
        <w:t>Figures</w:t>
      </w:r>
      <w:r w:rsidR="00946633" w:rsidRPr="00946633">
        <w:rPr>
          <w:rFonts w:ascii="TimesNewRomanPSMT" w:hAnsi="TimesNewRomanPSMT" w:cs="TimesNewRomanPSMT"/>
          <w:sz w:val="24"/>
          <w:szCs w:val="24"/>
        </w:rPr>
        <w:t xml:space="preserve"> 10.5-6</w:t>
      </w:r>
      <w:r w:rsidRPr="00946633">
        <w:rPr>
          <w:rFonts w:ascii="TimesNewRomanPSMT" w:hAnsi="TimesNewRomanPSMT" w:cs="TimesNewRomanPSMT"/>
          <w:color w:val="0000FF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were constructed by using standard least squares to fit a</w:t>
      </w:r>
      <w:r w:rsidR="00946633"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quartic model to the benthic index data, predicting values on a grid, and then</w:t>
      </w:r>
    </w:p>
    <w:p w:rsidR="00D90975" w:rsidRPr="00946633" w:rsidRDefault="00D90975" w:rsidP="0094663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displaying</w:t>
      </w:r>
      <w:proofErr w:type="gramEnd"/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only those values within the convex hull defined by the observed</w:t>
      </w:r>
      <w:r w:rsidR="00946633"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>longitudes and latitudes.</w:t>
      </w:r>
    </w:p>
    <w:p w:rsidR="008B7561" w:rsidRDefault="00946633" w:rsidP="0094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466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:rsidR="00D90975" w:rsidRPr="001112AB" w:rsidRDefault="00D90975" w:rsidP="001112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12AB">
        <w:rPr>
          <w:rFonts w:ascii="Times New Roman" w:hAnsi="Times New Roman" w:cs="Times New Roman"/>
          <w:b/>
          <w:sz w:val="24"/>
          <w:szCs w:val="24"/>
        </w:rPr>
        <w:t>12.2</w:t>
      </w:r>
      <w:r w:rsidRPr="001112AB">
        <w:rPr>
          <w:rFonts w:ascii="Times New Roman" w:hAnsi="Times New Roman" w:cs="Times New Roman"/>
          <w:b/>
          <w:sz w:val="24"/>
          <w:szCs w:val="24"/>
        </w:rPr>
        <w:tab/>
        <w:t>Kriging</w:t>
      </w:r>
    </w:p>
    <w:p w:rsidR="001112AB" w:rsidRPr="001112AB" w:rsidRDefault="001112AB" w:rsidP="001112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12AB">
        <w:rPr>
          <w:rFonts w:ascii="Times New Roman" w:hAnsi="Times New Roman" w:cs="Times New Roman"/>
          <w:sz w:val="24"/>
          <w:szCs w:val="24"/>
        </w:rPr>
        <w:t xml:space="preserve">An alternative method of predicting values, called </w:t>
      </w:r>
      <w:r w:rsidRPr="00111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kriging</w:t>
      </w:r>
      <w:r w:rsidRPr="001112AB">
        <w:rPr>
          <w:rFonts w:ascii="Times New Roman" w:hAnsi="Times New Roman" w:cs="Times New Roman"/>
          <w:sz w:val="24"/>
          <w:szCs w:val="24"/>
        </w:rPr>
        <w:t>, was developed in the early</w:t>
      </w:r>
    </w:p>
    <w:p w:rsidR="001112AB" w:rsidRPr="001112AB" w:rsidRDefault="001112AB" w:rsidP="001112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12AB">
        <w:rPr>
          <w:rFonts w:ascii="Times New Roman" w:hAnsi="Times New Roman" w:cs="Times New Roman"/>
          <w:sz w:val="24"/>
          <w:szCs w:val="24"/>
        </w:rPr>
        <w:t xml:space="preserve">1960s by G. </w:t>
      </w:r>
      <w:proofErr w:type="spellStart"/>
      <w:r w:rsidRPr="001112AB">
        <w:rPr>
          <w:rFonts w:ascii="Times New Roman" w:hAnsi="Times New Roman" w:cs="Times New Roman"/>
          <w:sz w:val="24"/>
          <w:szCs w:val="24"/>
        </w:rPr>
        <w:t>Matheron</w:t>
      </w:r>
      <w:proofErr w:type="spellEnd"/>
      <w:r w:rsidRPr="001112AB">
        <w:rPr>
          <w:rFonts w:ascii="Times New Roman" w:hAnsi="Times New Roman" w:cs="Times New Roman"/>
          <w:sz w:val="24"/>
          <w:szCs w:val="24"/>
        </w:rPr>
        <w:t xml:space="preserve">, who named this method after D.G. </w:t>
      </w:r>
      <w:proofErr w:type="spellStart"/>
      <w:r w:rsidRPr="001112AB">
        <w:rPr>
          <w:rFonts w:ascii="Times New Roman" w:hAnsi="Times New Roman" w:cs="Times New Roman"/>
          <w:sz w:val="24"/>
          <w:szCs w:val="24"/>
        </w:rPr>
        <w:t>Krige</w:t>
      </w:r>
      <w:proofErr w:type="spellEnd"/>
      <w:r w:rsidRPr="001112AB">
        <w:rPr>
          <w:rFonts w:ascii="Times New Roman" w:hAnsi="Times New Roman" w:cs="Times New Roman"/>
          <w:sz w:val="24"/>
          <w:szCs w:val="24"/>
        </w:rPr>
        <w:t>, a South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2AB">
        <w:rPr>
          <w:rFonts w:ascii="Times New Roman" w:hAnsi="Times New Roman" w:cs="Times New Roman"/>
          <w:sz w:val="24"/>
          <w:szCs w:val="24"/>
        </w:rPr>
        <w:t xml:space="preserve">African mining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112AB">
        <w:rPr>
          <w:rFonts w:ascii="Times New Roman" w:hAnsi="Times New Roman" w:cs="Times New Roman"/>
          <w:sz w:val="24"/>
          <w:szCs w:val="24"/>
        </w:rPr>
        <w:t>ngineer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2AB">
        <w:rPr>
          <w:rFonts w:ascii="Times New Roman" w:hAnsi="Times New Roman" w:cs="Times New Roman"/>
          <w:b/>
          <w:i/>
          <w:sz w:val="24"/>
          <w:szCs w:val="24"/>
        </w:rPr>
        <w:t>Universal kriging</w:t>
      </w:r>
      <w:r w:rsidRPr="001112AB">
        <w:rPr>
          <w:rFonts w:ascii="Times New Roman" w:hAnsi="Times New Roman" w:cs="Times New Roman"/>
          <w:sz w:val="24"/>
          <w:szCs w:val="24"/>
        </w:rPr>
        <w:t xml:space="preserve"> is a method of predicting values at any 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2AB">
        <w:rPr>
          <w:rFonts w:ascii="Times New Roman" w:hAnsi="Times New Roman" w:cs="Times New Roman" w:hint="eastAsia"/>
          <w:sz w:val="24"/>
          <w:szCs w:val="24"/>
        </w:rPr>
        <w:t xml:space="preserve">where the </w:t>
      </w:r>
      <w:r>
        <w:rPr>
          <w:rFonts w:ascii="Times New Roman" w:hAnsi="Times New Roman" w:cs="Times New Roman"/>
          <w:sz w:val="24"/>
          <w:szCs w:val="24"/>
        </w:rPr>
        <w:t>ɛ</w:t>
      </w:r>
      <w:r w:rsidRPr="001112AB">
        <w:rPr>
          <w:rFonts w:ascii="Times New Roman" w:hAnsi="Times New Roman" w:cs="Times New Roman" w:hint="eastAsia"/>
          <w:sz w:val="24"/>
          <w:szCs w:val="24"/>
        </w:rPr>
        <w:t xml:space="preserve"> term is not assumed to be 0, but is instead predicted as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12AB">
        <w:rPr>
          <w:rFonts w:ascii="Times New Roman" w:hAnsi="Times New Roman" w:cs="Times New Roman"/>
          <w:b/>
          <w:i/>
          <w:sz w:val="24"/>
          <w:szCs w:val="24"/>
        </w:rPr>
        <w:t>Ordinary kriging</w:t>
      </w:r>
      <w:r w:rsidRPr="001112AB">
        <w:rPr>
          <w:rFonts w:ascii="Times New Roman" w:hAnsi="Times New Roman" w:cs="Times New Roman"/>
          <w:sz w:val="24"/>
          <w:szCs w:val="24"/>
        </w:rPr>
        <w:t>, usually just called</w:t>
      </w:r>
    </w:p>
    <w:p w:rsidR="00D90975" w:rsidRDefault="001112AB" w:rsidP="001112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12AB">
        <w:rPr>
          <w:rFonts w:ascii="Times New Roman" w:hAnsi="Times New Roman" w:cs="Times New Roman"/>
          <w:sz w:val="24"/>
          <w:szCs w:val="24"/>
        </w:rPr>
        <w:t>kriging</w:t>
      </w:r>
      <w:proofErr w:type="gramEnd"/>
      <w:r w:rsidRPr="001112AB">
        <w:rPr>
          <w:rFonts w:ascii="Times New Roman" w:hAnsi="Times New Roman" w:cs="Times New Roman"/>
          <w:sz w:val="24"/>
          <w:szCs w:val="24"/>
        </w:rPr>
        <w:t>, assumes a constant trend surface, so it is usually performed on residuals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2AB">
        <w:rPr>
          <w:rFonts w:ascii="Times New Roman" w:hAnsi="Times New Roman" w:cs="Times New Roman"/>
          <w:sz w:val="24"/>
          <w:szCs w:val="24"/>
        </w:rPr>
        <w:t>from a trend surface model.</w:t>
      </w:r>
    </w:p>
    <w:p w:rsidR="001112AB" w:rsidRDefault="001112AB" w:rsidP="001112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12AB" w:rsidRPr="001112AB" w:rsidRDefault="001112AB" w:rsidP="001112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12AB">
        <w:rPr>
          <w:rFonts w:ascii="Times New Roman" w:hAnsi="Times New Roman" w:cs="Times New Roman"/>
          <w:sz w:val="24"/>
          <w:szCs w:val="24"/>
        </w:rPr>
        <w:t xml:space="preserve">For any </w:t>
      </w:r>
      <w:proofErr w:type="gramStart"/>
      <w:r w:rsidRPr="001112AB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gramEnd"/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7" type="#_x0000_t75" style="width:12pt;height:18pt" o:ole="" fillcolor="window">
            <v:imagedata r:id="rId8" o:title=""/>
          </v:shape>
          <o:OLEObject Type="Embed" ProgID="Equation.DSMT4" ShapeID="_x0000_i1027" DrawAspect="Content" ObjectID="_1537896346" r:id="rId12"/>
        </w:object>
      </w:r>
      <w:r w:rsidRPr="001112AB">
        <w:rPr>
          <w:rFonts w:ascii="Times New Roman" w:hAnsi="Times New Roman" w:cs="Times New Roman"/>
          <w:sz w:val="24"/>
          <w:szCs w:val="24"/>
        </w:rPr>
        <w:t>, the (ordinary) kriging prediction of the response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2AB">
        <w:rPr>
          <w:rFonts w:ascii="Times New Roman" w:hAnsi="Times New Roman" w:cs="Times New Roman"/>
          <w:sz w:val="24"/>
          <w:szCs w:val="24"/>
        </w:rPr>
        <w:t>variable is given by:</w:t>
      </w:r>
    </w:p>
    <w:p w:rsidR="001112AB" w:rsidRDefault="001112AB" w:rsidP="00E56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2AB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8" type="#_x0000_t75" style="width:12pt;height:16pt" o:ole="" fillcolor="window">
            <v:imagedata r:id="rId13" o:title=""/>
          </v:shape>
          <o:OLEObject Type="Embed" ProgID="Equation.DSMT4" ShapeID="_x0000_i1028" DrawAspect="Content" ObjectID="_1537896347" r:id="rId14"/>
        </w:object>
      </w:r>
      <w:r w:rsidRPr="00A36E55">
        <w:rPr>
          <w:rFonts w:ascii="Times New Roman" w:hAnsi="Times New Roman" w:cs="Times New Roman"/>
          <w:sz w:val="24"/>
          <w:szCs w:val="24"/>
        </w:rPr>
        <w:t>(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9" type="#_x0000_t75" style="width:12pt;height:18pt" o:ole="" fillcolor="window">
            <v:imagedata r:id="rId15" o:title=""/>
          </v:shape>
          <o:OLEObject Type="Embed" ProgID="Equation.DSMT4" ShapeID="_x0000_i1029" DrawAspect="Content" ObjectID="_1537896348" r:id="rId16"/>
        </w:object>
      </w:r>
      <w:r w:rsidRPr="00A36E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112AB">
        <w:rPr>
          <w:rFonts w:ascii="Times New Roman" w:hAnsi="Times New Roman" w:cs="Times New Roman"/>
          <w:position w:val="-28"/>
          <w:sz w:val="24"/>
          <w:szCs w:val="24"/>
        </w:rPr>
        <w:object w:dxaOrig="980" w:dyaOrig="680">
          <v:shape id="_x0000_i1030" type="#_x0000_t75" style="width:49pt;height:34pt" o:ole="" fillcolor="window">
            <v:imagedata r:id="rId17" o:title=""/>
          </v:shape>
          <o:OLEObject Type="Embed" ProgID="Equation.DSMT4" ShapeID="_x0000_i1030" DrawAspect="Content" ObjectID="_1537896349" r:id="rId18"/>
        </w:object>
      </w:r>
    </w:p>
    <w:p w:rsidR="00E56C3A" w:rsidRDefault="00E56C3A" w:rsidP="00E56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C3A" w:rsidRDefault="00E56C3A" w:rsidP="00E56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2AB">
        <w:rPr>
          <w:rFonts w:ascii="Times New Roman" w:hAnsi="Times New Roman" w:cs="Times New Roman"/>
          <w:position w:val="-28"/>
          <w:sz w:val="24"/>
          <w:szCs w:val="24"/>
        </w:rPr>
        <w:object w:dxaOrig="859" w:dyaOrig="680">
          <v:shape id="_x0000_i1031" type="#_x0000_t75" style="width:43pt;height:34pt" o:ole="" fillcolor="window">
            <v:imagedata r:id="rId19" o:title=""/>
          </v:shape>
          <o:OLEObject Type="Embed" ProgID="Equation.DSMT4" ShapeID="_x0000_i1031" DrawAspect="Content" ObjectID="_1537896350" r:id="rId20"/>
        </w:object>
      </w:r>
    </w:p>
    <w:p w:rsidR="00E56C3A" w:rsidRDefault="00E56C3A" w:rsidP="00E56C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C3A">
        <w:rPr>
          <w:rFonts w:ascii="Times New Roman" w:hAnsi="Times New Roman" w:cs="Times New Roman"/>
          <w:sz w:val="24"/>
          <w:szCs w:val="24"/>
        </w:rPr>
        <w:t>That is, the predicted value is a weighed average of all of the observed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C3A">
        <w:rPr>
          <w:rFonts w:ascii="Times New Roman" w:hAnsi="Times New Roman" w:cs="Times New Roman"/>
          <w:sz w:val="24"/>
          <w:szCs w:val="24"/>
        </w:rPr>
        <w:t>values. The weights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6C3A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2" type="#_x0000_t75" style="width:12pt;height:18pt" o:ole="" fillcolor="window">
            <v:imagedata r:id="rId21" o:title=""/>
          </v:shape>
          <o:OLEObject Type="Embed" ProgID="Equation.DSMT4" ShapeID="_x0000_i1032" DrawAspect="Content" ObjectID="_1537896351" r:id="rId22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56C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6C3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= 1, 2, …, </w:t>
      </w:r>
      <w:r w:rsidRPr="00E56C3A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E56C3A">
        <w:rPr>
          <w:rFonts w:ascii="Times New Roman" w:hAnsi="Times New Roman" w:cs="Times New Roman"/>
          <w:sz w:val="24"/>
          <w:szCs w:val="24"/>
        </w:rPr>
        <w:t>depend on the spatial correlation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6C3A" w:rsidRDefault="00E56C3A" w:rsidP="00E56C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6C3A" w:rsidRPr="00D00BA1" w:rsidRDefault="00E56C3A" w:rsidP="00E56C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C3A">
        <w:rPr>
          <w:rFonts w:ascii="Times New Roman" w:hAnsi="Times New Roman" w:cs="Times New Roman"/>
          <w:b/>
          <w:sz w:val="24"/>
          <w:szCs w:val="24"/>
        </w:rPr>
        <w:lastRenderedPageBreak/>
        <w:t>Example 12.1</w:t>
      </w:r>
      <w:r w:rsidRPr="00E56C3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00BA1" w:rsidRPr="00D00BA1">
        <w:rPr>
          <w:rFonts w:ascii="Times New Roman" w:hAnsi="Times New Roman" w:cs="Times New Roman"/>
          <w:sz w:val="24"/>
          <w:szCs w:val="24"/>
        </w:rPr>
        <w:t>Predictions of benthic index based on ordinary kriging with quartic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60AF" w:rsidTr="00B360AF">
        <w:tc>
          <w:tcPr>
            <w:tcW w:w="9242" w:type="dxa"/>
          </w:tcPr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EnvStats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gstat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Benthic.df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coordinates(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Benthic.df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)=~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Longitude+Latitude</w:t>
            </w:r>
            <w:proofErr w:type="spellEnd"/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vg.benthic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variogram(Index ~ Longitude + Latitude +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                  Longitude^2 + Longitude*Latitude + Latitude^2 +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                  Longitude^3 + Longitude^2*Latitude +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                  Longitude*Latitude^2 + Latitude^3 + Longitude^4+                          Longitude^3*Latitude + Longitude^2*Latitude^2 +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                  Longitude*Latitude^3 + Latitude^4, data=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Benthic.df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vg.fit.benthic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fit.variogram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vg.benthic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model=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vgm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(1,"Exp", 0.5,1))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Benthic.df$Latitude</w:t>
            </w:r>
            <w:proofErr w:type="spellEnd"/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Benthic.df$Longitude</w:t>
            </w:r>
            <w:proofErr w:type="spellEnd"/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Latitude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(min(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max(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length=50)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Longitude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(min(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max(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length=50)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predict.list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list(Longitude=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Longitude,Latitude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=Latitude)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predict.grid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expand.grid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predict.list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coordinates(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predict.grid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= ~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Longitude+Latitude</w:t>
            </w:r>
            <w:proofErr w:type="spellEnd"/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gridded(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predict.grid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= TRUE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krige.fit.benthic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krige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(Index ~1,Benthic.df,predict.grid,model=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vg.fit.benthic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spplot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krige.fit.benthic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["var1.pred"],main="Figure 12.1  Predictions of Benthic Index - ordinary kriging")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index.chull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chull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inside &lt;-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point.in.polygon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point.x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predict.grid$Longitude,point.y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predict.grid$Latitude,pol.x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lon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index.chull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],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pol.y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lat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index.chull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krige.fit.benthic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[inside == 0] &lt;- NA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contour(Longitude, Latitude,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data.matrix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krige.fit.benthic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levels=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(1, 5, by=0.5),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labcex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=0.75,xlab="-Longitude (degrees West)",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="Latitude (degrees North)")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title(main=paste("Figure 12.2  Contour Plot of Benthic Index", "ordinary kriging",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="\n"))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persp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(Longitude, Latitude,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data.matrix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krige.fit.benthic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xlim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c(-77.3, -75.9),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c(38.1, 39.5),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zlim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6), theta = -45, phi = 30, d = 0.5,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="-Longitude (degrees West)",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="Latitude (degrees North)",</w:t>
            </w:r>
          </w:p>
          <w:p w:rsidR="00A32A45" w:rsidRPr="00A32A45" w:rsidRDefault="00A32A45" w:rsidP="00A32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zlab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="Benthic Index", </w:t>
            </w:r>
            <w:proofErr w:type="spellStart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ticktype</w:t>
            </w:r>
            <w:proofErr w:type="spellEnd"/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"detailed")</w:t>
            </w:r>
          </w:p>
          <w:p w:rsidR="00A32A45" w:rsidRPr="00D00BA1" w:rsidRDefault="00A32A45" w:rsidP="00D00B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32A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title(main=paste("Figure 12.3  Surface Plot of Predictions of Benthic Index", "</w:t>
            </w:r>
            <w:r w:rsidR="00E82447" w:rsidRPr="00E8244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Based on Kriging</w:t>
            </w:r>
            <w:r w:rsidR="00D00B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="00D00B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="00D00B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="\n"))</w:t>
            </w:r>
          </w:p>
        </w:tc>
      </w:tr>
      <w:tr w:rsidR="00B360AF" w:rsidTr="00B360AF">
        <w:tc>
          <w:tcPr>
            <w:tcW w:w="9242" w:type="dxa"/>
          </w:tcPr>
          <w:p w:rsidR="00A32A45" w:rsidRDefault="00A32A45" w:rsidP="00E56C3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53BDA" wp14:editId="55F926FF">
                  <wp:extent cx="5787220" cy="424815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425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BA1" w:rsidRDefault="00D00BA1" w:rsidP="00E56C3A">
            <w:pPr>
              <w:autoSpaceDE w:val="0"/>
              <w:autoSpaceDN w:val="0"/>
              <w:adjustRightInd w:val="0"/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F5A2A" wp14:editId="4922A798">
                  <wp:extent cx="5784850" cy="4191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419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A45" w:rsidRPr="00D00BA1" w:rsidRDefault="00E82447" w:rsidP="00E56C3A">
            <w:pPr>
              <w:autoSpaceDE w:val="0"/>
              <w:autoSpaceDN w:val="0"/>
              <w:adjustRightInd w:val="0"/>
              <w:spacing w:line="360" w:lineRule="auto"/>
              <w:rPr>
                <w:noProof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48F18082" wp14:editId="73DBE699">
                  <wp:extent cx="5761905" cy="46190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05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360AF" w:rsidRDefault="00D00BA1" w:rsidP="00E56C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█</w:t>
      </w:r>
    </w:p>
    <w:p w:rsidR="001112AB" w:rsidRPr="001112AB" w:rsidRDefault="001112AB" w:rsidP="001112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0975" w:rsidRPr="00926E33" w:rsidRDefault="00D90975" w:rsidP="0007132E">
      <w:pPr>
        <w:rPr>
          <w:rFonts w:ascii="Times New Roman" w:hAnsi="Times New Roman" w:cs="Times New Roman"/>
          <w:b/>
          <w:sz w:val="24"/>
          <w:szCs w:val="24"/>
        </w:rPr>
      </w:pPr>
      <w:r w:rsidRPr="00926E33">
        <w:rPr>
          <w:rFonts w:ascii="Times New Roman" w:hAnsi="Times New Roman" w:cs="Times New Roman"/>
          <w:b/>
          <w:sz w:val="24"/>
          <w:szCs w:val="24"/>
        </w:rPr>
        <w:t>12.3</w:t>
      </w:r>
      <w:r w:rsidRPr="00926E33">
        <w:rPr>
          <w:rFonts w:ascii="Times New Roman" w:hAnsi="Times New Roman" w:cs="Times New Roman"/>
          <w:b/>
          <w:sz w:val="24"/>
          <w:szCs w:val="24"/>
        </w:rPr>
        <w:tab/>
      </w:r>
      <w:r w:rsidR="00AC6DB4" w:rsidRPr="00926E33">
        <w:rPr>
          <w:rFonts w:ascii="Times New Roman" w:hAnsi="Times New Roman" w:cs="Times New Roman"/>
          <w:b/>
          <w:sz w:val="24"/>
          <w:szCs w:val="24"/>
        </w:rPr>
        <w:t>A case s</w:t>
      </w:r>
      <w:r w:rsidRPr="00926E33">
        <w:rPr>
          <w:rFonts w:ascii="Times New Roman" w:hAnsi="Times New Roman" w:cs="Times New Roman"/>
          <w:b/>
          <w:sz w:val="24"/>
          <w:szCs w:val="24"/>
        </w:rPr>
        <w:t>tudy</w:t>
      </w:r>
      <w:r w:rsidR="00484AA4" w:rsidRPr="00926E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0975" w:rsidRPr="00926E33" w:rsidRDefault="00D90975" w:rsidP="00D90975">
      <w:pPr>
        <w:rPr>
          <w:rFonts w:ascii="Times New Roman" w:hAnsi="Times New Roman" w:cs="Times New Roman"/>
          <w:sz w:val="24"/>
          <w:szCs w:val="24"/>
        </w:rPr>
      </w:pPr>
      <w:r w:rsidRPr="00926E33">
        <w:rPr>
          <w:rFonts w:ascii="Times New Roman" w:hAnsi="Times New Roman" w:cs="Times New Roman"/>
          <w:sz w:val="24"/>
          <w:szCs w:val="24"/>
        </w:rPr>
        <w:t xml:space="preserve">Paper attached: </w:t>
      </w:r>
      <w:r w:rsidRPr="00926E33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proofErr w:type="gramStart"/>
      <w:r w:rsidR="00484AA4" w:rsidRPr="00926E33">
        <w:rPr>
          <w:rFonts w:ascii="Times New Roman" w:hAnsi="Times New Roman" w:cs="Times New Roman"/>
          <w:i/>
          <w:sz w:val="24"/>
          <w:szCs w:val="24"/>
        </w:rPr>
        <w:t>m</w:t>
      </w:r>
      <w:r w:rsidRPr="00926E33">
        <w:rPr>
          <w:rFonts w:ascii="Times New Roman" w:hAnsi="Times New Roman" w:cs="Times New Roman"/>
          <w:i/>
          <w:sz w:val="24"/>
          <w:szCs w:val="24"/>
        </w:rPr>
        <w:t>euse</w:t>
      </w:r>
      <w:proofErr w:type="spellEnd"/>
      <w:proofErr w:type="gramEnd"/>
      <w:r w:rsidRPr="00926E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4AA4" w:rsidRPr="00926E33">
        <w:rPr>
          <w:rFonts w:ascii="Times New Roman" w:hAnsi="Times New Roman" w:cs="Times New Roman"/>
          <w:i/>
          <w:sz w:val="24"/>
          <w:szCs w:val="24"/>
        </w:rPr>
        <w:t>d</w:t>
      </w:r>
      <w:r w:rsidRPr="00926E33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484AA4" w:rsidRPr="00926E33">
        <w:rPr>
          <w:rFonts w:ascii="Times New Roman" w:hAnsi="Times New Roman" w:cs="Times New Roman"/>
          <w:i/>
          <w:sz w:val="24"/>
          <w:szCs w:val="24"/>
        </w:rPr>
        <w:t>s</w:t>
      </w:r>
      <w:r w:rsidRPr="00926E33">
        <w:rPr>
          <w:rFonts w:ascii="Times New Roman" w:hAnsi="Times New Roman" w:cs="Times New Roman"/>
          <w:i/>
          <w:sz w:val="24"/>
          <w:szCs w:val="24"/>
        </w:rPr>
        <w:t>et</w:t>
      </w:r>
      <w:r w:rsidR="00484AA4" w:rsidRPr="00926E33">
        <w:rPr>
          <w:rFonts w:ascii="Times New Roman" w:hAnsi="Times New Roman" w:cs="Times New Roman"/>
          <w:i/>
          <w:sz w:val="24"/>
          <w:szCs w:val="24"/>
        </w:rPr>
        <w:t xml:space="preserve">: a brief tutorial for the </w:t>
      </w:r>
      <w:proofErr w:type="spellStart"/>
      <w:r w:rsidR="00484AA4" w:rsidRPr="00926E33">
        <w:rPr>
          <w:rFonts w:ascii="Times New Roman" w:hAnsi="Times New Roman" w:cs="Times New Roman"/>
          <w:b/>
          <w:sz w:val="24"/>
          <w:szCs w:val="24"/>
        </w:rPr>
        <w:t>gstat</w:t>
      </w:r>
      <w:proofErr w:type="spellEnd"/>
      <w:r w:rsidR="00484AA4" w:rsidRPr="00926E33">
        <w:rPr>
          <w:rFonts w:ascii="Times New Roman" w:hAnsi="Times New Roman" w:cs="Times New Roman"/>
          <w:i/>
          <w:sz w:val="24"/>
          <w:szCs w:val="24"/>
        </w:rPr>
        <w:t xml:space="preserve"> R package</w:t>
      </w:r>
      <w:r w:rsidR="00926E33" w:rsidRPr="00926E33">
        <w:rPr>
          <w:rFonts w:ascii="Times New Roman" w:hAnsi="Times New Roman" w:cs="Times New Roman"/>
          <w:sz w:val="24"/>
          <w:szCs w:val="24"/>
        </w:rPr>
        <w:t xml:space="preserve">, by E. </w:t>
      </w:r>
      <w:proofErr w:type="spellStart"/>
      <w:r w:rsidR="00926E33" w:rsidRPr="00926E33">
        <w:rPr>
          <w:rFonts w:ascii="Times New Roman" w:hAnsi="Times New Roman" w:cs="Times New Roman"/>
          <w:sz w:val="24"/>
          <w:szCs w:val="24"/>
        </w:rPr>
        <w:t>Pebesma</w:t>
      </w:r>
      <w:proofErr w:type="spellEnd"/>
      <w:r w:rsidR="004811EB">
        <w:rPr>
          <w:rFonts w:ascii="Times New Roman" w:hAnsi="Times New Roman" w:cs="Times New Roman"/>
          <w:sz w:val="24"/>
          <w:szCs w:val="24"/>
        </w:rPr>
        <w:t xml:space="preserve"> (Sections 1-6).</w:t>
      </w:r>
    </w:p>
    <w:p w:rsidR="00484AA4" w:rsidRDefault="00484AA4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 w:type="page"/>
      </w:r>
    </w:p>
    <w:p w:rsidR="00484AA4" w:rsidRPr="00B70830" w:rsidRDefault="00484AA4" w:rsidP="00484AA4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B7083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lastRenderedPageBreak/>
        <w:t>Exercises</w:t>
      </w:r>
    </w:p>
    <w:p w:rsidR="00484AA4" w:rsidRPr="00B70830" w:rsidRDefault="00484AA4" w:rsidP="00484AA4">
      <w:pPr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2</w:t>
      </w: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.1 </w:t>
      </w: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>Re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</w:t>
      </w:r>
      <w:r w:rsidR="00D00BA1">
        <w:rPr>
          <w:rFonts w:ascii="Times New Roman" w:eastAsia="Times New Roman" w:hAnsi="Times New Roman" w:cs="Times New Roman"/>
          <w:sz w:val="24"/>
          <w:szCs w:val="24"/>
          <w:lang w:eastAsia="en-AU"/>
        </w:rPr>
        <w:t>eat the example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this talk.</w:t>
      </w: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D00BA1" w:rsidRDefault="00484AA4" w:rsidP="00D00BA1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2</w:t>
      </w: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.2 </w:t>
      </w:r>
      <w:r w:rsidRPr="00B70830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D00BA1">
        <w:rPr>
          <w:rFonts w:ascii="Times New Roman" w:hAnsi="Times New Roman" w:cs="Times New Roman"/>
          <w:sz w:val="24"/>
          <w:szCs w:val="24"/>
        </w:rPr>
        <w:t>Re Example 12.1, make p</w:t>
      </w:r>
      <w:r w:rsidR="00D00BA1" w:rsidRPr="00D00BA1">
        <w:rPr>
          <w:rFonts w:ascii="Times New Roman" w:hAnsi="Times New Roman" w:cs="Times New Roman"/>
          <w:sz w:val="24"/>
          <w:szCs w:val="24"/>
        </w:rPr>
        <w:t xml:space="preserve">redictions of benthic index based on ordinary kriging with </w:t>
      </w:r>
      <w:r w:rsidR="00D00BA1">
        <w:rPr>
          <w:rFonts w:ascii="Times New Roman" w:hAnsi="Times New Roman" w:cs="Times New Roman"/>
          <w:sz w:val="24"/>
          <w:szCs w:val="24"/>
        </w:rPr>
        <w:t>quadratic model.</w:t>
      </w:r>
    </w:p>
    <w:p w:rsidR="00D00BA1" w:rsidRPr="00D00BA1" w:rsidRDefault="00D00BA1" w:rsidP="00D00BA1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12.3</w:t>
      </w:r>
      <w:r>
        <w:rPr>
          <w:rFonts w:ascii="Times New Roman" w:hAnsi="Times New Roman" w:cs="Times New Roman"/>
          <w:sz w:val="24"/>
          <w:szCs w:val="24"/>
        </w:rPr>
        <w:tab/>
        <w:t xml:space="preserve">Re Case Study, </w:t>
      </w:r>
      <w:r w:rsidR="00984931">
        <w:rPr>
          <w:rFonts w:ascii="Times New Roman" w:hAnsi="Times New Roman" w:cs="Times New Roman"/>
          <w:sz w:val="24"/>
          <w:szCs w:val="24"/>
        </w:rPr>
        <w:t xml:space="preserve">predict the lead concentration using ordinary kriging. Is the log-transformation necessary? </w:t>
      </w:r>
    </w:p>
    <w:p w:rsidR="00484AA4" w:rsidRPr="00B70830" w:rsidRDefault="00484AA4" w:rsidP="00484AA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B7083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Pr="00B7083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</w:p>
    <w:p w:rsidR="00484AA4" w:rsidRPr="00B70830" w:rsidRDefault="00484AA4" w:rsidP="00484AA4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B7083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References</w:t>
      </w:r>
    </w:p>
    <w:p w:rsidR="00484AA4" w:rsidRPr="00B70830" w:rsidRDefault="00484AA4" w:rsidP="00484A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B70830">
        <w:rPr>
          <w:rFonts w:ascii="TimesNewRomanPSMT" w:hAnsi="TimesNewRomanPSMT" w:cs="TimesNewRomanPSMT"/>
          <w:sz w:val="24"/>
          <w:szCs w:val="24"/>
          <w:lang w:val="en-US"/>
        </w:rPr>
        <w:t>Bivand</w:t>
      </w:r>
      <w:proofErr w:type="spellEnd"/>
      <w:r w:rsidRPr="00B70830">
        <w:rPr>
          <w:rFonts w:ascii="TimesNewRomanPSMT" w:hAnsi="TimesNewRomanPSMT" w:cs="TimesNewRomanPSMT"/>
          <w:sz w:val="24"/>
          <w:szCs w:val="24"/>
          <w:lang w:val="en-US"/>
        </w:rPr>
        <w:t xml:space="preserve">, R. S., </w:t>
      </w:r>
      <w:proofErr w:type="spellStart"/>
      <w:r w:rsidRPr="00B70830">
        <w:rPr>
          <w:rFonts w:ascii="TimesNewRomanPSMT" w:hAnsi="TimesNewRomanPSMT" w:cs="TimesNewRomanPSMT"/>
          <w:sz w:val="24"/>
          <w:szCs w:val="24"/>
          <w:lang w:val="en-US"/>
        </w:rPr>
        <w:t>Pebesma</w:t>
      </w:r>
      <w:proofErr w:type="spellEnd"/>
      <w:r w:rsidRPr="00B70830">
        <w:rPr>
          <w:rFonts w:ascii="TimesNewRomanPSMT" w:hAnsi="TimesNewRomanPSMT" w:cs="TimesNewRomanPSMT"/>
          <w:sz w:val="24"/>
          <w:szCs w:val="24"/>
          <w:lang w:val="en-US"/>
        </w:rPr>
        <w:t>, E. and Gómez-Rubio, V., (20</w:t>
      </w:r>
      <w:r>
        <w:rPr>
          <w:rFonts w:ascii="TimesNewRomanPSMT" w:hAnsi="TimesNewRomanPSMT" w:cs="TimesNewRomanPSMT"/>
          <w:sz w:val="24"/>
          <w:szCs w:val="24"/>
          <w:lang w:val="en-US"/>
        </w:rPr>
        <w:t>13</w:t>
      </w:r>
      <w:r w:rsidRPr="00B70830">
        <w:rPr>
          <w:rFonts w:ascii="TimesNewRomanPSMT" w:hAnsi="TimesNewRomanPSMT" w:cs="TimesNewRomanPSMT"/>
          <w:sz w:val="24"/>
          <w:szCs w:val="24"/>
          <w:lang w:val="en-US"/>
        </w:rPr>
        <w:t xml:space="preserve">), </w:t>
      </w:r>
      <w:r w:rsidRPr="00B70830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Applied Spatial Data Analysis with R</w:t>
      </w:r>
      <w:r w:rsidRPr="00B7083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SPRINGER</w:t>
      </w:r>
    </w:p>
    <w:p w:rsidR="00484AA4" w:rsidRPr="00B70830" w:rsidRDefault="00484AA4" w:rsidP="00484AA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B7083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Millard, S.P. and </w:t>
      </w:r>
      <w:proofErr w:type="spellStart"/>
      <w:r w:rsidRPr="00B7083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Neerchal</w:t>
      </w:r>
      <w:proofErr w:type="spellEnd"/>
      <w:r w:rsidRPr="00B7083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N. K. (2000), </w:t>
      </w:r>
      <w:r w:rsidRPr="00F41D89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Environmental Statistics with S-PLUS</w:t>
      </w:r>
      <w:r w:rsidRPr="00B7083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Chapman &amp; Hall. </w:t>
      </w:r>
    </w:p>
    <w:p w:rsidR="00484AA4" w:rsidRPr="00B70830" w:rsidRDefault="00484AA4" w:rsidP="00484AA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484AA4" w:rsidRPr="00B70830" w:rsidRDefault="00484AA4" w:rsidP="00484AA4">
      <w:pPr>
        <w:autoSpaceDE w:val="0"/>
        <w:autoSpaceDN w:val="0"/>
        <w:adjustRightInd w:val="0"/>
        <w:spacing w:after="0" w:line="360" w:lineRule="auto"/>
        <w:contextualSpacing/>
        <w:rPr>
          <w:rFonts w:ascii="TimesNewRomanPSMT" w:hAnsi="TimesNewRomanPSMT" w:cs="TimesNewRomanPSMT"/>
          <w:sz w:val="24"/>
          <w:szCs w:val="24"/>
        </w:rPr>
      </w:pPr>
    </w:p>
    <w:p w:rsidR="00484AA4" w:rsidRPr="00996045" w:rsidRDefault="00484AA4" w:rsidP="00484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0975" w:rsidRPr="00D90975" w:rsidRDefault="00D90975" w:rsidP="0007132E">
      <w:pPr>
        <w:rPr>
          <w:rFonts w:ascii="Times New Roman" w:hAnsi="Times New Roman" w:cs="Times New Roman"/>
        </w:rPr>
      </w:pPr>
    </w:p>
    <w:sectPr w:rsidR="00D90975" w:rsidRPr="00D90975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D83" w:rsidRDefault="00083D83" w:rsidP="00083D83">
      <w:pPr>
        <w:spacing w:after="0" w:line="240" w:lineRule="auto"/>
      </w:pPr>
      <w:r>
        <w:separator/>
      </w:r>
    </w:p>
  </w:endnote>
  <w:endnote w:type="continuationSeparator" w:id="0">
    <w:p w:rsidR="00083D83" w:rsidRDefault="00083D83" w:rsidP="0008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033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931" w:rsidRDefault="009849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4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83D83" w:rsidRDefault="00083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D83" w:rsidRDefault="00083D83" w:rsidP="00083D83">
      <w:pPr>
        <w:spacing w:after="0" w:line="240" w:lineRule="auto"/>
      </w:pPr>
      <w:r>
        <w:separator/>
      </w:r>
    </w:p>
  </w:footnote>
  <w:footnote w:type="continuationSeparator" w:id="0">
    <w:p w:rsidR="00083D83" w:rsidRDefault="00083D83" w:rsidP="0008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D83" w:rsidRPr="00083D83" w:rsidRDefault="00083D83" w:rsidP="00083D83">
    <w:pPr>
      <w:pStyle w:val="ListParagraph"/>
      <w:spacing w:line="360" w:lineRule="auto"/>
      <w:ind w:left="0"/>
      <w:jc w:val="right"/>
      <w:rPr>
        <w:rFonts w:ascii="Times New Roman" w:hAnsi="Times New Roman" w:cs="Times New Roman"/>
        <w:i/>
        <w:sz w:val="20"/>
        <w:szCs w:val="20"/>
      </w:rPr>
    </w:pPr>
    <w:r w:rsidRPr="00675D51">
      <w:rPr>
        <w:rFonts w:ascii="Times New Roman" w:hAnsi="Times New Roman" w:cs="Times New Roman"/>
        <w:i/>
        <w:sz w:val="20"/>
        <w:szCs w:val="20"/>
      </w:rPr>
      <w:t>Part III</w:t>
    </w:r>
    <w:r>
      <w:rPr>
        <w:rFonts w:ascii="Times New Roman" w:hAnsi="Times New Roman" w:cs="Times New Roman"/>
        <w:i/>
        <w:sz w:val="20"/>
        <w:szCs w:val="20"/>
      </w:rPr>
      <w:t xml:space="preserve">. </w:t>
    </w:r>
    <w:r w:rsidRPr="00675D51">
      <w:rPr>
        <w:rFonts w:ascii="Times New Roman" w:hAnsi="Times New Roman" w:cs="Times New Roman"/>
        <w:i/>
        <w:sz w:val="20"/>
        <w:szCs w:val="20"/>
      </w:rPr>
      <w:t>Spatial Statistics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7CC0"/>
    <w:multiLevelType w:val="hybridMultilevel"/>
    <w:tmpl w:val="107A53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42A5A"/>
    <w:rsid w:val="0007132E"/>
    <w:rsid w:val="00083D83"/>
    <w:rsid w:val="001112AB"/>
    <w:rsid w:val="001E77F5"/>
    <w:rsid w:val="00282C4B"/>
    <w:rsid w:val="002A7584"/>
    <w:rsid w:val="002E11FA"/>
    <w:rsid w:val="003608FC"/>
    <w:rsid w:val="00406CAA"/>
    <w:rsid w:val="004811EB"/>
    <w:rsid w:val="00484AA4"/>
    <w:rsid w:val="004D74D2"/>
    <w:rsid w:val="00531BC2"/>
    <w:rsid w:val="00552A48"/>
    <w:rsid w:val="005B7A45"/>
    <w:rsid w:val="00602AB4"/>
    <w:rsid w:val="006404E0"/>
    <w:rsid w:val="006D74BA"/>
    <w:rsid w:val="006F3D4E"/>
    <w:rsid w:val="007E7988"/>
    <w:rsid w:val="00854FBA"/>
    <w:rsid w:val="008B7561"/>
    <w:rsid w:val="00926E33"/>
    <w:rsid w:val="00932D49"/>
    <w:rsid w:val="00946633"/>
    <w:rsid w:val="00984931"/>
    <w:rsid w:val="009C65EC"/>
    <w:rsid w:val="009D292B"/>
    <w:rsid w:val="009F635F"/>
    <w:rsid w:val="00A32A45"/>
    <w:rsid w:val="00AA185B"/>
    <w:rsid w:val="00AC6DB4"/>
    <w:rsid w:val="00B360AF"/>
    <w:rsid w:val="00C25AB1"/>
    <w:rsid w:val="00D00BA1"/>
    <w:rsid w:val="00D46640"/>
    <w:rsid w:val="00D90975"/>
    <w:rsid w:val="00E56C3A"/>
    <w:rsid w:val="00E82447"/>
    <w:rsid w:val="00F41D89"/>
    <w:rsid w:val="00FD2397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83"/>
  </w:style>
  <w:style w:type="paragraph" w:styleId="Footer">
    <w:name w:val="footer"/>
    <w:basedOn w:val="Normal"/>
    <w:link w:val="FooterChar"/>
    <w:uiPriority w:val="99"/>
    <w:unhideWhenUsed/>
    <w:rsid w:val="0008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83"/>
  </w:style>
  <w:style w:type="table" w:styleId="TableGrid">
    <w:name w:val="Table Grid"/>
    <w:basedOn w:val="TableNormal"/>
    <w:uiPriority w:val="59"/>
    <w:rsid w:val="00B3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83"/>
  </w:style>
  <w:style w:type="paragraph" w:styleId="Footer">
    <w:name w:val="footer"/>
    <w:basedOn w:val="Normal"/>
    <w:link w:val="FooterChar"/>
    <w:uiPriority w:val="99"/>
    <w:unhideWhenUsed/>
    <w:rsid w:val="0008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83"/>
  </w:style>
  <w:style w:type="table" w:styleId="TableGrid">
    <w:name w:val="Table Grid"/>
    <w:basedOn w:val="TableNormal"/>
    <w:uiPriority w:val="59"/>
    <w:rsid w:val="00B3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Julian Wang</cp:lastModifiedBy>
  <cp:revision>14</cp:revision>
  <dcterms:created xsi:type="dcterms:W3CDTF">2016-02-21T23:38:00Z</dcterms:created>
  <dcterms:modified xsi:type="dcterms:W3CDTF">2016-10-13T09:39:00Z</dcterms:modified>
</cp:coreProperties>
</file>