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Advisor: Dr. Douglas Thain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“Asynchronous Scientific Workflows for Simulation-Driven Inference Across the Edge–HPC Computing Continuum.” </w:t>
      </w:r>
      <w:r>
        <w:rPr>
          <w:i/>
          <w:sz w:val="19"/>
        </w:rPr>
        <w:t>Future Generation Computer Systems</w:t>
      </w:r>
      <w:r>
        <w:rPr>
          <w:sz w:val="19"/>
        </w:rPr>
        <w:t xml:space="preserve"> (Elsevier), special issue, 2026. (Under review).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Smart Connected Systems and Emerging Technologies Conference (IEEE SCSETech)</w:t>
      </w:r>
      <w:r>
        <w:rPr>
          <w:sz w:val="19"/>
        </w:rPr>
        <w:t>, 2026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3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4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Research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5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June 2022 – December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an open-source Python tool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Integrated parallel processing and multi-core compilation to optimize data throughput and execution runtime.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Published codebase and workflows to an open-source </w:t>
      </w:r>
      <w:hyperlink r:id="rId16">
        <w:r>
          <w:rPr>
            <w:color w:val="003380"/>
            <w:sz w:val="19"/>
          </w:rPr>
          <w:t>GitHub repository</w:t>
        </w:r>
      </w:hyperlink>
      <w:r>
        <w:rPr>
          <w:sz w:val="19"/>
        </w:rPr>
        <w:t>; research funded by NASA grant.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Work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2024 – August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code into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Developed several algorithms to expedite the migration and variable mapping processes, improving overall efficiency.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Automations Engineering Intern</w:t>
      </w:r>
      <w:r>
        <w:tab/>
      </w:r>
      <w:r>
        <w:rPr>
          <w:i/>
          <w:sz w:val="19"/>
        </w:rPr>
        <w:t>May 2023 – August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Successfully configured Modbus communication between the ABB and HIMA system controllers.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Updated structured text configuration to handle cross-controller communications.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Harris County</w:t>
      </w:r>
      <w:r>
        <w:tab/>
      </w:r>
      <w:r>
        <w:rPr>
          <w:sz w:val="20"/>
        </w:rPr>
        <w:t>Houston,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Elections Clerk</w:t>
      </w:r>
      <w:r>
        <w:tab/>
      </w:r>
      <w:r>
        <w:rPr>
          <w:i/>
          <w:sz w:val="19"/>
        </w:rPr>
        <w:t>May 2022 &amp;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Assisted with polling operations, equipment setup and takedown, and ballot transportion.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Talks, Panels, &amp; 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GCASR 2026</w:t>
      </w:r>
      <w:r>
        <w:tab/>
      </w:r>
      <w:r>
        <w:rPr>
          <w:sz w:val="20"/>
        </w:rPr>
        <w:t>Evanston, IL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May 11, 2026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Hybrid Edge-HPC Systems for Low-Latency Data-Driven Inference</w:t>
      </w:r>
      <w:r>
        <w:rPr>
          <w:sz w:val="19"/>
        </w:rPr>
        <w:t>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Presenter, Demonstrator, and Panelist</w:t>
      </w:r>
      <w:r>
        <w:tab/>
      </w:r>
      <w:r>
        <w:rPr>
          <w:i/>
          <w:sz w:val="19"/>
        </w:rPr>
        <w:t>November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 [</w:t>
      </w:r>
      <w:hyperlink r:id="rId17">
        <w:r>
          <w:rPr>
            <w:color w:val="003380"/>
            <w:sz w:val="19"/>
          </w:rPr>
          <w:t>Recording available online</w:t>
        </w:r>
      </w:hyperlink>
      <w:r>
        <w:rPr>
          <w:sz w:val="19"/>
        </w:rPr>
        <w:t>].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HPDC 2025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Poster Presenter</w:t>
      </w:r>
      <w:r>
        <w:tab/>
      </w:r>
      <w:r>
        <w:rPr>
          <w:i/>
          <w:sz w:val="19"/>
        </w:rPr>
        <w:t>July 21,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Poster: </w:t>
      </w:r>
      <w:r>
        <w:rPr>
          <w:i/>
          <w:sz w:val="19"/>
        </w:rPr>
        <w:t>xGFabric: Coupling Sensor Networks and HPC Facilities with 5G Wireless Networks for Real-Time Digital Agriculture</w:t>
      </w:r>
      <w:r>
        <w:rPr>
          <w:sz w:val="19"/>
        </w:rPr>
        <w:t>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Teaching 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Teaching Assistant</w:t>
      </w:r>
      <w:r>
        <w:tab/>
      </w:r>
      <w:r>
        <w:rPr>
          <w:i/>
          <w:sz w:val="19"/>
        </w:rPr>
        <w:t>August 2024 – May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CSE 10102; Elements of Computing II (Spring 2025): 37 students; held office hours, graded, assisted with in-class coding.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CSE 10001; Principles of Computing (Fall 2024): 35 students; proctored exams and graded.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8">
        <w:r>
          <w:rPr>
            <w:b/>
            <w:color w:val="003380"/>
            <w:sz w:val="20"/>
          </w:rPr>
          <w:t>High-Performance Distributed Systems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9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20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Order of Christian Initiation of Adults (OCIA)</w:t>
            </w:r>
            <w:r>
              <w:rPr>
                <w:sz w:val="19"/>
              </w:rPr>
              <w:t>, Sponsor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September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Fischer Graduate Residence Mass</w:t>
            </w:r>
            <w:r>
              <w:rPr>
                <w:sz w:val="19"/>
              </w:rPr>
              <w:t>, Lector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May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Society of Catholic Scientists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Policy Initiative at Notre Dame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Catholic Graduate Community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April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Technology and Catholicism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February 2025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Rock Climbing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Notre Dame Texas Club</w:t>
            </w:r>
            <w:r>
              <w:rPr>
                <w:sz w:val="19"/>
              </w:rPr>
              <w:t>, Member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2024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,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August 2011 – Present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arxiv.org/abs/2605.20532" TargetMode="External"/><Relationship Id="rId14" Type="http://schemas.openxmlformats.org/officeDocument/2006/relationships/hyperlink" Target="https://doi.org/10.1145/3731599.3767589" TargetMode="External"/><Relationship Id="rId15" Type="http://schemas.openxmlformats.org/officeDocument/2006/relationships/hyperlink" Target="https://github.com/cooperative-computing-lab/cctools/pull/4546" TargetMode="External"/><Relationship Id="rId16" Type="http://schemas.openxmlformats.org/officeDocument/2006/relationships/hyperlink" Target="https://github.com/BrownDwarf/contracosta/" TargetMode="External"/><Relationship Id="rId17" Type="http://schemas.openxmlformats.org/officeDocument/2006/relationships/hyperlink" Target="https://vimeo.com/1139653482?share=copy&amp;fl=sv&amp;fe=ci" TargetMode="External"/><Relationship Id="rId18" Type="http://schemas.openxmlformats.org/officeDocument/2006/relationships/hyperlink" Target="https://github.com/RHartung-ND/rhartung-hpds" TargetMode="External"/><Relationship Id="rId19" Type="http://schemas.openxmlformats.org/officeDocument/2006/relationships/hyperlink" Target="https://github.com/RHartung-ND/Rust-Compiler" TargetMode="External"/><Relationship Id="rId20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