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3DE" w:rsidRDefault="008603DE" w:rsidP="008603D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Plain-text messages</w:t>
      </w:r>
    </w:p>
    <w:tbl>
      <w:tblPr>
        <w:tblStyle w:val="TableGridLight"/>
        <w:tblW w:w="0" w:type="auto"/>
        <w:tblLook w:val="04A0" w:firstRow="1" w:lastRow="0" w:firstColumn="1" w:lastColumn="0" w:noHBand="0" w:noVBand="1"/>
      </w:tblPr>
      <w:tblGrid>
        <w:gridCol w:w="1413"/>
        <w:gridCol w:w="7603"/>
      </w:tblGrid>
      <w:tr w:rsidR="008603DE" w:rsidTr="008603DE">
        <w:tc>
          <w:tcPr>
            <w:tcW w:w="1413" w:type="dxa"/>
            <w:shd w:val="clear" w:color="auto" w:fill="8EAADB" w:themeFill="accent1" w:themeFillTint="99"/>
          </w:tcPr>
          <w:p w:rsidR="008603DE" w:rsidRDefault="008603DE" w:rsidP="008603DE">
            <w:pPr>
              <w:jc w:val="center"/>
            </w:pPr>
            <w:r>
              <w:t>No.</w:t>
            </w:r>
          </w:p>
        </w:tc>
        <w:tc>
          <w:tcPr>
            <w:tcW w:w="7603" w:type="dxa"/>
            <w:shd w:val="clear" w:color="auto" w:fill="8EAADB" w:themeFill="accent1" w:themeFillTint="99"/>
          </w:tcPr>
          <w:p w:rsidR="008603DE" w:rsidRDefault="008603DE" w:rsidP="008603DE">
            <w:pPr>
              <w:jc w:val="center"/>
            </w:pPr>
            <w:r>
              <w:t>Text</w:t>
            </w:r>
          </w:p>
        </w:tc>
      </w:tr>
      <w:tr w:rsidR="008603DE" w:rsidTr="008603DE">
        <w:tc>
          <w:tcPr>
            <w:tcW w:w="1413" w:type="dxa"/>
          </w:tcPr>
          <w:p w:rsidR="008603DE" w:rsidRDefault="008603DE" w:rsidP="008603DE">
            <w:pPr>
              <w:jc w:val="center"/>
            </w:pPr>
            <w:r>
              <w:t>1</w:t>
            </w:r>
          </w:p>
        </w:tc>
        <w:tc>
          <w:tcPr>
            <w:tcW w:w="7603" w:type="dxa"/>
          </w:tcPr>
          <w:p w:rsidR="008603DE" w:rsidRPr="001D365D" w:rsidRDefault="001D365D" w:rsidP="008603DE">
            <w:pPr>
              <w:jc w:val="center"/>
              <w:rPr>
                <w:color w:val="2F5496" w:themeColor="accent1" w:themeShade="BF"/>
              </w:rPr>
            </w:pPr>
            <w:r w:rsidRPr="001D365D">
              <w:rPr>
                <w:rFonts w:ascii="Consolas" w:hAnsi="Consolas" w:cs="Consolas"/>
                <w:color w:val="2F5496" w:themeColor="accent1" w:themeShade="BF"/>
                <w:sz w:val="20"/>
                <w:szCs w:val="20"/>
              </w:rPr>
              <w:t xml:space="preserve">Our accounts show that the situation in Spain is deteriorating and that the Peninsula is not far from the starvation point. An offer by you to dole out food month by month so long as they keep out of the war might be decisive. Small things do not count now and this is a time for very plain talk to them. The occupation by Germany of both sides of the Straits would be a grievous addition to our naval strain, already severe. The Germans would soon have batteries working by radio direction finding which would close the Straits both by night and day. With a major campaign developing in the Eastern Mediterranean and need of reinforcement and supply of our armies there all </w:t>
            </w:r>
            <w:proofErr w:type="gramStart"/>
            <w:r w:rsidRPr="001D365D">
              <w:rPr>
                <w:rFonts w:ascii="Consolas" w:hAnsi="Consolas" w:cs="Consolas"/>
                <w:color w:val="2F5496" w:themeColor="accent1" w:themeShade="BF"/>
                <w:sz w:val="20"/>
                <w:szCs w:val="20"/>
              </w:rPr>
              <w:t>round</w:t>
            </w:r>
            <w:proofErr w:type="gramEnd"/>
            <w:r w:rsidRPr="001D365D">
              <w:rPr>
                <w:rFonts w:ascii="Consolas" w:hAnsi="Consolas" w:cs="Consolas"/>
                <w:color w:val="2F5496" w:themeColor="accent1" w:themeShade="BF"/>
                <w:sz w:val="20"/>
                <w:szCs w:val="20"/>
              </w:rPr>
              <w:t xml:space="preserve"> the Cape we could not contemplate any military action on the mainland at or near the Straits. The Rock of Gibraltar will stand a long siege but what is the good of that if we cannot use the harbour or pass the Straits? Once in Morocco the Germans will work South, and U-boats and aircraft will soon be operating from Casablanca and Dakar. I need not, Mr. President, enlarge upon the trouble this will cause to us or approach of trouble to the Western Hemisphere. We must gain as much time as possible.</w:t>
            </w:r>
          </w:p>
        </w:tc>
      </w:tr>
      <w:tr w:rsidR="008603DE" w:rsidTr="008603DE">
        <w:tc>
          <w:tcPr>
            <w:tcW w:w="1413" w:type="dxa"/>
          </w:tcPr>
          <w:p w:rsidR="008603DE" w:rsidRDefault="008603DE" w:rsidP="008603DE">
            <w:pPr>
              <w:jc w:val="center"/>
            </w:pPr>
            <w:r>
              <w:t>2</w:t>
            </w:r>
          </w:p>
        </w:tc>
        <w:tc>
          <w:tcPr>
            <w:tcW w:w="7603" w:type="dxa"/>
          </w:tcPr>
          <w:p w:rsidR="008603DE" w:rsidRDefault="008603DE" w:rsidP="008603DE">
            <w:pPr>
              <w:jc w:val="center"/>
            </w:pPr>
          </w:p>
        </w:tc>
      </w:tr>
      <w:tr w:rsidR="008603DE" w:rsidTr="008603DE">
        <w:tc>
          <w:tcPr>
            <w:tcW w:w="1413" w:type="dxa"/>
          </w:tcPr>
          <w:p w:rsidR="008603DE" w:rsidRDefault="008603DE" w:rsidP="008603DE">
            <w:pPr>
              <w:jc w:val="center"/>
            </w:pPr>
            <w:r>
              <w:t>3</w:t>
            </w:r>
          </w:p>
        </w:tc>
        <w:tc>
          <w:tcPr>
            <w:tcW w:w="7603" w:type="dxa"/>
          </w:tcPr>
          <w:p w:rsidR="008603DE" w:rsidRDefault="008603DE" w:rsidP="008603DE">
            <w:pPr>
              <w:jc w:val="center"/>
            </w:pPr>
          </w:p>
        </w:tc>
      </w:tr>
      <w:tr w:rsidR="008603DE" w:rsidTr="008603DE">
        <w:tc>
          <w:tcPr>
            <w:tcW w:w="1413" w:type="dxa"/>
          </w:tcPr>
          <w:p w:rsidR="008603DE" w:rsidRDefault="008603DE" w:rsidP="008603DE">
            <w:pPr>
              <w:jc w:val="center"/>
            </w:pPr>
            <w:r>
              <w:t>4</w:t>
            </w:r>
          </w:p>
        </w:tc>
        <w:tc>
          <w:tcPr>
            <w:tcW w:w="7603" w:type="dxa"/>
          </w:tcPr>
          <w:p w:rsidR="008603DE" w:rsidRDefault="008603DE" w:rsidP="008603DE">
            <w:pPr>
              <w:jc w:val="center"/>
            </w:pPr>
          </w:p>
        </w:tc>
      </w:tr>
      <w:tr w:rsidR="008603DE" w:rsidTr="008603DE">
        <w:tc>
          <w:tcPr>
            <w:tcW w:w="1413" w:type="dxa"/>
          </w:tcPr>
          <w:p w:rsidR="008603DE" w:rsidRDefault="008603DE" w:rsidP="008603DE">
            <w:pPr>
              <w:jc w:val="center"/>
            </w:pPr>
            <w:r>
              <w:t>5</w:t>
            </w:r>
          </w:p>
        </w:tc>
        <w:tc>
          <w:tcPr>
            <w:tcW w:w="7603" w:type="dxa"/>
          </w:tcPr>
          <w:p w:rsidR="008603DE" w:rsidRDefault="008603DE" w:rsidP="008603DE">
            <w:pPr>
              <w:jc w:val="center"/>
            </w:pPr>
          </w:p>
        </w:tc>
      </w:tr>
      <w:tr w:rsidR="008603DE" w:rsidTr="008603DE">
        <w:tc>
          <w:tcPr>
            <w:tcW w:w="1413" w:type="dxa"/>
          </w:tcPr>
          <w:p w:rsidR="008603DE" w:rsidRDefault="008603DE" w:rsidP="008603DE">
            <w:pPr>
              <w:jc w:val="center"/>
            </w:pPr>
            <w:r>
              <w:t>6</w:t>
            </w:r>
          </w:p>
        </w:tc>
        <w:tc>
          <w:tcPr>
            <w:tcW w:w="7603" w:type="dxa"/>
          </w:tcPr>
          <w:p w:rsidR="008603DE" w:rsidRDefault="008603DE" w:rsidP="008603DE">
            <w:pPr>
              <w:jc w:val="center"/>
            </w:pPr>
          </w:p>
        </w:tc>
      </w:tr>
      <w:tr w:rsidR="008603DE" w:rsidTr="008603DE">
        <w:tc>
          <w:tcPr>
            <w:tcW w:w="1413" w:type="dxa"/>
          </w:tcPr>
          <w:p w:rsidR="008603DE" w:rsidRDefault="008603DE" w:rsidP="008603DE">
            <w:pPr>
              <w:jc w:val="center"/>
            </w:pPr>
            <w:r>
              <w:t>7</w:t>
            </w:r>
          </w:p>
        </w:tc>
        <w:tc>
          <w:tcPr>
            <w:tcW w:w="7603" w:type="dxa"/>
          </w:tcPr>
          <w:p w:rsidR="008603DE" w:rsidRDefault="008603DE" w:rsidP="008603DE">
            <w:pPr>
              <w:jc w:val="center"/>
            </w:pPr>
          </w:p>
        </w:tc>
      </w:tr>
      <w:tr w:rsidR="008603DE" w:rsidTr="008603DE">
        <w:tc>
          <w:tcPr>
            <w:tcW w:w="1413" w:type="dxa"/>
          </w:tcPr>
          <w:p w:rsidR="008603DE" w:rsidRDefault="008603DE" w:rsidP="008603DE">
            <w:pPr>
              <w:jc w:val="center"/>
            </w:pPr>
            <w:r>
              <w:t>8</w:t>
            </w:r>
          </w:p>
        </w:tc>
        <w:tc>
          <w:tcPr>
            <w:tcW w:w="7603" w:type="dxa"/>
          </w:tcPr>
          <w:p w:rsidR="008603DE" w:rsidRDefault="008603DE" w:rsidP="008603DE">
            <w:pPr>
              <w:jc w:val="center"/>
            </w:pPr>
          </w:p>
        </w:tc>
      </w:tr>
      <w:tr w:rsidR="008603DE" w:rsidTr="008603DE">
        <w:tc>
          <w:tcPr>
            <w:tcW w:w="1413" w:type="dxa"/>
          </w:tcPr>
          <w:p w:rsidR="008603DE" w:rsidRDefault="008603DE" w:rsidP="008603DE">
            <w:pPr>
              <w:jc w:val="center"/>
            </w:pPr>
            <w:r>
              <w:t>9</w:t>
            </w:r>
          </w:p>
        </w:tc>
        <w:tc>
          <w:tcPr>
            <w:tcW w:w="7603" w:type="dxa"/>
          </w:tcPr>
          <w:p w:rsidR="008603DE" w:rsidRDefault="008603DE" w:rsidP="008603DE">
            <w:pPr>
              <w:jc w:val="center"/>
            </w:pPr>
          </w:p>
        </w:tc>
      </w:tr>
      <w:tr w:rsidR="008603DE" w:rsidTr="008603DE">
        <w:tc>
          <w:tcPr>
            <w:tcW w:w="1413" w:type="dxa"/>
          </w:tcPr>
          <w:p w:rsidR="008603DE" w:rsidRDefault="008603DE" w:rsidP="008603DE">
            <w:pPr>
              <w:jc w:val="center"/>
            </w:pPr>
            <w:r>
              <w:t>10</w:t>
            </w:r>
          </w:p>
        </w:tc>
        <w:tc>
          <w:tcPr>
            <w:tcW w:w="7603" w:type="dxa"/>
          </w:tcPr>
          <w:p w:rsidR="008603DE" w:rsidRDefault="008603DE" w:rsidP="008603DE">
            <w:pPr>
              <w:jc w:val="center"/>
            </w:pPr>
          </w:p>
        </w:tc>
      </w:tr>
    </w:tbl>
    <w:p w:rsidR="00D52D63" w:rsidRDefault="00D52D63"/>
    <w:p w:rsidR="008603DE" w:rsidRDefault="008603DE" w:rsidP="008603DE">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 Encrypted messages of plaintext</w:t>
      </w:r>
    </w:p>
    <w:tbl>
      <w:tblPr>
        <w:tblStyle w:val="TableGridLight"/>
        <w:tblW w:w="0" w:type="auto"/>
        <w:tblLayout w:type="fixed"/>
        <w:tblLook w:val="04A0" w:firstRow="1" w:lastRow="0" w:firstColumn="1" w:lastColumn="0" w:noHBand="0" w:noVBand="1"/>
      </w:tblPr>
      <w:tblGrid>
        <w:gridCol w:w="1413"/>
        <w:gridCol w:w="7603"/>
      </w:tblGrid>
      <w:tr w:rsidR="008603DE" w:rsidTr="00990EB5">
        <w:tc>
          <w:tcPr>
            <w:tcW w:w="1413" w:type="dxa"/>
            <w:shd w:val="clear" w:color="auto" w:fill="8EAADB" w:themeFill="accent1" w:themeFillTint="99"/>
          </w:tcPr>
          <w:p w:rsidR="008603DE" w:rsidRDefault="008603DE" w:rsidP="008523C6">
            <w:pPr>
              <w:jc w:val="center"/>
            </w:pPr>
            <w:r>
              <w:t>No.</w:t>
            </w:r>
          </w:p>
        </w:tc>
        <w:tc>
          <w:tcPr>
            <w:tcW w:w="7603" w:type="dxa"/>
            <w:shd w:val="clear" w:color="auto" w:fill="8EAADB" w:themeFill="accent1" w:themeFillTint="99"/>
          </w:tcPr>
          <w:p w:rsidR="008603DE" w:rsidRDefault="008603DE" w:rsidP="008523C6">
            <w:pPr>
              <w:jc w:val="center"/>
            </w:pPr>
            <w:r>
              <w:t>Text</w:t>
            </w:r>
          </w:p>
        </w:tc>
      </w:tr>
      <w:tr w:rsidR="008603DE" w:rsidTr="00990EB5">
        <w:tc>
          <w:tcPr>
            <w:tcW w:w="1413" w:type="dxa"/>
          </w:tcPr>
          <w:p w:rsidR="008603DE" w:rsidRDefault="008603DE" w:rsidP="008523C6">
            <w:pPr>
              <w:jc w:val="center"/>
            </w:pPr>
            <w:r>
              <w:t>1</w:t>
            </w:r>
          </w:p>
        </w:tc>
        <w:tc>
          <w:tcPr>
            <w:tcW w:w="7603" w:type="dxa"/>
          </w:tcPr>
          <w:p w:rsidR="008603DE" w:rsidRDefault="00990EB5" w:rsidP="008523C6">
            <w:pPr>
              <w:jc w:val="center"/>
            </w:pPr>
            <w:r>
              <w:rPr>
                <w:rFonts w:ascii="Consolas" w:hAnsi="Consolas" w:cs="Consolas"/>
                <w:color w:val="000000"/>
                <w:sz w:val="20"/>
                <w:szCs w:val="20"/>
              </w:rPr>
              <w:t>KCESVQBQVGKLVBSBUSMHUAAVLNOGEWAAGGCWQAALRRPMEAHFNPQAYTBQPPNLMVRLMAAGGHHIVKGCGBIEXKCZPPRKMOERIGAHBCKQALTBBBNRJUMLKCGGWCYAWHLYCBZUBFMVOUUBFMVFKTBFZOFPPRQDSRLWHLHTGDMJSKAVCPGTXRRYQFAOSFIIYDMVVJOFVHBBPKBMGHAKENFWHUEAVKTHVIMSGKJRNGCDTWAPIYCMCGDMZLASBYKHHTHVKVOQZSEIIAQHTOKBUKBRROWSLASFPZNAMGJKCYVUSNCZVWOCHOIQVBHVKVGGHIEJIISEGGNIVFTZEAIQQLSIAZRLASTAZZSGGJKCYVLCBJPNNXPNPBRJBSFSWECBBTXGESWWBZQEWVHVKVSAGRVJOJZBQUSWHDWQYKARLA</w:t>
            </w:r>
            <w:bookmarkStart w:id="0" w:name="_GoBack"/>
            <w:bookmarkEnd w:id="0"/>
            <w:r>
              <w:rPr>
                <w:rFonts w:ascii="Consolas" w:hAnsi="Consolas" w:cs="Consolas"/>
                <w:color w:val="000000"/>
                <w:sz w:val="20"/>
                <w:szCs w:val="20"/>
              </w:rPr>
              <w:t>SFPZNAMGOKBUTRBVCPGSGRQWGJAMVNIIWGKQNIXNAZBQADRDHDVJOVFMVRAIFLXFAIMQAMSENIAWTBNJLAWXRBBZRAGTBNKREXBGWVQKNDCHGBXHIEWZZAXGGDMEWTZYNWHFWHUAKNHXKRYWHDWBBPKBFMSZLTNLXOAUUVDBHNNGNUMWBJWALASZWQADTBQWBBJGSNNBUWLHEWQGKMVRNWPCHTTEJESEHNNEVDEGGWVQSECACAVWZSOQBJZTHVOBUWZCBZWSLAOGENJWVOAJWGMLSGDMUSKPBQZBJIOFOBUWLHEWQGKHBPAQAEHFBYKBLASTAZZSGGJETYOHFXOWHLAOAZCOGTHFWVQSBFPNISLPWYHABGGPRKXRJTHVJOSJHAPWANTEOAYINFWRNGIEAGSRZVBLFFCNMFAWSAPMADTFTACCGGHUABEGNPYABUALKVHTPSNGRPWHKHFNLXEGTQUKNGJHIOHMGGMVRSMFLXFADMZALDUAZROXAHOBTSBBNOUHUAHVIMNKICFOQODX</w:t>
            </w:r>
          </w:p>
        </w:tc>
      </w:tr>
      <w:tr w:rsidR="008603DE" w:rsidTr="00990EB5">
        <w:tc>
          <w:tcPr>
            <w:tcW w:w="1413" w:type="dxa"/>
          </w:tcPr>
          <w:p w:rsidR="008603DE" w:rsidRDefault="008603DE" w:rsidP="008523C6">
            <w:pPr>
              <w:jc w:val="center"/>
            </w:pPr>
            <w:r>
              <w:t>2</w:t>
            </w:r>
          </w:p>
        </w:tc>
        <w:tc>
          <w:tcPr>
            <w:tcW w:w="7603" w:type="dxa"/>
          </w:tcPr>
          <w:p w:rsidR="008603DE" w:rsidRDefault="008603DE" w:rsidP="008523C6">
            <w:pPr>
              <w:jc w:val="center"/>
            </w:pPr>
          </w:p>
        </w:tc>
      </w:tr>
      <w:tr w:rsidR="008603DE" w:rsidTr="00990EB5">
        <w:tc>
          <w:tcPr>
            <w:tcW w:w="1413" w:type="dxa"/>
          </w:tcPr>
          <w:p w:rsidR="008603DE" w:rsidRDefault="008603DE" w:rsidP="008523C6">
            <w:pPr>
              <w:jc w:val="center"/>
            </w:pPr>
            <w:r>
              <w:t>3</w:t>
            </w:r>
          </w:p>
        </w:tc>
        <w:tc>
          <w:tcPr>
            <w:tcW w:w="7603" w:type="dxa"/>
          </w:tcPr>
          <w:p w:rsidR="008603DE" w:rsidRDefault="008603DE" w:rsidP="008523C6">
            <w:pPr>
              <w:jc w:val="center"/>
            </w:pPr>
          </w:p>
        </w:tc>
      </w:tr>
      <w:tr w:rsidR="008603DE" w:rsidTr="00990EB5">
        <w:tc>
          <w:tcPr>
            <w:tcW w:w="1413" w:type="dxa"/>
          </w:tcPr>
          <w:p w:rsidR="008603DE" w:rsidRDefault="008603DE" w:rsidP="008523C6">
            <w:pPr>
              <w:jc w:val="center"/>
            </w:pPr>
            <w:r>
              <w:t>4</w:t>
            </w:r>
          </w:p>
        </w:tc>
        <w:tc>
          <w:tcPr>
            <w:tcW w:w="7603" w:type="dxa"/>
          </w:tcPr>
          <w:p w:rsidR="008603DE" w:rsidRDefault="008603DE" w:rsidP="008523C6">
            <w:pPr>
              <w:jc w:val="center"/>
            </w:pPr>
          </w:p>
        </w:tc>
      </w:tr>
      <w:tr w:rsidR="008603DE" w:rsidTr="00990EB5">
        <w:tc>
          <w:tcPr>
            <w:tcW w:w="1413" w:type="dxa"/>
          </w:tcPr>
          <w:p w:rsidR="008603DE" w:rsidRDefault="008603DE" w:rsidP="008523C6">
            <w:pPr>
              <w:jc w:val="center"/>
            </w:pPr>
            <w:r>
              <w:t>5</w:t>
            </w:r>
          </w:p>
        </w:tc>
        <w:tc>
          <w:tcPr>
            <w:tcW w:w="7603" w:type="dxa"/>
          </w:tcPr>
          <w:p w:rsidR="008603DE" w:rsidRDefault="008603DE" w:rsidP="008523C6">
            <w:pPr>
              <w:jc w:val="center"/>
            </w:pPr>
          </w:p>
        </w:tc>
      </w:tr>
      <w:tr w:rsidR="008603DE" w:rsidTr="00990EB5">
        <w:tc>
          <w:tcPr>
            <w:tcW w:w="1413" w:type="dxa"/>
          </w:tcPr>
          <w:p w:rsidR="008603DE" w:rsidRDefault="008603DE" w:rsidP="008523C6">
            <w:pPr>
              <w:jc w:val="center"/>
            </w:pPr>
            <w:r>
              <w:t>6</w:t>
            </w:r>
          </w:p>
        </w:tc>
        <w:tc>
          <w:tcPr>
            <w:tcW w:w="7603" w:type="dxa"/>
          </w:tcPr>
          <w:p w:rsidR="008603DE" w:rsidRDefault="008603DE" w:rsidP="008523C6">
            <w:pPr>
              <w:jc w:val="center"/>
            </w:pPr>
          </w:p>
        </w:tc>
      </w:tr>
      <w:tr w:rsidR="008603DE" w:rsidTr="00990EB5">
        <w:tc>
          <w:tcPr>
            <w:tcW w:w="1413" w:type="dxa"/>
          </w:tcPr>
          <w:p w:rsidR="008603DE" w:rsidRDefault="008603DE" w:rsidP="008523C6">
            <w:pPr>
              <w:jc w:val="center"/>
            </w:pPr>
            <w:r>
              <w:lastRenderedPageBreak/>
              <w:t>7</w:t>
            </w:r>
          </w:p>
        </w:tc>
        <w:tc>
          <w:tcPr>
            <w:tcW w:w="7603" w:type="dxa"/>
          </w:tcPr>
          <w:p w:rsidR="008603DE" w:rsidRDefault="008603DE" w:rsidP="008523C6">
            <w:pPr>
              <w:jc w:val="center"/>
            </w:pPr>
          </w:p>
        </w:tc>
      </w:tr>
      <w:tr w:rsidR="008603DE" w:rsidTr="00990EB5">
        <w:tc>
          <w:tcPr>
            <w:tcW w:w="1413" w:type="dxa"/>
          </w:tcPr>
          <w:p w:rsidR="008603DE" w:rsidRDefault="008603DE" w:rsidP="008523C6">
            <w:pPr>
              <w:jc w:val="center"/>
            </w:pPr>
            <w:r>
              <w:t>8</w:t>
            </w:r>
          </w:p>
        </w:tc>
        <w:tc>
          <w:tcPr>
            <w:tcW w:w="7603" w:type="dxa"/>
          </w:tcPr>
          <w:p w:rsidR="008603DE" w:rsidRDefault="008603DE" w:rsidP="008523C6">
            <w:pPr>
              <w:jc w:val="center"/>
            </w:pPr>
          </w:p>
        </w:tc>
      </w:tr>
      <w:tr w:rsidR="008603DE" w:rsidTr="00990EB5">
        <w:tc>
          <w:tcPr>
            <w:tcW w:w="1413" w:type="dxa"/>
          </w:tcPr>
          <w:p w:rsidR="008603DE" w:rsidRDefault="008603DE" w:rsidP="008523C6">
            <w:pPr>
              <w:jc w:val="center"/>
            </w:pPr>
            <w:r>
              <w:t>9</w:t>
            </w:r>
          </w:p>
        </w:tc>
        <w:tc>
          <w:tcPr>
            <w:tcW w:w="7603" w:type="dxa"/>
          </w:tcPr>
          <w:p w:rsidR="008603DE" w:rsidRDefault="008603DE" w:rsidP="008523C6">
            <w:pPr>
              <w:jc w:val="center"/>
            </w:pPr>
          </w:p>
        </w:tc>
      </w:tr>
      <w:tr w:rsidR="008603DE" w:rsidTr="00990EB5">
        <w:tc>
          <w:tcPr>
            <w:tcW w:w="1413" w:type="dxa"/>
          </w:tcPr>
          <w:p w:rsidR="008603DE" w:rsidRDefault="008603DE" w:rsidP="008523C6">
            <w:pPr>
              <w:jc w:val="center"/>
            </w:pPr>
            <w:r>
              <w:t>10</w:t>
            </w:r>
          </w:p>
        </w:tc>
        <w:tc>
          <w:tcPr>
            <w:tcW w:w="7603" w:type="dxa"/>
          </w:tcPr>
          <w:p w:rsidR="008603DE" w:rsidRDefault="008603DE" w:rsidP="008523C6">
            <w:pPr>
              <w:jc w:val="center"/>
            </w:pPr>
          </w:p>
        </w:tc>
      </w:tr>
    </w:tbl>
    <w:p w:rsidR="008603DE" w:rsidRDefault="008603DE"/>
    <w:sectPr w:rsidR="0086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DE"/>
    <w:rsid w:val="001D365D"/>
    <w:rsid w:val="008603DE"/>
    <w:rsid w:val="00990EB5"/>
    <w:rsid w:val="00D52D63"/>
    <w:rsid w:val="00DF2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A01B"/>
  <w15:chartTrackingRefBased/>
  <w15:docId w15:val="{D8FEECA0-341E-4D11-AE5B-21A16D11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0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03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Brown</dc:creator>
  <cp:keywords/>
  <dc:description/>
  <cp:lastModifiedBy>Ryan Brown</cp:lastModifiedBy>
  <cp:revision>3</cp:revision>
  <dcterms:created xsi:type="dcterms:W3CDTF">2017-05-28T14:49:00Z</dcterms:created>
  <dcterms:modified xsi:type="dcterms:W3CDTF">2017-05-28T14:55:00Z</dcterms:modified>
</cp:coreProperties>
</file>