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D34" w:rsidRDefault="00C75D34" w:rsidP="00C75D34">
      <w:pPr>
        <w:pStyle w:val="Heading2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7.25pt">
            <v:imagedata r:id="rId7" o:title="Logo Refresh_2017_Horizontal"/>
          </v:shape>
        </w:pict>
      </w:r>
    </w:p>
    <w:p w:rsidR="00C75D34" w:rsidRPr="00C75D34" w:rsidRDefault="00C75D34" w:rsidP="00C75D34">
      <w:pPr>
        <w:pStyle w:val="Heading2"/>
        <w:jc w:val="center"/>
        <w:rPr>
          <w:b/>
        </w:rPr>
      </w:pPr>
      <w:r w:rsidRPr="00C75D34">
        <w:rPr>
          <w:b/>
        </w:rPr>
        <w:t>PROG1001 Foundations of Computer Science</w:t>
      </w:r>
    </w:p>
    <w:p w:rsidR="00A41457" w:rsidRDefault="00A41457" w:rsidP="00A41457">
      <w:pPr>
        <w:pStyle w:val="Heading2"/>
      </w:pPr>
      <w:r>
        <w:t>Student Tracking Record (STR)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42"/>
        <w:gridCol w:w="27"/>
        <w:gridCol w:w="981"/>
      </w:tblGrid>
      <w:tr w:rsidR="00A41457" w:rsidTr="00AB77CE">
        <w:tc>
          <w:tcPr>
            <w:tcW w:w="4535" w:type="pct"/>
          </w:tcPr>
          <w:p w:rsidR="00A41457" w:rsidRPr="004E6CE6" w:rsidRDefault="00A41457" w:rsidP="00AB77CE">
            <w:pPr>
              <w:pStyle w:val="Heading3"/>
              <w:outlineLvl w:val="2"/>
            </w:pPr>
            <w:r w:rsidRPr="004E6CE6">
              <w:t xml:space="preserve">Module 1: </w:t>
            </w:r>
            <w:r>
              <w:t>Introduction to Computers</w:t>
            </w:r>
            <w:r w:rsidRPr="004E6CE6">
              <w:t xml:space="preserve"> (</w:t>
            </w:r>
            <w:r>
              <w:t>15</w:t>
            </w:r>
            <w:r w:rsidRPr="004E6CE6">
              <w:t xml:space="preserve"> hours)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 xml:space="preserve">Log into </w:t>
            </w:r>
            <w:proofErr w:type="spellStart"/>
            <w:r>
              <w:t>TestOut</w:t>
            </w:r>
            <w:proofErr w:type="spellEnd"/>
            <w:r>
              <w:t xml:space="preserve">, and go through the chapter called “Introduction to Computers” </w:t>
            </w:r>
          </w:p>
          <w:p w:rsidR="00A41457" w:rsidRPr="00921EBF" w:rsidRDefault="00A41457" w:rsidP="00A41457">
            <w:pPr>
              <w:pStyle w:val="ListParagraph"/>
              <w:widowControl w:val="0"/>
              <w:numPr>
                <w:ilvl w:val="1"/>
                <w:numId w:val="1"/>
              </w:numPr>
            </w:pPr>
            <w:r>
              <w:t xml:space="preserve">Chapter 1.1: The Information Age 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>
              <w:t xml:space="preserve"> </w:t>
            </w:r>
            <w:r w:rsidRPr="00921EBF">
              <w:t>1.1.11 - Activity: Research Computing Devices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>
              <w:t xml:space="preserve"> </w:t>
            </w:r>
            <w:r w:rsidRPr="00921EBF">
              <w:t>1.1.12 -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1"/>
              </w:numPr>
            </w:pPr>
            <w:r>
              <w:t>Chapter 1.2: How Computers Work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1.2.14 -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1"/>
              </w:numPr>
            </w:pPr>
            <w:r>
              <w:t>Chapter 1.3: Peripheral Devices</w:t>
            </w:r>
          </w:p>
          <w:p w:rsidR="00A41457" w:rsidRPr="00921EBF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1.3.9 - Install Peripherals (USB Devices)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1.3.10 -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1"/>
              </w:numPr>
            </w:pPr>
            <w:r>
              <w:t>Chapter 1.4: Processing and Storage Hardware</w:t>
            </w:r>
          </w:p>
          <w:p w:rsidR="00A41457" w:rsidRPr="00921EBF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1.4.10 - Set Up a Computer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1.4.11 -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Pr="00921EBF" w:rsidRDefault="00A41457" w:rsidP="00A41457">
            <w:pPr>
              <w:pStyle w:val="ListParagraph"/>
              <w:widowControl w:val="0"/>
              <w:numPr>
                <w:ilvl w:val="1"/>
                <w:numId w:val="1"/>
              </w:numPr>
            </w:pPr>
            <w:r>
              <w:t xml:space="preserve">Chapter 1.5: Operating Systems 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1.5.9 - Update Drivers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1.5.11 - Manage Applications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1.5.13 - Change Windows Settings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Pr="001E659A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1.5.14 -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1"/>
              </w:numPr>
            </w:pPr>
            <w:r>
              <w:t>Chapter 1.6: File Management</w:t>
            </w:r>
          </w:p>
          <w:p w:rsidR="00A41457" w:rsidRPr="00921EBF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1.6.6 - Manage Files and Folders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Pr="00921EBF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1.6.8 - Assign File Permissions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Pr="001E659A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1.6.10 -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Pr="00921EBF" w:rsidRDefault="00A41457" w:rsidP="00A41457">
            <w:pPr>
              <w:pStyle w:val="ListParagraph"/>
              <w:widowControl w:val="0"/>
              <w:numPr>
                <w:ilvl w:val="1"/>
                <w:numId w:val="1"/>
              </w:numPr>
            </w:pPr>
            <w:r>
              <w:t xml:space="preserve">Chapter 1.7: Application Software </w:t>
            </w:r>
          </w:p>
          <w:p w:rsidR="00A41457" w:rsidRPr="00921EBF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1.7.14 - Use Desktop Applications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Pr="00921EBF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1.7.16 - Print a Document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1"/>
              </w:numPr>
            </w:pPr>
            <w:r w:rsidRPr="00921EBF">
              <w:t>1.7.17 -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 xml:space="preserve">Complete the following assignment, and submit your answers in the </w:t>
            </w:r>
            <w:r>
              <w:lastRenderedPageBreak/>
              <w:t>corresponding assignment in Canvas: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4"/>
              </w:numPr>
            </w:pPr>
            <w:r w:rsidRPr="00921EBF">
              <w:t>Assignment 1-1: Computer Repair</w:t>
            </w:r>
            <w:r>
              <w:t xml:space="preserve"> </w:t>
            </w:r>
            <w:r>
              <w:rPr>
                <w:b/>
                <w:i/>
              </w:rPr>
              <w:t>3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4"/>
              </w:numPr>
            </w:pPr>
            <w:r w:rsidRPr="00921EBF">
              <w:t>Assignment 1-2: Installing an Operating System on a Virtual Machine</w:t>
            </w:r>
            <w:r>
              <w:t xml:space="preserve"> </w:t>
            </w:r>
            <w:r>
              <w:rPr>
                <w:b/>
                <w:i/>
              </w:rPr>
              <w:t>3 Hours</w:t>
            </w:r>
          </w:p>
        </w:tc>
        <w:tc>
          <w:tcPr>
            <w:tcW w:w="465" w:type="pct"/>
            <w:gridSpan w:val="2"/>
          </w:tcPr>
          <w:p w:rsidR="00A41457" w:rsidRDefault="00A41457" w:rsidP="00AB77CE">
            <w:pPr>
              <w:pStyle w:val="Heading3"/>
              <w:outlineLvl w:val="2"/>
            </w:pPr>
            <w:r>
              <w:lastRenderedPageBreak/>
              <w:t>Hours</w:t>
            </w:r>
          </w:p>
          <w:p w:rsidR="00A41457" w:rsidRDefault="00A41457" w:rsidP="00AB77CE"/>
          <w:p w:rsidR="00A41457" w:rsidRDefault="00A41457" w:rsidP="00AB77CE"/>
          <w:p w:rsidR="00A41457" w:rsidRDefault="00A41457" w:rsidP="00AB77CE"/>
          <w:p w:rsidR="00A41457" w:rsidRDefault="00A41457" w:rsidP="00AB77CE"/>
          <w:p w:rsidR="00A41457" w:rsidRDefault="00A41457" w:rsidP="00AB77CE">
            <w:r>
              <w:t xml:space="preserve">  </w:t>
            </w:r>
          </w:p>
          <w:p w:rsidR="00A41457" w:rsidRDefault="00A41457" w:rsidP="00AB77CE"/>
          <w:p w:rsidR="00A41457" w:rsidRDefault="00A41457" w:rsidP="00AB77CE"/>
          <w:p w:rsidR="00A41457" w:rsidRDefault="00A41457" w:rsidP="00AB77CE"/>
          <w:p w:rsidR="00A41457" w:rsidRPr="00067278" w:rsidRDefault="00A41457" w:rsidP="00AB77CE">
            <w:pPr>
              <w:rPr>
                <w:b/>
                <w:i/>
              </w:rPr>
            </w:pPr>
            <w:r w:rsidRPr="00067278">
              <w:rPr>
                <w:b/>
                <w:i/>
              </w:rPr>
              <w:t>40/120 Hours</w:t>
            </w:r>
          </w:p>
        </w:tc>
      </w:tr>
      <w:tr w:rsidR="00A41457" w:rsidTr="00AB77CE">
        <w:tc>
          <w:tcPr>
            <w:tcW w:w="4534" w:type="pct"/>
          </w:tcPr>
          <w:p w:rsidR="00A41457" w:rsidRDefault="00A41457" w:rsidP="00AB77CE">
            <w:pPr>
              <w:pStyle w:val="Heading3"/>
              <w:outlineLvl w:val="2"/>
            </w:pPr>
          </w:p>
          <w:p w:rsidR="00A41457" w:rsidRDefault="00A41457" w:rsidP="00AB77CE">
            <w:pPr>
              <w:pStyle w:val="Heading3"/>
              <w:outlineLvl w:val="2"/>
            </w:pPr>
          </w:p>
          <w:p w:rsidR="00A41457" w:rsidRDefault="00A41457" w:rsidP="00AB77CE">
            <w:pPr>
              <w:pStyle w:val="Heading3"/>
              <w:outlineLvl w:val="2"/>
            </w:pPr>
          </w:p>
          <w:p w:rsidR="00A41457" w:rsidRPr="004E6CE6" w:rsidRDefault="00A41457" w:rsidP="00AB77CE">
            <w:pPr>
              <w:pStyle w:val="Heading3"/>
              <w:outlineLvl w:val="2"/>
            </w:pPr>
            <w:r w:rsidRPr="004E6CE6">
              <w:t xml:space="preserve">Module 2: </w:t>
            </w:r>
            <w:r>
              <w:t>Networking</w:t>
            </w:r>
            <w:r w:rsidRPr="004E6CE6">
              <w:t xml:space="preserve"> (</w:t>
            </w:r>
            <w:r>
              <w:t>15</w:t>
            </w:r>
            <w:r w:rsidRPr="004E6CE6">
              <w:t xml:space="preserve"> hours)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Log into </w:t>
            </w:r>
            <w:proofErr w:type="spellStart"/>
            <w:r>
              <w:t>TestOut</w:t>
            </w:r>
            <w:proofErr w:type="spellEnd"/>
            <w:r>
              <w:t xml:space="preserve">, and go through the chapter called “Networking” 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5"/>
              </w:numPr>
            </w:pPr>
            <w:r>
              <w:t>Chapter 2.1: The Internet</w:t>
            </w:r>
          </w:p>
          <w:p w:rsidR="00A41457" w:rsidRPr="00921EBF" w:rsidRDefault="00A41457" w:rsidP="00A41457">
            <w:pPr>
              <w:pStyle w:val="ListParagraph"/>
              <w:widowControl w:val="0"/>
              <w:numPr>
                <w:ilvl w:val="2"/>
                <w:numId w:val="5"/>
              </w:numPr>
            </w:pPr>
            <w:r w:rsidRPr="00921EBF">
              <w:t>2.1.13 - Copy Files to OneDrive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5"/>
              </w:numPr>
            </w:pPr>
            <w:r w:rsidRPr="00921EBF">
              <w:t>2.1.14 -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5"/>
              </w:numPr>
            </w:pPr>
            <w:r>
              <w:t>Chapter 2.2: Web Browsers</w:t>
            </w:r>
          </w:p>
          <w:p w:rsidR="00A41457" w:rsidRPr="00921EBF" w:rsidRDefault="00A41457" w:rsidP="00A41457">
            <w:pPr>
              <w:pStyle w:val="ListParagraph"/>
              <w:widowControl w:val="0"/>
              <w:numPr>
                <w:ilvl w:val="2"/>
                <w:numId w:val="5"/>
              </w:numPr>
            </w:pPr>
            <w:r w:rsidRPr="00921EBF">
              <w:t>2.2.11 - Clear Browser Cache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Pr="00921EBF" w:rsidRDefault="00A41457" w:rsidP="00A41457">
            <w:pPr>
              <w:pStyle w:val="ListParagraph"/>
              <w:widowControl w:val="0"/>
              <w:numPr>
                <w:ilvl w:val="2"/>
                <w:numId w:val="5"/>
              </w:numPr>
            </w:pPr>
            <w:r w:rsidRPr="00921EBF">
              <w:t>2.2.13 - Configure Browser Settings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5"/>
              </w:numPr>
            </w:pPr>
            <w:r w:rsidRPr="00921EBF">
              <w:t>2.2.14 -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Pr="007D627E" w:rsidRDefault="00A41457" w:rsidP="00A41457">
            <w:pPr>
              <w:pStyle w:val="ListParagraph"/>
              <w:widowControl w:val="0"/>
              <w:numPr>
                <w:ilvl w:val="1"/>
                <w:numId w:val="5"/>
              </w:numPr>
            </w:pPr>
            <w:r>
              <w:t xml:space="preserve">Chapter 2.3: Networking Basics </w:t>
            </w:r>
          </w:p>
          <w:p w:rsidR="00A41457" w:rsidRPr="007D627E" w:rsidRDefault="00A41457" w:rsidP="00A41457">
            <w:pPr>
              <w:pStyle w:val="ListParagraph"/>
              <w:widowControl w:val="0"/>
              <w:numPr>
                <w:ilvl w:val="2"/>
                <w:numId w:val="5"/>
              </w:numPr>
            </w:pPr>
            <w:r w:rsidRPr="007D627E">
              <w:t>2.3.9 - Connect a Cable Modem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Pr="007D627E" w:rsidRDefault="00A41457" w:rsidP="00A41457">
            <w:pPr>
              <w:pStyle w:val="ListParagraph"/>
              <w:widowControl w:val="0"/>
              <w:numPr>
                <w:ilvl w:val="2"/>
                <w:numId w:val="5"/>
              </w:numPr>
            </w:pPr>
            <w:r w:rsidRPr="007D627E">
              <w:t>2.3.11 - Set Up an Ethernet Connection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5"/>
              </w:numPr>
            </w:pPr>
            <w:r w:rsidRPr="007D627E">
              <w:t>2.3.12 -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Pr="007D627E" w:rsidRDefault="00A41457" w:rsidP="00A41457">
            <w:pPr>
              <w:pStyle w:val="ListParagraph"/>
              <w:widowControl w:val="0"/>
              <w:numPr>
                <w:ilvl w:val="1"/>
                <w:numId w:val="5"/>
              </w:numPr>
            </w:pPr>
            <w:r>
              <w:t xml:space="preserve">Chapter 2.4: Networking Standards and Protocols </w:t>
            </w:r>
          </w:p>
          <w:p w:rsidR="00A41457" w:rsidRPr="007D627E" w:rsidRDefault="00A41457" w:rsidP="00A41457">
            <w:pPr>
              <w:pStyle w:val="ListParagraph"/>
              <w:widowControl w:val="0"/>
              <w:numPr>
                <w:ilvl w:val="2"/>
                <w:numId w:val="5"/>
              </w:numPr>
            </w:pPr>
            <w:r w:rsidRPr="007D627E">
              <w:t>2.4.11 - Use a Wireless Network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5"/>
              </w:numPr>
            </w:pPr>
            <w:r w:rsidRPr="007D627E">
              <w:t>2.4.12 -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5"/>
              </w:numPr>
            </w:pPr>
            <w:r>
              <w:t>Chapter 2.5: Application Delivery</w:t>
            </w:r>
          </w:p>
          <w:p w:rsidR="00A41457" w:rsidRPr="007D627E" w:rsidRDefault="00A41457" w:rsidP="00A41457">
            <w:pPr>
              <w:pStyle w:val="ListParagraph"/>
              <w:widowControl w:val="0"/>
              <w:numPr>
                <w:ilvl w:val="2"/>
                <w:numId w:val="5"/>
              </w:numPr>
            </w:pPr>
            <w:r w:rsidRPr="007D627E">
              <w:t>2.5.12 - Configure Windows Update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5"/>
              </w:numPr>
            </w:pPr>
            <w:r w:rsidRPr="007D627E">
              <w:t>2.5.13 -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Complete the following assignments in your study guide, and submit your answers in the corresponding assignment in Canvas: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6"/>
              </w:numPr>
            </w:pPr>
            <w:r w:rsidRPr="007D627E">
              <w:t>Assignment 2-1: Networking</w:t>
            </w:r>
            <w:r>
              <w:t xml:space="preserve"> </w:t>
            </w:r>
            <w:r>
              <w:rPr>
                <w:b/>
                <w:i/>
              </w:rPr>
              <w:t>5 Hours</w:t>
            </w:r>
          </w:p>
        </w:tc>
        <w:tc>
          <w:tcPr>
            <w:tcW w:w="466" w:type="pct"/>
            <w:gridSpan w:val="2"/>
          </w:tcPr>
          <w:p w:rsidR="00A41457" w:rsidRDefault="00A41457" w:rsidP="00AB77CE">
            <w:pPr>
              <w:pStyle w:val="Heading3"/>
              <w:outlineLvl w:val="2"/>
            </w:pPr>
          </w:p>
          <w:p w:rsidR="00A41457" w:rsidRDefault="00A41457" w:rsidP="00AB77CE">
            <w:pPr>
              <w:pStyle w:val="Heading3"/>
              <w:outlineLvl w:val="2"/>
            </w:pPr>
          </w:p>
          <w:p w:rsidR="00A41457" w:rsidRDefault="00A41457" w:rsidP="00AB77CE">
            <w:pPr>
              <w:pStyle w:val="Heading3"/>
              <w:outlineLvl w:val="2"/>
            </w:pPr>
          </w:p>
          <w:p w:rsidR="00A41457" w:rsidRDefault="00A41457" w:rsidP="00AB77CE">
            <w:pPr>
              <w:pStyle w:val="Heading3"/>
              <w:outlineLvl w:val="2"/>
            </w:pPr>
            <w:r>
              <w:t>Hours</w:t>
            </w:r>
          </w:p>
          <w:p w:rsidR="00A41457" w:rsidRDefault="00A41457" w:rsidP="00AB77CE"/>
          <w:p w:rsidR="00A41457" w:rsidRDefault="00A41457" w:rsidP="00AB77CE"/>
          <w:p w:rsidR="00A41457" w:rsidRDefault="00A41457" w:rsidP="00AB77CE"/>
          <w:p w:rsidR="00A41457" w:rsidRDefault="00A41457" w:rsidP="00AB77CE"/>
          <w:p w:rsidR="00A41457" w:rsidRDefault="00A41457" w:rsidP="00AB77CE">
            <w:r>
              <w:t xml:space="preserve">   </w:t>
            </w:r>
            <w:r>
              <w:rPr>
                <w:b/>
                <w:i/>
              </w:rPr>
              <w:t>69</w:t>
            </w:r>
            <w:r w:rsidRPr="00067278">
              <w:rPr>
                <w:b/>
                <w:i/>
              </w:rPr>
              <w:t xml:space="preserve">/120 </w:t>
            </w:r>
          </w:p>
          <w:p w:rsidR="00A41457" w:rsidRDefault="00A41457" w:rsidP="00AB77CE"/>
          <w:p w:rsidR="00A41457" w:rsidRPr="00685567" w:rsidRDefault="00A41457" w:rsidP="00AB77CE"/>
        </w:tc>
      </w:tr>
      <w:tr w:rsidR="00A41457" w:rsidTr="00AB77CE">
        <w:tc>
          <w:tcPr>
            <w:tcW w:w="4570" w:type="pct"/>
            <w:gridSpan w:val="2"/>
          </w:tcPr>
          <w:p w:rsidR="00A41457" w:rsidRPr="004E6CE6" w:rsidRDefault="00A41457" w:rsidP="00AB77CE">
            <w:pPr>
              <w:pStyle w:val="Heading3"/>
              <w:outlineLvl w:val="2"/>
            </w:pPr>
            <w:r w:rsidRPr="004E6CE6">
              <w:t xml:space="preserve">Module 3: </w:t>
            </w:r>
            <w:r>
              <w:t>Databases and Programming</w:t>
            </w:r>
            <w:r w:rsidRPr="004E6CE6">
              <w:t xml:space="preserve"> (</w:t>
            </w:r>
            <w:r>
              <w:t>50</w:t>
            </w:r>
            <w:r w:rsidRPr="004E6CE6">
              <w:t xml:space="preserve"> hours)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Log into </w:t>
            </w:r>
            <w:proofErr w:type="spellStart"/>
            <w:r>
              <w:t>TestOut</w:t>
            </w:r>
            <w:proofErr w:type="spellEnd"/>
            <w:r>
              <w:t xml:space="preserve">, and go through the chapter called “Databases and Programming” 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7"/>
              </w:numPr>
            </w:pPr>
            <w:r>
              <w:t>Chapter 3.1: Databases</w:t>
            </w:r>
          </w:p>
          <w:p w:rsidR="00A41457" w:rsidRPr="007D627E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7D627E">
              <w:t>3.1.10 - Explore an Access Database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Pr="007D627E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7D627E">
              <w:lastRenderedPageBreak/>
              <w:t>3.1.12 - Tables and Relationships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7D627E">
              <w:t>3.1.13 -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7"/>
              </w:numPr>
            </w:pPr>
            <w:r>
              <w:t>Chapter 3.2: Interfacing with Databases</w:t>
            </w:r>
          </w:p>
          <w:p w:rsidR="00A41457" w:rsidRPr="007D627E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7D627E">
              <w:t>3.2.11 - Create Queries for a School Database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7D627E">
              <w:t>3.2.12 -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7"/>
              </w:numPr>
            </w:pPr>
            <w:r>
              <w:t>Chapter 3.3: Introduction to Programming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7D627E">
              <w:t>3.3.9 -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7"/>
              </w:numPr>
            </w:pPr>
            <w:r>
              <w:t>Chapter 3.4: Programming Terms and Concepts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7D627E">
              <w:t>3.4.9 -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Complete the following assignments in your study guide, and submit your answers in the corresponding assignment in Canvas: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8"/>
              </w:numPr>
            </w:pPr>
            <w:r w:rsidRPr="007D627E">
              <w:t>Assignment 3-1: Khan Academy Courses</w:t>
            </w:r>
            <w:r>
              <w:t xml:space="preserve"> </w:t>
            </w:r>
            <w:r>
              <w:rPr>
                <w:b/>
                <w:i/>
              </w:rPr>
              <w:t>10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8"/>
              </w:numPr>
            </w:pPr>
            <w:r w:rsidRPr="007D627E">
              <w:t>Assignment 3-2: Making, and hosting your own webpage.</w:t>
            </w:r>
            <w:r>
              <w:t xml:space="preserve"> </w:t>
            </w:r>
            <w:r>
              <w:rPr>
                <w:b/>
                <w:i/>
              </w:rPr>
              <w:t>5 Hours</w:t>
            </w:r>
          </w:p>
        </w:tc>
        <w:tc>
          <w:tcPr>
            <w:tcW w:w="430" w:type="pct"/>
          </w:tcPr>
          <w:p w:rsidR="00A41457" w:rsidRDefault="00A41457" w:rsidP="00AB77CE">
            <w:pPr>
              <w:pStyle w:val="Heading3"/>
              <w:outlineLvl w:val="2"/>
            </w:pPr>
            <w:r>
              <w:lastRenderedPageBreak/>
              <w:t>Hours</w:t>
            </w:r>
          </w:p>
          <w:p w:rsidR="00A41457" w:rsidRDefault="00A41457" w:rsidP="00AB77CE"/>
          <w:p w:rsidR="00A41457" w:rsidRDefault="00A41457" w:rsidP="00AB77CE"/>
          <w:p w:rsidR="00A41457" w:rsidRDefault="00A41457" w:rsidP="00AB77CE"/>
          <w:p w:rsidR="00A41457" w:rsidRDefault="00A41457" w:rsidP="00AB77CE"/>
          <w:p w:rsidR="00A41457" w:rsidRPr="00C903CE" w:rsidRDefault="00A41457" w:rsidP="00AB77CE">
            <w:r>
              <w:t xml:space="preserve"> </w:t>
            </w:r>
            <w:r>
              <w:rPr>
                <w:b/>
                <w:i/>
              </w:rPr>
              <w:t>98</w:t>
            </w:r>
            <w:r w:rsidRPr="00067278">
              <w:rPr>
                <w:b/>
                <w:i/>
              </w:rPr>
              <w:t xml:space="preserve">/120 </w:t>
            </w:r>
            <w:r>
              <w:t xml:space="preserve"> </w:t>
            </w:r>
          </w:p>
        </w:tc>
      </w:tr>
      <w:tr w:rsidR="00A41457" w:rsidTr="00AB77CE">
        <w:tc>
          <w:tcPr>
            <w:tcW w:w="4570" w:type="pct"/>
            <w:gridSpan w:val="2"/>
          </w:tcPr>
          <w:p w:rsidR="00A41457" w:rsidRPr="004E6CE6" w:rsidRDefault="00A41457" w:rsidP="00AB77CE">
            <w:pPr>
              <w:pStyle w:val="Heading3"/>
              <w:outlineLvl w:val="2"/>
            </w:pPr>
            <w:r>
              <w:t>Module 4</w:t>
            </w:r>
            <w:r w:rsidRPr="004E6CE6">
              <w:t xml:space="preserve">: </w:t>
            </w:r>
            <w:r>
              <w:t>Information Systems and Security</w:t>
            </w:r>
            <w:r w:rsidRPr="004E6CE6">
              <w:t xml:space="preserve"> (</w:t>
            </w:r>
            <w:r>
              <w:t>10</w:t>
            </w:r>
            <w:r w:rsidRPr="004E6CE6">
              <w:t xml:space="preserve"> hours)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Log into </w:t>
            </w:r>
            <w:proofErr w:type="spellStart"/>
            <w:r>
              <w:t>TestOut</w:t>
            </w:r>
            <w:proofErr w:type="spellEnd"/>
            <w:r>
              <w:t xml:space="preserve">, and go through the chapter called “Information Systems and Security” 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7"/>
              </w:numPr>
            </w:pPr>
            <w:r>
              <w:t>Chapter 4.1: Information Systems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7D627E">
              <w:t>4.1.8 -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7"/>
              </w:numPr>
            </w:pPr>
            <w:r>
              <w:t>Chapter 4.2: Data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7D627E">
              <w:t>4.2.9 -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Pr="007D627E" w:rsidRDefault="00A41457" w:rsidP="00A41457">
            <w:pPr>
              <w:pStyle w:val="ListParagraph"/>
              <w:widowControl w:val="0"/>
              <w:numPr>
                <w:ilvl w:val="1"/>
                <w:numId w:val="7"/>
              </w:numPr>
            </w:pPr>
            <w:r>
              <w:t xml:space="preserve">Chapter 4.3: Threats to Data </w:t>
            </w:r>
          </w:p>
          <w:p w:rsidR="00A41457" w:rsidRPr="007D627E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7D627E">
              <w:t>4.3.8 - Recognize Social Engineering Exploits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7D627E">
              <w:t>4.3.9 -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7"/>
              </w:numPr>
            </w:pPr>
            <w:r>
              <w:t>Chapter 4.4: Security Concepts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7D627E">
              <w:t>4.4.10 - Concept Quiz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Pr="007D627E" w:rsidRDefault="00A41457" w:rsidP="00A41457">
            <w:pPr>
              <w:pStyle w:val="ListParagraph"/>
              <w:widowControl w:val="0"/>
              <w:numPr>
                <w:ilvl w:val="1"/>
                <w:numId w:val="7"/>
              </w:numPr>
            </w:pPr>
            <w:r>
              <w:t xml:space="preserve">Chapter 4.5: Personal Data and Device Security 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EF22DE">
              <w:t>4.5.12 - Use Windows Defender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EF22DE">
              <w:t>4.5.14 - Configure Windows Firewall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EF22DE">
              <w:t>4.5.15 - Concept Quiz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1"/>
                <w:numId w:val="7"/>
              </w:numPr>
            </w:pPr>
            <w:r>
              <w:t>Chapter 4.6: Corporate Data Security</w:t>
            </w:r>
          </w:p>
          <w:p w:rsidR="00A41457" w:rsidRPr="00EF22DE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EF22DE">
              <w:t>4.6.12 - Use Backup Software</w:t>
            </w:r>
            <w:r>
              <w:t xml:space="preserve"> </w:t>
            </w:r>
            <w:r>
              <w:rPr>
                <w:b/>
                <w:i/>
              </w:rPr>
              <w:t>2 Hours</w:t>
            </w:r>
          </w:p>
          <w:p w:rsidR="00A41457" w:rsidRPr="004E6CE6" w:rsidRDefault="00A41457" w:rsidP="00A41457">
            <w:pPr>
              <w:pStyle w:val="ListParagraph"/>
              <w:widowControl w:val="0"/>
              <w:numPr>
                <w:ilvl w:val="2"/>
                <w:numId w:val="7"/>
              </w:numPr>
            </w:pPr>
            <w:r w:rsidRPr="00EF22DE">
              <w:t>4.6.13 - Concept Quiz</w:t>
            </w:r>
            <w:r>
              <w:t xml:space="preserve"> </w:t>
            </w:r>
            <w:r>
              <w:rPr>
                <w:b/>
                <w:i/>
              </w:rPr>
              <w:t>1 Hours</w:t>
            </w:r>
          </w:p>
        </w:tc>
        <w:tc>
          <w:tcPr>
            <w:tcW w:w="430" w:type="pct"/>
          </w:tcPr>
          <w:p w:rsidR="00A41457" w:rsidRDefault="00A41457" w:rsidP="00AB77CE">
            <w:pPr>
              <w:pStyle w:val="Heading3"/>
              <w:outlineLvl w:val="2"/>
            </w:pPr>
            <w:r>
              <w:t>Hours</w:t>
            </w:r>
          </w:p>
          <w:p w:rsidR="00A41457" w:rsidRDefault="00A41457" w:rsidP="00AB77CE"/>
          <w:p w:rsidR="00A41457" w:rsidRDefault="00A41457" w:rsidP="00AB77CE"/>
          <w:p w:rsidR="00A41457" w:rsidRDefault="00A41457" w:rsidP="00AB77CE"/>
          <w:p w:rsidR="00A41457" w:rsidRDefault="00A41457" w:rsidP="00AB77CE"/>
          <w:p w:rsidR="00A41457" w:rsidRDefault="00A41457" w:rsidP="00AB77CE"/>
          <w:p w:rsidR="00A41457" w:rsidRPr="00C903CE" w:rsidRDefault="00A41457" w:rsidP="00AB77CE">
            <w:r>
              <w:t xml:space="preserve">   </w:t>
            </w:r>
            <w:r>
              <w:rPr>
                <w:b/>
                <w:i/>
              </w:rPr>
              <w:t>117</w:t>
            </w:r>
            <w:r w:rsidRPr="00067278">
              <w:rPr>
                <w:b/>
                <w:i/>
              </w:rPr>
              <w:t>/120</w:t>
            </w:r>
          </w:p>
        </w:tc>
      </w:tr>
      <w:tr w:rsidR="00A41457" w:rsidTr="00AB77CE">
        <w:tc>
          <w:tcPr>
            <w:tcW w:w="4570" w:type="pct"/>
            <w:gridSpan w:val="2"/>
          </w:tcPr>
          <w:p w:rsidR="00A41457" w:rsidRDefault="00A41457" w:rsidP="00AB77CE">
            <w:pPr>
              <w:pStyle w:val="Heading3"/>
              <w:outlineLvl w:val="2"/>
            </w:pPr>
            <w:r>
              <w:t>Module 5</w:t>
            </w:r>
            <w:r w:rsidRPr="004E6CE6">
              <w:t xml:space="preserve">: </w:t>
            </w:r>
            <w:r>
              <w:t xml:space="preserve">Communication </w:t>
            </w:r>
            <w:r w:rsidRPr="004E6CE6">
              <w:t>(</w:t>
            </w:r>
            <w:r>
              <w:t>30</w:t>
            </w:r>
            <w:r w:rsidRPr="004E6CE6">
              <w:t xml:space="preserve"> hours)</w:t>
            </w:r>
          </w:p>
          <w:p w:rsidR="00A41457" w:rsidRDefault="00A41457" w:rsidP="00A41457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Work with the Student Success Center to learn about Communication</w:t>
            </w:r>
          </w:p>
          <w:p w:rsidR="00A41457" w:rsidRPr="00EF22DE" w:rsidRDefault="00A41457" w:rsidP="00A41457">
            <w:pPr>
              <w:pStyle w:val="ListParagraph"/>
              <w:widowControl w:val="0"/>
              <w:numPr>
                <w:ilvl w:val="1"/>
                <w:numId w:val="5"/>
              </w:numPr>
            </w:pPr>
            <w:r w:rsidRPr="00EF22DE">
              <w:lastRenderedPageBreak/>
              <w:t>Communications Style Inventory Survey</w:t>
            </w:r>
            <w:r>
              <w:t xml:space="preserve"> </w:t>
            </w:r>
            <w:r>
              <w:rPr>
                <w:b/>
                <w:i/>
              </w:rPr>
              <w:t>1 Hour</w:t>
            </w:r>
          </w:p>
          <w:p w:rsidR="00A41457" w:rsidRPr="00EF22DE" w:rsidRDefault="00A41457" w:rsidP="00A41457">
            <w:pPr>
              <w:pStyle w:val="ListParagraph"/>
              <w:widowControl w:val="0"/>
              <w:numPr>
                <w:ilvl w:val="1"/>
                <w:numId w:val="5"/>
              </w:numPr>
            </w:pPr>
            <w:r w:rsidRPr="00EF22DE">
              <w:t>Conflict Management Style</w:t>
            </w:r>
            <w:r>
              <w:t xml:space="preserve"> </w:t>
            </w:r>
            <w:r>
              <w:rPr>
                <w:b/>
                <w:i/>
              </w:rPr>
              <w:t>1 Hour</w:t>
            </w:r>
          </w:p>
          <w:p w:rsidR="00A41457" w:rsidRPr="00C412A3" w:rsidRDefault="00A41457" w:rsidP="00A41457">
            <w:pPr>
              <w:pStyle w:val="ListParagraph"/>
              <w:widowControl w:val="0"/>
              <w:numPr>
                <w:ilvl w:val="1"/>
                <w:numId w:val="5"/>
              </w:numPr>
            </w:pPr>
            <w:r w:rsidRPr="00EF22DE">
              <w:t>Non-Verbal Communication Quiz</w:t>
            </w:r>
            <w:r>
              <w:t xml:space="preserve"> </w:t>
            </w:r>
            <w:r>
              <w:rPr>
                <w:b/>
                <w:i/>
              </w:rPr>
              <w:t>1 Hour</w:t>
            </w:r>
          </w:p>
          <w:p w:rsidR="00A41457" w:rsidRDefault="00A41457" w:rsidP="00AB77CE">
            <w:pPr>
              <w:pStyle w:val="Heading3"/>
              <w:outlineLvl w:val="2"/>
            </w:pPr>
          </w:p>
        </w:tc>
        <w:tc>
          <w:tcPr>
            <w:tcW w:w="430" w:type="pct"/>
          </w:tcPr>
          <w:p w:rsidR="00A41457" w:rsidRDefault="00A41457" w:rsidP="00AB77CE">
            <w:pPr>
              <w:rPr>
                <w:rFonts w:asciiTheme="majorHAnsi" w:eastAsiaTheme="majorEastAsia" w:hAnsiTheme="majorHAnsi" w:cstheme="majorBidi"/>
                <w:b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sz w:val="24"/>
                <w:szCs w:val="24"/>
              </w:rPr>
              <w:lastRenderedPageBreak/>
              <w:t>Hours</w:t>
            </w:r>
          </w:p>
          <w:p w:rsidR="00A41457" w:rsidRDefault="00A41457" w:rsidP="00AB77CE">
            <w:pPr>
              <w:rPr>
                <w:rFonts w:asciiTheme="majorHAnsi" w:eastAsiaTheme="majorEastAsia" w:hAnsiTheme="majorHAnsi" w:cstheme="majorBidi"/>
                <w:b/>
                <w:sz w:val="24"/>
                <w:szCs w:val="24"/>
              </w:rPr>
            </w:pPr>
          </w:p>
          <w:p w:rsidR="00A41457" w:rsidRDefault="00A41457" w:rsidP="00AB77CE">
            <w:pPr>
              <w:rPr>
                <w:rFonts w:asciiTheme="majorHAnsi" w:eastAsiaTheme="majorEastAsia" w:hAnsiTheme="majorHAnsi" w:cstheme="majorBidi"/>
                <w:b/>
                <w:sz w:val="24"/>
                <w:szCs w:val="24"/>
              </w:rPr>
            </w:pPr>
          </w:p>
          <w:p w:rsidR="00A41457" w:rsidRDefault="00A41457" w:rsidP="00AB77CE">
            <w:pPr>
              <w:rPr>
                <w:rFonts w:asciiTheme="majorHAnsi" w:eastAsiaTheme="majorEastAsia" w:hAnsiTheme="majorHAnsi" w:cstheme="majorBidi"/>
                <w:b/>
                <w:sz w:val="24"/>
                <w:szCs w:val="24"/>
              </w:rPr>
            </w:pPr>
            <w:r>
              <w:rPr>
                <w:b/>
                <w:i/>
              </w:rPr>
              <w:t>120</w:t>
            </w:r>
            <w:r w:rsidRPr="00067278">
              <w:rPr>
                <w:b/>
                <w:i/>
              </w:rPr>
              <w:t>/120</w:t>
            </w:r>
          </w:p>
          <w:p w:rsidR="00A41457" w:rsidRPr="00C412A3" w:rsidRDefault="00A41457" w:rsidP="00AB77CE">
            <w:pPr>
              <w:jc w:val="center"/>
              <w:rPr>
                <w:rFonts w:cstheme="minorHAnsi"/>
              </w:rPr>
            </w:pPr>
          </w:p>
        </w:tc>
      </w:tr>
    </w:tbl>
    <w:p w:rsidR="00A41457" w:rsidRPr="00377042" w:rsidRDefault="00A41457" w:rsidP="00A41457">
      <w:pPr>
        <w:pStyle w:val="Heading2"/>
      </w:pPr>
    </w:p>
    <w:p w:rsidR="000A21C0" w:rsidRPr="00A41457" w:rsidRDefault="000A21C0" w:rsidP="00A41457"/>
    <w:sectPr w:rsidR="000A21C0" w:rsidRPr="00A41457" w:rsidSect="00E5796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F28" w:rsidRDefault="000B2F28">
      <w:pPr>
        <w:spacing w:after="0" w:line="240" w:lineRule="auto"/>
      </w:pPr>
      <w:r>
        <w:separator/>
      </w:r>
    </w:p>
  </w:endnote>
  <w:endnote w:type="continuationSeparator" w:id="0">
    <w:p w:rsidR="000B2F28" w:rsidRDefault="000B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964" w:rsidRDefault="00A41457">
    <w:pPr>
      <w:pStyle w:val="Footer"/>
      <w:jc w:val="center"/>
    </w:pPr>
    <w:r>
      <w:t xml:space="preserve">Page </w:t>
    </w:r>
    <w:sdt>
      <w:sdtPr>
        <w:id w:val="-11026412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D3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964" w:rsidRDefault="00A41457" w:rsidP="00E57964">
    <w:pPr>
      <w:pStyle w:val="Footer"/>
      <w:jc w:val="right"/>
    </w:pPr>
    <w:r>
      <w:t>Approved:</w:t>
    </w:r>
  </w:p>
  <w:p w:rsidR="00E57964" w:rsidRDefault="00A41457" w:rsidP="00E57964">
    <w:pPr>
      <w:pStyle w:val="Footer"/>
      <w:jc w:val="right"/>
    </w:pPr>
    <w:r>
      <w:t>Revised: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F28" w:rsidRDefault="000B2F28">
      <w:pPr>
        <w:spacing w:after="0" w:line="240" w:lineRule="auto"/>
      </w:pPr>
      <w:r>
        <w:separator/>
      </w:r>
    </w:p>
  </w:footnote>
  <w:footnote w:type="continuationSeparator" w:id="0">
    <w:p w:rsidR="000B2F28" w:rsidRDefault="000B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895" w:rsidRDefault="000B2F28" w:rsidP="00F1589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964" w:rsidRDefault="000B2F28" w:rsidP="00E5796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4CD8"/>
    <w:multiLevelType w:val="hybridMultilevel"/>
    <w:tmpl w:val="8A6AA8A8"/>
    <w:lvl w:ilvl="0" w:tplc="AEAEEDA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AEAEEDAE">
      <w:start w:val="1"/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B46DED"/>
    <w:multiLevelType w:val="hybridMultilevel"/>
    <w:tmpl w:val="FB28BB12"/>
    <w:lvl w:ilvl="0" w:tplc="AEAEEDA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AEAEEDAE">
      <w:start w:val="1"/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DF2B77"/>
    <w:multiLevelType w:val="hybridMultilevel"/>
    <w:tmpl w:val="4814782E"/>
    <w:lvl w:ilvl="0" w:tplc="AEAEEDA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AEAEEDAE">
      <w:start w:val="1"/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9236DD"/>
    <w:multiLevelType w:val="hybridMultilevel"/>
    <w:tmpl w:val="F3FA4A04"/>
    <w:lvl w:ilvl="0" w:tplc="AEAEEDA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AEAEEDAE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35C0B"/>
    <w:multiLevelType w:val="hybridMultilevel"/>
    <w:tmpl w:val="DB72336C"/>
    <w:lvl w:ilvl="0" w:tplc="AEAEEDA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460AED"/>
    <w:multiLevelType w:val="hybridMultilevel"/>
    <w:tmpl w:val="2C8ECC00"/>
    <w:lvl w:ilvl="0" w:tplc="AEAEEDA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AEAEEDAE">
      <w:start w:val="1"/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EB6FAF"/>
    <w:multiLevelType w:val="hybridMultilevel"/>
    <w:tmpl w:val="C016A72E"/>
    <w:lvl w:ilvl="0" w:tplc="AEAEEDA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AEAEEDAE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7335F"/>
    <w:multiLevelType w:val="hybridMultilevel"/>
    <w:tmpl w:val="A74A6FD0"/>
    <w:lvl w:ilvl="0" w:tplc="AEAEEDA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57"/>
    <w:rsid w:val="000A21C0"/>
    <w:rsid w:val="000B2F28"/>
    <w:rsid w:val="00A41457"/>
    <w:rsid w:val="00C7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00AF"/>
  <w15:chartTrackingRefBased/>
  <w15:docId w15:val="{EF78B45D-599D-4E4C-AE36-684250F9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457"/>
    <w:pPr>
      <w:spacing w:after="20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457"/>
    <w:pPr>
      <w:widowControl w:val="0"/>
      <w:spacing w:before="120" w:after="120" w:line="276" w:lineRule="auto"/>
      <w:jc w:val="center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457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457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1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57"/>
  </w:style>
  <w:style w:type="paragraph" w:styleId="Footer">
    <w:name w:val="footer"/>
    <w:basedOn w:val="Normal"/>
    <w:link w:val="FooterChar"/>
    <w:uiPriority w:val="99"/>
    <w:unhideWhenUsed/>
    <w:rsid w:val="00A41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57"/>
  </w:style>
  <w:style w:type="paragraph" w:styleId="ListParagraph">
    <w:name w:val="List Paragraph"/>
    <w:basedOn w:val="Normal"/>
    <w:uiPriority w:val="34"/>
    <w:qFormat/>
    <w:rsid w:val="00A41457"/>
    <w:pPr>
      <w:tabs>
        <w:tab w:val="left" w:pos="1980"/>
      </w:tabs>
      <w:spacing w:line="276" w:lineRule="auto"/>
      <w:ind w:left="720"/>
      <w:contextualSpacing/>
    </w:pPr>
    <w:rPr>
      <w:szCs w:val="24"/>
    </w:rPr>
  </w:style>
  <w:style w:type="table" w:styleId="TableGrid">
    <w:name w:val="Table Grid"/>
    <w:basedOn w:val="TableNormal"/>
    <w:uiPriority w:val="59"/>
    <w:rsid w:val="00A41457"/>
    <w:pPr>
      <w:spacing w:after="200" w:line="276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D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SANDERS</dc:creator>
  <cp:keywords/>
  <dc:description/>
  <cp:lastModifiedBy>COREY SANDERS</cp:lastModifiedBy>
  <cp:revision>2</cp:revision>
  <cp:lastPrinted>2020-03-09T16:02:00Z</cp:lastPrinted>
  <dcterms:created xsi:type="dcterms:W3CDTF">2020-03-02T15:52:00Z</dcterms:created>
  <dcterms:modified xsi:type="dcterms:W3CDTF">2020-03-09T16:15:00Z</dcterms:modified>
</cp:coreProperties>
</file>