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5567C" w14:textId="636D6298" w:rsidR="001A6FAB" w:rsidRDefault="001A6FAB" w:rsidP="009313E1">
      <w:pPr>
        <w:rPr>
          <w:b/>
          <w:sz w:val="28"/>
          <w:szCs w:val="28"/>
        </w:rPr>
      </w:pPr>
      <w:r w:rsidRPr="001A6FAB">
        <w:rPr>
          <w:b/>
          <w:sz w:val="28"/>
          <w:szCs w:val="28"/>
        </w:rPr>
        <w:t>Assignment 1-1:</w:t>
      </w:r>
      <w:r w:rsidR="009313E1">
        <w:rPr>
          <w:b/>
          <w:sz w:val="28"/>
          <w:szCs w:val="28"/>
        </w:rPr>
        <w:t xml:space="preserve"> </w:t>
      </w:r>
      <w:r w:rsidR="009313E1" w:rsidRPr="009313E1">
        <w:rPr>
          <w:b/>
          <w:sz w:val="28"/>
          <w:szCs w:val="28"/>
        </w:rPr>
        <w:t>Palindromes</w:t>
      </w:r>
    </w:p>
    <w:p w14:paraId="766C48D7" w14:textId="56361AAF" w:rsidR="0087440B" w:rsidRDefault="0087440B" w:rsidP="009313E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4AA7FF1" wp14:editId="0F628C2C">
            <wp:extent cx="5943600" cy="45402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B0C8" w14:textId="77777777" w:rsidR="009313E1" w:rsidRPr="009313E1" w:rsidRDefault="009313E1" w:rsidP="009313E1"/>
    <w:p w14:paraId="4BC1CB69" w14:textId="77777777" w:rsidR="001A6FAB" w:rsidRDefault="001A6FAB"/>
    <w:sectPr w:rsidR="001A6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AB"/>
    <w:rsid w:val="001A6FAB"/>
    <w:rsid w:val="0087440B"/>
    <w:rsid w:val="009313E1"/>
    <w:rsid w:val="00EF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A3E94"/>
  <w15:chartTrackingRefBased/>
  <w15:docId w15:val="{0F59E411-CF3D-414A-A32E-12C46118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6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4</cp:revision>
  <dcterms:created xsi:type="dcterms:W3CDTF">2022-05-04T16:10:00Z</dcterms:created>
  <dcterms:modified xsi:type="dcterms:W3CDTF">2022-10-04T15:53:00Z</dcterms:modified>
</cp:coreProperties>
</file>