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CRM3 contractsamenvatting</w:t>
      </w:r>
    </w:p>
    <w:p>
      <w:r>
        <w:t>Client: Voorbeeldhandel B.V.</w:t>
      </w:r>
      <w:r>
        <w:rPr>
          <w:b/>
        </w:rPr>
        <w:t/>
      </w:r>
    </w:p>
    <w:p>
      <w:r>
        <w:t>Ingangsdatum: 1 september 2026</w:t>
      </w:r>
    </w:p>
    <w:tbl>
      <w:tr>
        <w:tc>
          <w:p>
            <w:r>
              <w:t>Looptijd</w:t>
            </w:r>
          </w:p>
        </w:tc>
        <w:tc>
          <w:p>
            <w:r>
              <w:t>12 maanden</w:t>
            </w:r>
          </w:p>
        </w:tc>
      </w:tr>
    </w:tbl>
    <w:p>
      <w:r>
        <w:t>Einddatum: </w:t>
      </w:r>
      <w:fldSimple w:instr=" MERGEFIELD agreement.end_date \* MERGEFORMAT ">
        <w:r>
          <w:t>31 augustus 2027</w:t>
        </w:r>
      </w:fldSimple>
    </w:p>
    <w:p>
      <w:r>
        <w:t>Opzegdatum: </w:t>
      </w:r>
      <w:r>
        <w:fldChar w:fldCharType="begin"/>
      </w:r>
      <w:r>
        <w:instrText xml:space="preserve"> MERGEFIELD agreement.notice_date </w:instrText>
      </w:r>
      <w:r>
        <w:fldChar w:fldCharType="separate"/>
      </w:r>
      <w:r>
        <w:t>31 mei 2027</w:t>
      </w:r>
      <w:r>
        <w:fldChar w:fldCharType="end"/>
      </w:r>
    </w:p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Controle: ${missing.reference}</w:t>
    </w:r>
  </w:p>
</w:ftr>
</file>

<file path=word/header1.xml><?xml version="1.0" encoding="utf-8"?>
<w:hdr xmlns:w="http://schemas.openxmlformats.org/wordprocessingml/2006/main">
  <w:p>
    <w:r>
      <w:t>Zaak: SYN-2026-0042</w:t>
    </w:r>
  </w:p>
  <w:p>
    <w:r>
      <w:t>Clientcontrole: Voorbeeldhandel B.V.</w:t>
    </w:r>
  </w:p>
</w:hdr>
</file>