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B3154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B3154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</w:rPr>
            </w:pPr>
            <w:r w:rsidRPr="006B3154">
              <w:rPr>
                <w:rStyle w:val="Name"/>
                <w:color w:val="262626" w:themeColor="text1" w:themeTint="D9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B3154" w:rsidRDefault="002F5CAC" w:rsidP="007F7102">
            <w:pPr>
              <w:pStyle w:val="ContactInfo"/>
              <w:jc w:val="right"/>
            </w:pPr>
            <w:hyperlink r:id="rId8" w:history="1">
              <w:r w:rsidRPr="006B3154">
                <w:rPr>
                  <w:rStyle w:val="Hyperlink"/>
                  <w:sz w:val="21"/>
                </w:rPr>
                <w:t>rylow88@gmail.com</w:t>
              </w:r>
            </w:hyperlink>
            <w:r w:rsidRPr="006B3154">
              <w:t xml:space="preserve"> | (610) 608-4088</w:t>
            </w:r>
            <w:r w:rsidRPr="006B3154">
              <w:br/>
            </w:r>
            <w:hyperlink r:id="rId9" w:history="1">
              <w:r w:rsidRPr="006B3154">
                <w:rPr>
                  <w:rStyle w:val="Hyperlink"/>
                  <w:sz w:val="21"/>
                </w:rPr>
                <w:t>linkedin.com/in/</w:t>
              </w:r>
              <w:proofErr w:type="spellStart"/>
              <w:r w:rsidRPr="006B3154">
                <w:rPr>
                  <w:rStyle w:val="Hyperlink"/>
                  <w:sz w:val="21"/>
                </w:rPr>
                <w:t>ryanwlow</w:t>
              </w:r>
              <w:proofErr w:type="spellEnd"/>
            </w:hyperlink>
            <w:r w:rsidRPr="006B3154">
              <w:t xml:space="preserve"> | </w:t>
            </w:r>
            <w:hyperlink r:id="rId10" w:history="1">
              <w:r w:rsidRPr="006B3154">
                <w:rPr>
                  <w:rStyle w:val="Hyperlink"/>
                  <w:sz w:val="21"/>
                </w:rPr>
                <w:t>github.com/</w:t>
              </w:r>
              <w:proofErr w:type="spellStart"/>
              <w:r w:rsidRPr="006B3154">
                <w:rPr>
                  <w:rStyle w:val="Hyperlink"/>
                  <w:sz w:val="21"/>
                </w:rPr>
                <w:t>RyanLow</w:t>
              </w:r>
              <w:proofErr w:type="spellEnd"/>
            </w:hyperlink>
            <w:r w:rsidRPr="006B3154">
              <w:t xml:space="preserve"> | </w:t>
            </w:r>
            <w:hyperlink r:id="rId11" w:history="1">
              <w:r w:rsidRPr="006B3154">
                <w:rPr>
                  <w:rStyle w:val="Hyperlink"/>
                  <w:sz w:val="21"/>
                </w:rPr>
                <w:t>ryanlow.me</w:t>
              </w:r>
            </w:hyperlink>
          </w:p>
        </w:tc>
      </w:tr>
    </w:tbl>
    <w:p w14:paraId="26F4D2D0" w14:textId="77777777" w:rsidR="00EF5BFC" w:rsidRPr="006B3154" w:rsidRDefault="00EF5BFC" w:rsidP="00EF5BFC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B3154" w:rsidRPr="006B3154" w14:paraId="085ECF2F" w14:textId="77777777" w:rsidTr="00F41830">
        <w:trPr>
          <w:trHeight w:val="2290"/>
        </w:trPr>
        <w:tc>
          <w:tcPr>
            <w:tcW w:w="8190" w:type="dxa"/>
          </w:tcPr>
          <w:p w14:paraId="62E85D12" w14:textId="1987D2BF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>Associate Software Engineer, Card Tech</w:t>
            </w:r>
            <w:r w:rsidR="00EB3F5B">
              <w:rPr>
                <w:rStyle w:val="Strong"/>
                <w:sz w:val="21"/>
              </w:rPr>
              <w:t xml:space="preserve"> DevOps</w:t>
            </w:r>
            <w:r w:rsidRPr="006B3154">
              <w:rPr>
                <w:rStyle w:val="Strong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074774DA" w14:textId="361E5714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Delivered feature </w:t>
            </w:r>
            <w:r w:rsidR="00976BC5">
              <w:rPr>
                <w:rStyle w:val="Strong"/>
                <w:b w:val="0"/>
                <w:bCs w:val="0"/>
                <w:sz w:val="21"/>
              </w:rPr>
              <w:t>to deploy</w:t>
            </w:r>
            <w:r w:rsidR="002B5420">
              <w:rPr>
                <w:rStyle w:val="Strong"/>
                <w:b w:val="0"/>
                <w:bCs w:val="0"/>
                <w:sz w:val="21"/>
              </w:rPr>
              <w:t xml:space="preserve"> AWS </w:t>
            </w:r>
            <w:r w:rsidR="00B7370F">
              <w:rPr>
                <w:rStyle w:val="Strong"/>
                <w:b w:val="0"/>
                <w:bCs w:val="0"/>
                <w:sz w:val="21"/>
              </w:rPr>
              <w:t>resource</w:t>
            </w:r>
            <w:r w:rsidR="002B5420">
              <w:rPr>
                <w:rStyle w:val="Strong"/>
                <w:b w:val="0"/>
                <w:bCs w:val="0"/>
                <w:sz w:val="21"/>
              </w:rPr>
              <w:t xml:space="preserve"> stacks in </w:t>
            </w:r>
            <w:r w:rsidR="002B5420" w:rsidRPr="006B3154">
              <w:rPr>
                <w:rStyle w:val="Strong"/>
                <w:b w:val="0"/>
                <w:bCs w:val="0"/>
                <w:sz w:val="21"/>
              </w:rPr>
              <w:t>parallel</w:t>
            </w:r>
            <w:r w:rsidR="00976BC5">
              <w:rPr>
                <w:rStyle w:val="Strong"/>
                <w:b w:val="0"/>
                <w:bCs w:val="0"/>
                <w:sz w:val="21"/>
              </w:rPr>
              <w:t xml:space="preserve">, reducing </w:t>
            </w:r>
            <w:r w:rsidR="00D16096">
              <w:rPr>
                <w:rStyle w:val="Strong"/>
                <w:b w:val="0"/>
                <w:bCs w:val="0"/>
                <w:sz w:val="21"/>
              </w:rPr>
              <w:t>time</w:t>
            </w:r>
            <w:r w:rsidR="00B00620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D16096">
              <w:rPr>
                <w:rStyle w:val="Strong"/>
                <w:b w:val="0"/>
                <w:bCs w:val="0"/>
                <w:sz w:val="21"/>
              </w:rPr>
              <w:t>by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576B75">
              <w:rPr>
                <w:rStyle w:val="Strong"/>
                <w:b w:val="0"/>
                <w:bCs w:val="0"/>
                <w:sz w:val="21"/>
              </w:rPr>
              <w:t>~</w:t>
            </w:r>
            <w:r w:rsidR="00352726">
              <w:rPr>
                <w:rStyle w:val="Strong"/>
                <w:b w:val="0"/>
                <w:bCs w:val="0"/>
                <w:sz w:val="21"/>
              </w:rPr>
              <w:t>35%</w:t>
            </w:r>
            <w:r w:rsidR="00976BC5">
              <w:rPr>
                <w:rStyle w:val="Strong"/>
                <w:b w:val="0"/>
                <w:bCs w:val="0"/>
                <w:sz w:val="21"/>
              </w:rPr>
              <w:t xml:space="preserve"> or </w:t>
            </w:r>
            <w:r w:rsidRPr="00B77E0D">
              <w:rPr>
                <w:rStyle w:val="Strong"/>
                <w:b w:val="0"/>
                <w:bCs w:val="0"/>
                <w:sz w:val="21"/>
              </w:rPr>
              <w:t>200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minutes per </w:t>
            </w:r>
            <w:r w:rsidR="002B5420">
              <w:rPr>
                <w:rStyle w:val="Strong"/>
                <w:b w:val="0"/>
                <w:bCs w:val="0"/>
                <w:sz w:val="21"/>
              </w:rPr>
              <w:t>release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; completed in half the expected time. </w:t>
            </w:r>
            <w:r w:rsidR="002B5420">
              <w:rPr>
                <w:rStyle w:val="Strong"/>
                <w:b w:val="0"/>
                <w:bCs w:val="0"/>
                <w:sz w:val="21"/>
              </w:rPr>
              <w:t>Won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TechX</w:t>
            </w:r>
            <w:r w:rsidR="00822910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822910" w:rsidRPr="006B3154">
              <w:rPr>
                <w:rStyle w:val="Strong"/>
                <w:b w:val="0"/>
                <w:bCs w:val="0"/>
                <w:sz w:val="21"/>
              </w:rPr>
              <w:t>CIO</w:t>
            </w:r>
            <w:r w:rsidR="00822910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rStyle w:val="Strong"/>
                <w:b w:val="0"/>
                <w:bCs w:val="0"/>
                <w:sz w:val="21"/>
              </w:rPr>
              <w:t>Award</w:t>
            </w:r>
            <w:r w:rsidR="002B5420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rStyle w:val="Strong"/>
                <w:b w:val="0"/>
                <w:bCs w:val="0"/>
                <w:sz w:val="21"/>
              </w:rPr>
              <w:t>Q3 2024.</w:t>
            </w:r>
          </w:p>
          <w:p w14:paraId="5B5A8598" w14:textId="3B889150" w:rsidR="002E79B8" w:rsidRPr="006B3154" w:rsidRDefault="00B35F6F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b w:val="0"/>
                <w:bCs w:val="0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>Led</w:t>
            </w:r>
            <w:r w:rsidR="00883607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C97444">
              <w:rPr>
                <w:rStyle w:val="Strong"/>
                <w:b w:val="0"/>
                <w:bCs w:val="0"/>
                <w:sz w:val="21"/>
              </w:rPr>
              <w:t>production</w:t>
            </w:r>
            <w:r w:rsidR="00DD1E00">
              <w:rPr>
                <w:rStyle w:val="Strong"/>
                <w:b w:val="0"/>
                <w:bCs w:val="0"/>
                <w:sz w:val="21"/>
              </w:rPr>
              <w:t xml:space="preserve"> of </w:t>
            </w:r>
            <w:r w:rsidR="00883607">
              <w:rPr>
                <w:rStyle w:val="Strong"/>
                <w:b w:val="0"/>
                <w:bCs w:val="0"/>
                <w:sz w:val="21"/>
              </w:rPr>
              <w:t>conversion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documentation to save </w:t>
            </w:r>
            <w:r w:rsidR="00C97444">
              <w:rPr>
                <w:rStyle w:val="Strong"/>
                <w:b w:val="0"/>
                <w:bCs w:val="0"/>
                <w:sz w:val="21"/>
              </w:rPr>
              <w:t>an estimated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1,</w:t>
            </w:r>
            <w:r w:rsidR="006E2EB7">
              <w:rPr>
                <w:rStyle w:val="Strong"/>
                <w:b w:val="0"/>
                <w:bCs w:val="0"/>
                <w:sz w:val="21"/>
              </w:rPr>
              <w:t>0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00+ man-hours across hundreds of Card Tech teams in year-long migration to new </w:t>
            </w:r>
            <w:r>
              <w:rPr>
                <w:rStyle w:val="Strong"/>
                <w:b w:val="0"/>
                <w:bCs w:val="0"/>
                <w:sz w:val="21"/>
              </w:rPr>
              <w:t xml:space="preserve">infrastructure-as-code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pipeline.</w:t>
            </w:r>
          </w:p>
          <w:p w14:paraId="19484A4F" w14:textId="4DF29AED" w:rsidR="002E79B8" w:rsidRPr="006B3154" w:rsidRDefault="009E2A7B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>Created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regression tests for </w:t>
            </w:r>
            <w:r w:rsidR="00884DC9">
              <w:rPr>
                <w:rStyle w:val="Strong"/>
                <w:b w:val="0"/>
                <w:bCs w:val="0"/>
                <w:sz w:val="21"/>
              </w:rPr>
              <w:t xml:space="preserve">major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pipeline component</w:t>
            </w:r>
            <w:r w:rsidR="003B0CD9">
              <w:rPr>
                <w:rStyle w:val="Strong"/>
                <w:b w:val="0"/>
                <w:bCs w:val="0"/>
                <w:sz w:val="21"/>
              </w:rPr>
              <w:t xml:space="preserve"> that improved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760661">
              <w:rPr>
                <w:rStyle w:val="Strong"/>
                <w:b w:val="0"/>
                <w:bCs w:val="0"/>
                <w:sz w:val="21"/>
              </w:rPr>
              <w:t xml:space="preserve">the </w:t>
            </w:r>
            <w:r w:rsidR="002A2333">
              <w:rPr>
                <w:rStyle w:val="Strong"/>
                <w:b w:val="0"/>
                <w:bCs w:val="0"/>
                <w:sz w:val="21"/>
              </w:rPr>
              <w:t>resilience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against breaking changes impacting users</w:t>
            </w:r>
            <w:r w:rsidR="003B0CD9">
              <w:rPr>
                <w:rStyle w:val="Strong"/>
                <w:b w:val="0"/>
                <w:bCs w:val="0"/>
                <w:sz w:val="21"/>
              </w:rPr>
              <w:t xml:space="preserve">, </w:t>
            </w:r>
            <w:r w:rsidR="002B1BD5">
              <w:rPr>
                <w:rStyle w:val="Strong"/>
                <w:b w:val="0"/>
                <w:bCs w:val="0"/>
                <w:sz w:val="21"/>
              </w:rPr>
              <w:t>doubling the team productivity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.</w:t>
            </w:r>
          </w:p>
        </w:tc>
        <w:tc>
          <w:tcPr>
            <w:tcW w:w="1890" w:type="dxa"/>
          </w:tcPr>
          <w:p w14:paraId="05577CE3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Mar 2024 – Present</w:t>
            </w:r>
          </w:p>
        </w:tc>
      </w:tr>
      <w:tr w:rsidR="006B3154" w:rsidRPr="006B3154" w14:paraId="3B31DC9C" w14:textId="77777777" w:rsidTr="00ED6B1B">
        <w:trPr>
          <w:trHeight w:val="1458"/>
        </w:trPr>
        <w:tc>
          <w:tcPr>
            <w:tcW w:w="8190" w:type="dxa"/>
          </w:tcPr>
          <w:p w14:paraId="646C88A3" w14:textId="17A0C877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 xml:space="preserve">Associate Software Engineer, </w:t>
            </w:r>
            <w:r w:rsidR="00EB3F5B">
              <w:rPr>
                <w:rStyle w:val="Strong"/>
                <w:sz w:val="21"/>
              </w:rPr>
              <w:t xml:space="preserve">Data Science </w:t>
            </w:r>
            <w:r w:rsidRPr="006B3154">
              <w:rPr>
                <w:rStyle w:val="Strong"/>
                <w:sz w:val="21"/>
              </w:rPr>
              <w:t xml:space="preserve">Feature Platform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32C2CDA0" w14:textId="79E8BCFE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Designed and </w:t>
            </w:r>
            <w:r w:rsidR="00564125">
              <w:rPr>
                <w:sz w:val="21"/>
                <w:szCs w:val="21"/>
              </w:rPr>
              <w:t>implemented</w:t>
            </w:r>
            <w:r w:rsidRPr="006B3154">
              <w:rPr>
                <w:sz w:val="21"/>
                <w:szCs w:val="21"/>
              </w:rPr>
              <w:t xml:space="preserve"> a</w:t>
            </w:r>
            <w:r w:rsidR="00516C25">
              <w:rPr>
                <w:sz w:val="21"/>
                <w:szCs w:val="21"/>
              </w:rPr>
              <w:t xml:space="preserve"> stateless</w:t>
            </w:r>
            <w:r w:rsidRPr="006B3154">
              <w:rPr>
                <w:sz w:val="21"/>
                <w:szCs w:val="21"/>
              </w:rPr>
              <w:t xml:space="preserve"> </w:t>
            </w:r>
            <w:r w:rsidR="0074054C">
              <w:rPr>
                <w:sz w:val="21"/>
                <w:szCs w:val="21"/>
              </w:rPr>
              <w:t xml:space="preserve">Lambda </w:t>
            </w:r>
            <w:r w:rsidRPr="006B3154">
              <w:rPr>
                <w:sz w:val="21"/>
                <w:szCs w:val="21"/>
              </w:rPr>
              <w:t>API to enforce platform-wide governance policies</w:t>
            </w:r>
            <w:r w:rsidR="00602E2E">
              <w:rPr>
                <w:sz w:val="21"/>
                <w:szCs w:val="21"/>
              </w:rPr>
              <w:t xml:space="preserve"> </w:t>
            </w:r>
            <w:r w:rsidR="004E2C54">
              <w:rPr>
                <w:sz w:val="21"/>
                <w:szCs w:val="21"/>
              </w:rPr>
              <w:t>for</w:t>
            </w:r>
            <w:r w:rsidR="00602E2E">
              <w:rPr>
                <w:sz w:val="21"/>
                <w:szCs w:val="21"/>
              </w:rPr>
              <w:t xml:space="preserve"> multiple components</w:t>
            </w:r>
            <w:r w:rsidRPr="006B3154">
              <w:rPr>
                <w:sz w:val="21"/>
                <w:szCs w:val="21"/>
              </w:rPr>
              <w:t xml:space="preserve"> </w:t>
            </w:r>
            <w:r w:rsidR="009A7DD1">
              <w:rPr>
                <w:sz w:val="21"/>
                <w:szCs w:val="21"/>
              </w:rPr>
              <w:t>serving</w:t>
            </w:r>
            <w:r w:rsidRPr="006B3154">
              <w:rPr>
                <w:sz w:val="21"/>
                <w:szCs w:val="21"/>
              </w:rPr>
              <w:t xml:space="preserve"> 40,000+ user-created machine learning </w:t>
            </w:r>
            <w:r w:rsidR="00220976">
              <w:rPr>
                <w:sz w:val="21"/>
                <w:szCs w:val="21"/>
              </w:rPr>
              <w:t>data “</w:t>
            </w:r>
            <w:r w:rsidRPr="006B3154">
              <w:rPr>
                <w:sz w:val="21"/>
                <w:szCs w:val="21"/>
              </w:rPr>
              <w:t>features</w:t>
            </w:r>
            <w:r w:rsidR="00220976">
              <w:rPr>
                <w:sz w:val="21"/>
                <w:szCs w:val="21"/>
              </w:rPr>
              <w:t>”</w:t>
            </w:r>
            <w:r w:rsidRPr="006B3154">
              <w:rPr>
                <w:sz w:val="21"/>
                <w:szCs w:val="21"/>
              </w:rPr>
              <w:t xml:space="preserve">, centralizing and streamlining </w:t>
            </w:r>
            <w:r w:rsidR="00072688">
              <w:rPr>
                <w:sz w:val="21"/>
                <w:szCs w:val="21"/>
              </w:rPr>
              <w:t xml:space="preserve">future </w:t>
            </w:r>
            <w:r w:rsidRPr="006B3154">
              <w:rPr>
                <w:sz w:val="21"/>
                <w:szCs w:val="21"/>
              </w:rPr>
              <w:t>policy changes.</w:t>
            </w:r>
          </w:p>
          <w:p w14:paraId="765748FD" w14:textId="04EE3149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Conducted </w:t>
            </w:r>
            <w:r w:rsidR="00C63807">
              <w:rPr>
                <w:rStyle w:val="Strong"/>
                <w:b w:val="0"/>
                <w:bCs w:val="0"/>
                <w:sz w:val="21"/>
              </w:rPr>
              <w:t xml:space="preserve">cross-team 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end-to-end integration testing to </w:t>
            </w:r>
            <w:r w:rsidR="006F7E2B">
              <w:rPr>
                <w:rStyle w:val="Strong"/>
                <w:b w:val="0"/>
                <w:bCs w:val="0"/>
                <w:sz w:val="21"/>
              </w:rPr>
              <w:t>validate</w:t>
            </w:r>
            <w:r w:rsidR="004E2C54">
              <w:rPr>
                <w:rStyle w:val="Strong"/>
                <w:b w:val="0"/>
                <w:bCs w:val="0"/>
                <w:sz w:val="21"/>
              </w:rPr>
              <w:t xml:space="preserve"> that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the full feature lifecycle supported business needs and met SLAs.</w:t>
            </w:r>
          </w:p>
          <w:p w14:paraId="72A591F2" w14:textId="3C91C817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rStyle w:val="Strong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Enhanced Python SDK </w:t>
            </w:r>
            <w:r w:rsidR="001174B9">
              <w:rPr>
                <w:rStyle w:val="Strong"/>
                <w:b w:val="0"/>
                <w:bCs w:val="0"/>
                <w:sz w:val="21"/>
              </w:rPr>
              <w:t>to localize</w:t>
            </w:r>
            <w:r w:rsidR="00F566B9">
              <w:rPr>
                <w:rStyle w:val="Strong"/>
                <w:b w:val="0"/>
                <w:bCs w:val="0"/>
                <w:sz w:val="21"/>
              </w:rPr>
              <w:t xml:space="preserve"> compliance checks </w:t>
            </w:r>
            <w:r w:rsidR="001174B9">
              <w:rPr>
                <w:rStyle w:val="Strong"/>
                <w:b w:val="0"/>
                <w:bCs w:val="0"/>
                <w:sz w:val="21"/>
              </w:rPr>
              <w:t>that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AE598D">
              <w:rPr>
                <w:rStyle w:val="Strong"/>
                <w:b w:val="0"/>
                <w:bCs w:val="0"/>
                <w:sz w:val="21"/>
              </w:rPr>
              <w:t>ensure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data compliance of </w:t>
            </w:r>
            <w:r w:rsidR="008A3F7D" w:rsidRPr="006B3154">
              <w:rPr>
                <w:rStyle w:val="Strong"/>
                <w:b w:val="0"/>
                <w:bCs w:val="0"/>
                <w:sz w:val="21"/>
              </w:rPr>
              <w:t xml:space="preserve">Feature Platform </w:t>
            </w:r>
            <w:r w:rsidRPr="006B3154">
              <w:rPr>
                <w:rStyle w:val="Strong"/>
                <w:b w:val="0"/>
                <w:bCs w:val="0"/>
                <w:sz w:val="21"/>
              </w:rPr>
              <w:t>power users.</w:t>
            </w:r>
          </w:p>
        </w:tc>
        <w:tc>
          <w:tcPr>
            <w:tcW w:w="1890" w:type="dxa"/>
          </w:tcPr>
          <w:p w14:paraId="54DCF1B7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Feb 2023 – Feb 2024</w:t>
            </w:r>
          </w:p>
        </w:tc>
      </w:tr>
      <w:tr w:rsidR="006B3154" w:rsidRPr="006B3154" w14:paraId="3356CB26" w14:textId="77777777" w:rsidTr="00ED6B1B">
        <w:trPr>
          <w:trHeight w:val="66"/>
        </w:trPr>
        <w:tc>
          <w:tcPr>
            <w:tcW w:w="8190" w:type="dxa"/>
          </w:tcPr>
          <w:p w14:paraId="77BA8EB5" w14:textId="40269DA4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>Software Engineering Intern</w:t>
            </w:r>
            <w:r w:rsidR="00E67CEF" w:rsidRPr="006B3154">
              <w:rPr>
                <w:rStyle w:val="Strong"/>
                <w:sz w:val="21"/>
              </w:rPr>
              <w:t xml:space="preserve">, </w:t>
            </w:r>
            <w:r w:rsidR="00E67CEF">
              <w:rPr>
                <w:rStyle w:val="Strong"/>
                <w:sz w:val="21"/>
              </w:rPr>
              <w:t xml:space="preserve">Data Science </w:t>
            </w:r>
            <w:r w:rsidR="00E67CEF" w:rsidRPr="006B3154">
              <w:rPr>
                <w:rStyle w:val="Strong"/>
                <w:sz w:val="21"/>
              </w:rPr>
              <w:t>Feature Platfor</w:t>
            </w:r>
            <w:r w:rsidR="00E67CEF">
              <w:rPr>
                <w:rStyle w:val="Strong"/>
                <w:sz w:val="21"/>
              </w:rPr>
              <w:t>m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4B01AD91" w14:textId="21F37E49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50" w:hanging="270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Developed proof-of-concept </w:t>
            </w:r>
            <w:r w:rsidR="000B2100">
              <w:rPr>
                <w:sz w:val="21"/>
                <w:szCs w:val="21"/>
              </w:rPr>
              <w:t xml:space="preserve">of new </w:t>
            </w:r>
            <w:r w:rsidRPr="006B3154">
              <w:rPr>
                <w:sz w:val="21"/>
                <w:szCs w:val="21"/>
              </w:rPr>
              <w:t>workflow t</w:t>
            </w:r>
            <w:r w:rsidR="00E67CEF">
              <w:rPr>
                <w:sz w:val="21"/>
                <w:szCs w:val="21"/>
              </w:rPr>
              <w:t>o</w:t>
            </w:r>
            <w:r w:rsidRPr="006B3154">
              <w:rPr>
                <w:sz w:val="21"/>
                <w:szCs w:val="21"/>
              </w:rPr>
              <w:t xml:space="preserve"> </w:t>
            </w:r>
            <w:r w:rsidR="00E32921">
              <w:rPr>
                <w:sz w:val="21"/>
                <w:szCs w:val="21"/>
              </w:rPr>
              <w:t>collect</w:t>
            </w:r>
            <w:r w:rsidRPr="006B3154">
              <w:rPr>
                <w:sz w:val="21"/>
                <w:szCs w:val="21"/>
              </w:rPr>
              <w:t xml:space="preserve"> and </w:t>
            </w:r>
            <w:r w:rsidR="002D0043">
              <w:rPr>
                <w:sz w:val="21"/>
                <w:szCs w:val="21"/>
              </w:rPr>
              <w:t>show</w:t>
            </w:r>
            <w:r w:rsidRPr="006B3154">
              <w:rPr>
                <w:sz w:val="21"/>
                <w:szCs w:val="21"/>
              </w:rPr>
              <w:t xml:space="preserve"> </w:t>
            </w:r>
            <w:r w:rsidR="002B63CB">
              <w:rPr>
                <w:sz w:val="21"/>
                <w:szCs w:val="21"/>
              </w:rPr>
              <w:t>information</w:t>
            </w:r>
            <w:r w:rsidRPr="006B3154">
              <w:rPr>
                <w:sz w:val="21"/>
                <w:szCs w:val="21"/>
              </w:rPr>
              <w:t xml:space="preserve"> </w:t>
            </w:r>
            <w:r w:rsidR="000B2100">
              <w:rPr>
                <w:sz w:val="21"/>
                <w:szCs w:val="21"/>
              </w:rPr>
              <w:t>about</w:t>
            </w:r>
            <w:r w:rsidRPr="006B3154">
              <w:rPr>
                <w:sz w:val="21"/>
                <w:szCs w:val="21"/>
              </w:rPr>
              <w:t xml:space="preserve"> feature datasets </w:t>
            </w:r>
            <w:r w:rsidR="000B2100">
              <w:rPr>
                <w:sz w:val="21"/>
                <w:szCs w:val="21"/>
              </w:rPr>
              <w:t xml:space="preserve">to </w:t>
            </w:r>
            <w:r w:rsidR="001D6F2D">
              <w:rPr>
                <w:sz w:val="21"/>
                <w:szCs w:val="21"/>
              </w:rPr>
              <w:t>imp</w:t>
            </w:r>
            <w:r w:rsidR="005C2B3A">
              <w:rPr>
                <w:sz w:val="21"/>
                <w:szCs w:val="21"/>
              </w:rPr>
              <w:t>r</w:t>
            </w:r>
            <w:r w:rsidR="001D6F2D">
              <w:rPr>
                <w:sz w:val="21"/>
                <w:szCs w:val="21"/>
              </w:rPr>
              <w:t>ove</w:t>
            </w:r>
            <w:r w:rsidR="000B2100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>data scientists</w:t>
            </w:r>
            <w:r w:rsidR="000B2100">
              <w:rPr>
                <w:sz w:val="21"/>
                <w:szCs w:val="21"/>
              </w:rPr>
              <w:t>’</w:t>
            </w:r>
            <w:r w:rsidR="00E67CEF">
              <w:rPr>
                <w:sz w:val="21"/>
                <w:szCs w:val="21"/>
              </w:rPr>
              <w:t xml:space="preserve"> </w:t>
            </w:r>
            <w:r w:rsidR="001D6F2D">
              <w:rPr>
                <w:sz w:val="21"/>
                <w:szCs w:val="21"/>
              </w:rPr>
              <w:t>visibility</w:t>
            </w:r>
            <w:r w:rsidR="000B2100">
              <w:rPr>
                <w:sz w:val="21"/>
                <w:szCs w:val="21"/>
              </w:rPr>
              <w:t xml:space="preserve"> of</w:t>
            </w:r>
            <w:r w:rsidR="00E67CEF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 xml:space="preserve">data drift </w:t>
            </w:r>
            <w:r w:rsidR="000B2100">
              <w:rPr>
                <w:sz w:val="21"/>
                <w:szCs w:val="21"/>
              </w:rPr>
              <w:t>in</w:t>
            </w:r>
            <w:r w:rsidRPr="006B3154">
              <w:rPr>
                <w:sz w:val="21"/>
                <w:szCs w:val="21"/>
              </w:rPr>
              <w:t xml:space="preserve"> </w:t>
            </w:r>
            <w:r w:rsidR="000B2100">
              <w:rPr>
                <w:sz w:val="21"/>
                <w:szCs w:val="21"/>
              </w:rPr>
              <w:t xml:space="preserve">their </w:t>
            </w:r>
            <w:r w:rsidRPr="006B3154">
              <w:rPr>
                <w:sz w:val="21"/>
                <w:szCs w:val="21"/>
              </w:rPr>
              <w:t>machine learning models</w:t>
            </w:r>
            <w:r w:rsidR="006F7E2B">
              <w:rPr>
                <w:sz w:val="21"/>
                <w:szCs w:val="21"/>
              </w:rPr>
              <w:t>.</w:t>
            </w:r>
          </w:p>
          <w:p w14:paraId="6D7B5AEA" w14:textId="2C4E6B71" w:rsidR="00AA72E6" w:rsidRPr="007C4360" w:rsidRDefault="00BD0DA1" w:rsidP="007C4360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50" w:hanging="270"/>
              <w:rPr>
                <w:rStyle w:val="Strong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 xml:space="preserve">Utilized AWS to </w:t>
            </w:r>
            <w:r w:rsidR="00390A6A">
              <w:rPr>
                <w:rStyle w:val="Strong"/>
                <w:b w:val="0"/>
                <w:bCs w:val="0"/>
                <w:sz w:val="21"/>
              </w:rPr>
              <w:t>configure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</w:rPr>
              <w:t xml:space="preserve">OpenSearch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data storage and</w:t>
            </w:r>
            <w:r w:rsidR="00183D7A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</w:rPr>
              <w:t xml:space="preserve">Lambda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API</w:t>
            </w:r>
            <w:r w:rsidR="00A936C4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A936C4" w:rsidRPr="006B3154">
              <w:rPr>
                <w:rStyle w:val="Strong"/>
                <w:b w:val="0"/>
                <w:bCs w:val="0"/>
                <w:sz w:val="21"/>
              </w:rPr>
              <w:t>prox</w:t>
            </w:r>
            <w:r w:rsidR="00A936C4">
              <w:rPr>
                <w:rStyle w:val="Strong"/>
                <w:b w:val="0"/>
                <w:bCs w:val="0"/>
                <w:sz w:val="21"/>
              </w:rPr>
              <w:t>y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for retrieving data drift results. Created a React.js webpage </w:t>
            </w:r>
            <w:r w:rsidR="006E52EB">
              <w:rPr>
                <w:rStyle w:val="Strong"/>
                <w:b w:val="0"/>
                <w:bCs w:val="0"/>
                <w:sz w:val="21"/>
              </w:rPr>
              <w:t>that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calls the API and produces charts </w:t>
            </w:r>
            <w:r w:rsidR="0097220E">
              <w:rPr>
                <w:rStyle w:val="Strong"/>
                <w:b w:val="0"/>
                <w:bCs w:val="0"/>
                <w:sz w:val="21"/>
              </w:rPr>
              <w:t>with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457DB2">
              <w:rPr>
                <w:rStyle w:val="Strong"/>
                <w:b w:val="0"/>
                <w:bCs w:val="0"/>
                <w:sz w:val="21"/>
              </w:rPr>
              <w:t>the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3F2827">
              <w:rPr>
                <w:rStyle w:val="Strong"/>
                <w:b w:val="0"/>
                <w:bCs w:val="0"/>
                <w:sz w:val="21"/>
              </w:rPr>
              <w:t>results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.</w:t>
            </w:r>
          </w:p>
        </w:tc>
        <w:tc>
          <w:tcPr>
            <w:tcW w:w="1890" w:type="dxa"/>
          </w:tcPr>
          <w:p w14:paraId="305BA1B8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Jun – Aug 2022</w:t>
            </w:r>
          </w:p>
          <w:p w14:paraId="4657DA19" w14:textId="77777777" w:rsidR="002E79B8" w:rsidRPr="006B3154" w:rsidRDefault="002E79B8" w:rsidP="007B4C03">
            <w:pPr>
              <w:pStyle w:val="Date"/>
              <w:spacing w:after="20"/>
            </w:pPr>
          </w:p>
        </w:tc>
      </w:tr>
      <w:tr w:rsidR="006B3154" w:rsidRPr="006B3154" w14:paraId="4A409E21" w14:textId="77777777" w:rsidTr="00AB02C1">
        <w:trPr>
          <w:trHeight w:val="2030"/>
        </w:trPr>
        <w:tc>
          <w:tcPr>
            <w:tcW w:w="8190" w:type="dxa"/>
          </w:tcPr>
          <w:p w14:paraId="0DB2ACD8" w14:textId="311DB038" w:rsidR="002E79B8" w:rsidRPr="006B3154" w:rsidRDefault="002E79B8" w:rsidP="006448B9">
            <w:pPr>
              <w:pStyle w:val="Heading2"/>
              <w:spacing w:after="20"/>
              <w:rPr>
                <w:sz w:val="21"/>
              </w:rPr>
            </w:pPr>
            <w:r w:rsidRPr="006B3154">
              <w:rPr>
                <w:rStyle w:val="Strong"/>
                <w:sz w:val="21"/>
              </w:rPr>
              <w:t>Software Engineering Intern</w:t>
            </w:r>
            <w:r w:rsidR="003D7454" w:rsidRPr="003D7454">
              <w:rPr>
                <w:rStyle w:val="Strong"/>
                <w:b w:val="0"/>
                <w:bCs w:val="0"/>
                <w:sz w:val="21"/>
              </w:rPr>
              <w:t xml:space="preserve">, </w:t>
            </w:r>
            <w:r w:rsidR="003D7454" w:rsidRPr="003D7454">
              <w:rPr>
                <w:b/>
                <w:bCs/>
                <w:sz w:val="21"/>
              </w:rPr>
              <w:t>Innovation Research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="003D7454">
              <w:rPr>
                <w:sz w:val="21"/>
              </w:rPr>
              <w:t xml:space="preserve"> </w:t>
            </w:r>
            <w:proofErr w:type="spellStart"/>
            <w:r w:rsidRPr="006B3154">
              <w:rPr>
                <w:b/>
                <w:bCs/>
                <w:sz w:val="21"/>
              </w:rPr>
              <w:t>Suvoda</w:t>
            </w:r>
            <w:proofErr w:type="spellEnd"/>
            <w:r w:rsidRPr="006B3154">
              <w:rPr>
                <w:sz w:val="21"/>
              </w:rPr>
              <w:t>, Conshohocken, PA</w:t>
            </w:r>
          </w:p>
          <w:p w14:paraId="1A9DA600" w14:textId="7777777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Lines="40" w:after="96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Researched areas for future innovation in </w:t>
            </w:r>
            <w:proofErr w:type="spellStart"/>
            <w:r w:rsidRPr="006B3154">
              <w:rPr>
                <w:sz w:val="21"/>
                <w:szCs w:val="21"/>
              </w:rPr>
              <w:t>Suvoda’s</w:t>
            </w:r>
            <w:proofErr w:type="spellEnd"/>
            <w:r w:rsidRPr="006B3154">
              <w:rPr>
                <w:sz w:val="21"/>
                <w:szCs w:val="21"/>
              </w:rPr>
              <w:t xml:space="preserve"> clinical trial platform and proposed several machine learning approaches (e.g., time series regression), libraries and tools for solutions.</w:t>
            </w:r>
          </w:p>
          <w:p w14:paraId="2CF60513" w14:textId="591FDA9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Lines="40" w:after="96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Analyzed </w:t>
            </w:r>
            <w:r w:rsidR="00041D9D">
              <w:rPr>
                <w:sz w:val="21"/>
                <w:szCs w:val="21"/>
              </w:rPr>
              <w:t xml:space="preserve">quality of </w:t>
            </w:r>
            <w:r w:rsidRPr="006B3154">
              <w:rPr>
                <w:sz w:val="21"/>
                <w:szCs w:val="21"/>
              </w:rPr>
              <w:t>data in Microsoft SQL Server</w:t>
            </w:r>
            <w:r w:rsidR="00041D9D">
              <w:rPr>
                <w:sz w:val="21"/>
                <w:szCs w:val="21"/>
              </w:rPr>
              <w:t xml:space="preserve"> to determine its s</w:t>
            </w:r>
            <w:r w:rsidRPr="006B3154">
              <w:rPr>
                <w:sz w:val="21"/>
                <w:szCs w:val="21"/>
              </w:rPr>
              <w:t>trengths and pitfalls for</w:t>
            </w:r>
            <w:r w:rsidR="00041D9D">
              <w:rPr>
                <w:sz w:val="21"/>
                <w:szCs w:val="21"/>
              </w:rPr>
              <w:t xml:space="preserve"> using it </w:t>
            </w:r>
            <w:r w:rsidRPr="006B3154">
              <w:rPr>
                <w:sz w:val="21"/>
                <w:szCs w:val="21"/>
              </w:rPr>
              <w:t xml:space="preserve">in </w:t>
            </w:r>
            <w:r w:rsidR="00041D9D">
              <w:rPr>
                <w:sz w:val="21"/>
                <w:szCs w:val="21"/>
              </w:rPr>
              <w:t xml:space="preserve">the </w:t>
            </w:r>
            <w:r w:rsidRPr="006B3154">
              <w:rPr>
                <w:sz w:val="21"/>
                <w:szCs w:val="21"/>
              </w:rPr>
              <w:t>proposed machine learning approaches.</w:t>
            </w:r>
          </w:p>
          <w:p w14:paraId="5355EA35" w14:textId="7D4A8F12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Presented findings </w:t>
            </w:r>
            <w:r w:rsidR="003D7454">
              <w:rPr>
                <w:sz w:val="21"/>
                <w:szCs w:val="21"/>
              </w:rPr>
              <w:t xml:space="preserve">and recommendations </w:t>
            </w:r>
            <w:r w:rsidRPr="006B3154">
              <w:rPr>
                <w:sz w:val="21"/>
                <w:szCs w:val="21"/>
              </w:rPr>
              <w:t>to senior management of Product Development.</w:t>
            </w:r>
          </w:p>
        </w:tc>
        <w:tc>
          <w:tcPr>
            <w:tcW w:w="1890" w:type="dxa"/>
          </w:tcPr>
          <w:p w14:paraId="2206D9D5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Jun – Aug 2021</w:t>
            </w:r>
          </w:p>
          <w:p w14:paraId="7BDF8D67" w14:textId="77777777" w:rsidR="002E79B8" w:rsidRPr="006B3154" w:rsidRDefault="002E79B8" w:rsidP="007B4C03">
            <w:pPr>
              <w:pStyle w:val="Date"/>
              <w:spacing w:after="20"/>
            </w:pPr>
          </w:p>
        </w:tc>
      </w:tr>
    </w:tbl>
    <w:p w14:paraId="34DE2F58" w14:textId="0CEF619F" w:rsidR="0097384E" w:rsidRPr="006B3154" w:rsidRDefault="0097384E" w:rsidP="00905757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B3154" w:rsidRPr="006B3154" w14:paraId="2A0C3E26" w14:textId="77777777" w:rsidTr="00732CF9">
        <w:trPr>
          <w:trHeight w:val="684"/>
        </w:trPr>
        <w:tc>
          <w:tcPr>
            <w:tcW w:w="8190" w:type="dxa"/>
          </w:tcPr>
          <w:p w14:paraId="49D81FCF" w14:textId="48975766" w:rsidR="00C97CBB" w:rsidRPr="006B3154" w:rsidRDefault="00C97CBB" w:rsidP="0001755E">
            <w:pPr>
              <w:pStyle w:val="Heading2"/>
              <w:spacing w:after="20"/>
              <w:rPr>
                <w:b/>
                <w:bCs/>
                <w:sz w:val="21"/>
              </w:rPr>
            </w:pPr>
            <w:r w:rsidRPr="006B3154">
              <w:rPr>
                <w:rStyle w:val="Strong"/>
                <w:sz w:val="21"/>
              </w:rPr>
              <w:t>University of Maryland, College Park</w:t>
            </w:r>
            <w:r w:rsidRPr="006B3154">
              <w:rPr>
                <w:rStyle w:val="Strong"/>
                <w:sz w:val="21"/>
              </w:rPr>
              <w:br/>
            </w:r>
            <w:r w:rsidRPr="006B3154">
              <w:rPr>
                <w:sz w:val="21"/>
              </w:rPr>
              <w:t>Master of Science, Computer Science</w:t>
            </w:r>
          </w:p>
          <w:p w14:paraId="5A30952B" w14:textId="77777777" w:rsidR="00C97CBB" w:rsidRPr="006B3154" w:rsidRDefault="00C97CBB" w:rsidP="0001755E">
            <w:pPr>
              <w:spacing w:before="80" w:after="20" w:line="264" w:lineRule="auto"/>
              <w:rPr>
                <w:rStyle w:val="Strong"/>
                <w:sz w:val="21"/>
              </w:rPr>
            </w:pPr>
            <w:r w:rsidRPr="006B3154">
              <w:rPr>
                <w:sz w:val="21"/>
                <w:szCs w:val="21"/>
              </w:rPr>
              <w:t xml:space="preserve">Research in </w:t>
            </w:r>
            <w:r w:rsidRPr="006B3154">
              <w:rPr>
                <w:i/>
                <w:iCs/>
                <w:sz w:val="21"/>
                <w:szCs w:val="21"/>
              </w:rPr>
              <w:t>Vision Transformer for Image Clustering</w:t>
            </w:r>
          </w:p>
        </w:tc>
        <w:tc>
          <w:tcPr>
            <w:tcW w:w="1890" w:type="dxa"/>
          </w:tcPr>
          <w:p w14:paraId="14D77E12" w14:textId="49238CE1" w:rsidR="00C97CBB" w:rsidRPr="006B3154" w:rsidRDefault="00C97CBB" w:rsidP="0001755E">
            <w:pPr>
              <w:pStyle w:val="Date"/>
              <w:spacing w:after="20"/>
            </w:pPr>
            <w:r w:rsidRPr="006B3154">
              <w:t xml:space="preserve">2021 </w:t>
            </w:r>
            <w:r w:rsidRPr="006B3154">
              <w:softHyphen/>
              <w:t>– 2022</w:t>
            </w:r>
            <w:r w:rsidRPr="006B3154">
              <w:br/>
              <w:t>GPA 4.0</w:t>
            </w:r>
            <w:r w:rsidRPr="006B3154">
              <w:br/>
            </w:r>
          </w:p>
        </w:tc>
      </w:tr>
      <w:tr w:rsidR="006B3154" w:rsidRPr="006B3154" w14:paraId="0B58358F" w14:textId="77777777" w:rsidTr="00732CF9">
        <w:trPr>
          <w:trHeight w:val="1242"/>
        </w:trPr>
        <w:tc>
          <w:tcPr>
            <w:tcW w:w="8190" w:type="dxa"/>
          </w:tcPr>
          <w:p w14:paraId="618304E7" w14:textId="4099C31E" w:rsidR="00C97CBB" w:rsidRPr="006B3154" w:rsidRDefault="00C97CBB" w:rsidP="0001755E">
            <w:pPr>
              <w:pStyle w:val="Heading2"/>
              <w:spacing w:after="20"/>
              <w:rPr>
                <w:b/>
                <w:bCs/>
                <w:sz w:val="21"/>
                <w:szCs w:val="18"/>
              </w:rPr>
            </w:pPr>
            <w:r w:rsidRPr="006B3154">
              <w:rPr>
                <w:rStyle w:val="Strong"/>
                <w:sz w:val="21"/>
                <w:szCs w:val="18"/>
              </w:rPr>
              <w:t>University of Maryland, College Park</w:t>
            </w:r>
            <w:r w:rsidRPr="006B3154">
              <w:rPr>
                <w:rStyle w:val="Strong"/>
                <w:sz w:val="21"/>
                <w:szCs w:val="18"/>
              </w:rPr>
              <w:br/>
            </w:r>
            <w:r w:rsidRPr="006B3154">
              <w:rPr>
                <w:sz w:val="21"/>
              </w:rPr>
              <w:t>Bachelor of Science, Computer Science and Mathematics</w:t>
            </w:r>
          </w:p>
          <w:p w14:paraId="0B58358D" w14:textId="7A60078D" w:rsidR="00C97CBB" w:rsidRPr="006B3154" w:rsidRDefault="00C97CBB" w:rsidP="0001755E">
            <w:pPr>
              <w:spacing w:before="80" w:after="20" w:line="264" w:lineRule="auto"/>
              <w:rPr>
                <w:rStyle w:val="Strong"/>
              </w:rPr>
            </w:pPr>
            <w:r w:rsidRPr="006B3154">
              <w:rPr>
                <w:sz w:val="21"/>
                <w:szCs w:val="21"/>
              </w:rPr>
              <w:t>Selected coursework: Machine Learning, Data Science, Software Engineering, Data Structures, Algorithms, OO Programming, Computer Vision, Multivariable Calculus, Linear Algebra, Statistics</w:t>
            </w:r>
          </w:p>
        </w:tc>
        <w:tc>
          <w:tcPr>
            <w:tcW w:w="1890" w:type="dxa"/>
          </w:tcPr>
          <w:p w14:paraId="0B58358E" w14:textId="134D6FD9" w:rsidR="00C97CBB" w:rsidRPr="006B3154" w:rsidRDefault="00C97CBB" w:rsidP="0001755E">
            <w:pPr>
              <w:pStyle w:val="Date"/>
              <w:spacing w:after="20"/>
            </w:pPr>
            <w:r w:rsidRPr="006B3154">
              <w:t xml:space="preserve">2018 </w:t>
            </w:r>
            <w:r w:rsidRPr="006B3154">
              <w:softHyphen/>
              <w:t>– 2021</w:t>
            </w:r>
            <w:r w:rsidRPr="006B3154">
              <w:br/>
              <w:t>GPA 3.94</w:t>
            </w:r>
            <w:r w:rsidRPr="006B3154">
              <w:br/>
              <w:t>Cum Laude</w:t>
            </w:r>
          </w:p>
        </w:tc>
      </w:tr>
    </w:tbl>
    <w:p w14:paraId="4EC701FE" w14:textId="20822DFE" w:rsidR="006D4F47" w:rsidRPr="006B3154" w:rsidRDefault="006D4F47" w:rsidP="00905757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B3154" w14:paraId="52DB85DD" w14:textId="77777777" w:rsidTr="00B82F22">
        <w:trPr>
          <w:trHeight w:val="648"/>
        </w:trPr>
        <w:tc>
          <w:tcPr>
            <w:tcW w:w="10080" w:type="dxa"/>
          </w:tcPr>
          <w:p w14:paraId="35E421FB" w14:textId="2A810802" w:rsidR="00587817" w:rsidRPr="006B3154" w:rsidRDefault="00587817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Certification</w:t>
            </w:r>
            <w:r w:rsidR="002A6E1D" w:rsidRPr="006B3154">
              <w:rPr>
                <w:sz w:val="21"/>
                <w:szCs w:val="21"/>
              </w:rPr>
              <w:t>s</w:t>
            </w:r>
            <w:r w:rsidRPr="006B3154">
              <w:rPr>
                <w:sz w:val="21"/>
                <w:szCs w:val="21"/>
              </w:rPr>
              <w:t>: AWS Certified Solutions Architect - Associate</w:t>
            </w:r>
          </w:p>
          <w:p w14:paraId="54B14567" w14:textId="3C634801" w:rsidR="00160371" w:rsidRPr="006B3154" w:rsidRDefault="00160371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Languages: Python</w:t>
            </w:r>
            <w:r w:rsidR="00B471CC" w:rsidRPr="006B3154">
              <w:rPr>
                <w:sz w:val="21"/>
                <w:szCs w:val="21"/>
              </w:rPr>
              <w:t>, Golang</w:t>
            </w:r>
            <w:r w:rsidRPr="006B3154">
              <w:rPr>
                <w:sz w:val="21"/>
                <w:szCs w:val="21"/>
              </w:rPr>
              <w:t>, Java,</w:t>
            </w:r>
            <w:r w:rsidR="00B471CC" w:rsidRPr="006B3154">
              <w:rPr>
                <w:sz w:val="21"/>
                <w:szCs w:val="21"/>
              </w:rPr>
              <w:t xml:space="preserve"> Groovy,</w:t>
            </w:r>
            <w:r w:rsidR="006A10B3" w:rsidRPr="006B3154">
              <w:rPr>
                <w:sz w:val="21"/>
                <w:szCs w:val="21"/>
              </w:rPr>
              <w:t xml:space="preserve"> JavaScript,</w:t>
            </w:r>
            <w:r w:rsidRPr="006B3154">
              <w:rPr>
                <w:sz w:val="21"/>
                <w:szCs w:val="21"/>
              </w:rPr>
              <w:t xml:space="preserve"> C, C++, C#, </w:t>
            </w:r>
            <w:proofErr w:type="spellStart"/>
            <w:r w:rsidRPr="006B3154">
              <w:rPr>
                <w:sz w:val="21"/>
                <w:szCs w:val="21"/>
              </w:rPr>
              <w:t>OCaml</w:t>
            </w:r>
            <w:proofErr w:type="spellEnd"/>
            <w:r w:rsidRPr="006B3154">
              <w:rPr>
                <w:sz w:val="21"/>
                <w:szCs w:val="21"/>
              </w:rPr>
              <w:t>, R, SQL, MATLAB, HTML, CSS</w:t>
            </w:r>
          </w:p>
          <w:p w14:paraId="0539B9BA" w14:textId="653165D1" w:rsidR="00160371" w:rsidRDefault="00160371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Libraries and </w:t>
            </w:r>
            <w:r w:rsidR="0054460C">
              <w:rPr>
                <w:sz w:val="21"/>
                <w:szCs w:val="21"/>
              </w:rPr>
              <w:t>t</w:t>
            </w:r>
            <w:r w:rsidRPr="006B3154">
              <w:rPr>
                <w:sz w:val="21"/>
                <w:szCs w:val="21"/>
              </w:rPr>
              <w:t xml:space="preserve">ools: </w:t>
            </w:r>
            <w:r w:rsidR="00BE3750" w:rsidRPr="006B3154">
              <w:rPr>
                <w:sz w:val="21"/>
                <w:szCs w:val="21"/>
              </w:rPr>
              <w:t>AWS</w:t>
            </w:r>
            <w:r w:rsidR="00BC19BB" w:rsidRPr="006B3154">
              <w:rPr>
                <w:sz w:val="21"/>
                <w:szCs w:val="21"/>
              </w:rPr>
              <w:t xml:space="preserve">, AWS </w:t>
            </w:r>
            <w:r w:rsidR="00FF00B9">
              <w:rPr>
                <w:sz w:val="21"/>
                <w:szCs w:val="21"/>
              </w:rPr>
              <w:t>CloudFormation</w:t>
            </w:r>
            <w:r w:rsidR="001A1524" w:rsidRPr="006B3154">
              <w:rPr>
                <w:sz w:val="21"/>
                <w:szCs w:val="21"/>
              </w:rPr>
              <w:t>, Docker</w:t>
            </w:r>
            <w:r w:rsidR="00F06947" w:rsidRPr="006B3154">
              <w:rPr>
                <w:sz w:val="21"/>
                <w:szCs w:val="21"/>
              </w:rPr>
              <w:t>,</w:t>
            </w:r>
            <w:r w:rsidR="00171D69" w:rsidRPr="006B3154">
              <w:rPr>
                <w:sz w:val="21"/>
                <w:szCs w:val="21"/>
              </w:rPr>
              <w:t xml:space="preserve"> Snowflake, Splunk</w:t>
            </w:r>
            <w:r w:rsidR="00D227DA" w:rsidRPr="006B3154">
              <w:rPr>
                <w:sz w:val="21"/>
                <w:szCs w:val="21"/>
              </w:rPr>
              <w:t>, Jenkins</w:t>
            </w:r>
            <w:r w:rsidR="00B313F5" w:rsidRPr="006B3154">
              <w:rPr>
                <w:sz w:val="21"/>
                <w:szCs w:val="21"/>
              </w:rPr>
              <w:t xml:space="preserve">, </w:t>
            </w:r>
            <w:proofErr w:type="spellStart"/>
            <w:r w:rsidR="00B313F5" w:rsidRPr="006B3154">
              <w:rPr>
                <w:sz w:val="21"/>
                <w:szCs w:val="21"/>
              </w:rPr>
              <w:t>PyTorch</w:t>
            </w:r>
            <w:proofErr w:type="spellEnd"/>
            <w:r w:rsidR="00B313F5" w:rsidRPr="006B3154">
              <w:rPr>
                <w:sz w:val="21"/>
                <w:szCs w:val="21"/>
              </w:rPr>
              <w:t>, TensorFlow</w:t>
            </w:r>
            <w:r w:rsidR="00D227DA" w:rsidRPr="006B3154">
              <w:rPr>
                <w:sz w:val="21"/>
                <w:szCs w:val="21"/>
              </w:rPr>
              <w:t>,</w:t>
            </w:r>
            <w:r w:rsidR="0080196B" w:rsidRPr="006B3154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>React.js, Node.js</w:t>
            </w:r>
            <w:r w:rsidR="00476B9F" w:rsidRPr="006B3154">
              <w:rPr>
                <w:sz w:val="21"/>
                <w:szCs w:val="21"/>
              </w:rPr>
              <w:t>,</w:t>
            </w:r>
            <w:r w:rsidR="00BC19BB" w:rsidRPr="006B3154">
              <w:rPr>
                <w:sz w:val="21"/>
                <w:szCs w:val="21"/>
              </w:rPr>
              <w:t xml:space="preserve"> </w:t>
            </w:r>
            <w:r w:rsidR="006C53B4" w:rsidRPr="006B3154">
              <w:rPr>
                <w:sz w:val="21"/>
                <w:szCs w:val="21"/>
              </w:rPr>
              <w:t>Kubernetes</w:t>
            </w:r>
            <w:r w:rsidR="00706684" w:rsidRPr="006B3154">
              <w:rPr>
                <w:sz w:val="21"/>
                <w:szCs w:val="21"/>
              </w:rPr>
              <w:t>, Git, GitHu</w:t>
            </w:r>
            <w:r w:rsidR="00706684">
              <w:rPr>
                <w:sz w:val="21"/>
                <w:szCs w:val="21"/>
              </w:rPr>
              <w:t>b</w:t>
            </w:r>
          </w:p>
          <w:p w14:paraId="64094651" w14:textId="3ABBE39A" w:rsidR="00C1266C" w:rsidRPr="006B3154" w:rsidRDefault="00C1266C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Manager evaluation: </w:t>
            </w:r>
            <w:r w:rsidR="00D225AE">
              <w:rPr>
                <w:sz w:val="21"/>
                <w:szCs w:val="21"/>
              </w:rPr>
              <w:t>A</w:t>
            </w:r>
            <w:r w:rsidR="004135DE">
              <w:rPr>
                <w:sz w:val="21"/>
                <w:szCs w:val="21"/>
              </w:rPr>
              <w:t>ble to work through ambiguous problems beyond expectation</w:t>
            </w:r>
          </w:p>
        </w:tc>
      </w:tr>
    </w:tbl>
    <w:p w14:paraId="259EE08A" w14:textId="77777777" w:rsidR="00BF6DCC" w:rsidRPr="006B3154" w:rsidRDefault="00BF6DCC" w:rsidP="00EC2221">
      <w:pPr>
        <w:rPr>
          <w:sz w:val="21"/>
          <w:szCs w:val="21"/>
        </w:rPr>
      </w:pPr>
    </w:p>
    <w:sectPr w:rsidR="00BF6DCC" w:rsidRPr="006B3154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48B7" w14:textId="77777777" w:rsidR="00A63172" w:rsidRDefault="00A63172">
      <w:r>
        <w:separator/>
      </w:r>
    </w:p>
    <w:p w14:paraId="14FA549F" w14:textId="77777777" w:rsidR="00A63172" w:rsidRDefault="00A63172"/>
  </w:endnote>
  <w:endnote w:type="continuationSeparator" w:id="0">
    <w:p w14:paraId="5ABDD4C2" w14:textId="77777777" w:rsidR="00A63172" w:rsidRDefault="00A63172">
      <w:r>
        <w:continuationSeparator/>
      </w:r>
    </w:p>
    <w:p w14:paraId="3F97FDA7" w14:textId="77777777" w:rsidR="00A63172" w:rsidRDefault="00A63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F71E" w14:textId="24D6539A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8049BC">
      <w:rPr>
        <w:sz w:val="16"/>
        <w:szCs w:val="13"/>
      </w:rPr>
      <w:t>December 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B88C3" w14:textId="77777777" w:rsidR="00A63172" w:rsidRDefault="00A63172">
      <w:r>
        <w:separator/>
      </w:r>
    </w:p>
    <w:p w14:paraId="44DA548A" w14:textId="77777777" w:rsidR="00A63172" w:rsidRDefault="00A63172"/>
  </w:footnote>
  <w:footnote w:type="continuationSeparator" w:id="0">
    <w:p w14:paraId="5DC2CB24" w14:textId="77777777" w:rsidR="00A63172" w:rsidRDefault="00A63172">
      <w:r>
        <w:continuationSeparator/>
      </w:r>
    </w:p>
    <w:p w14:paraId="14F819CB" w14:textId="77777777" w:rsidR="00A63172" w:rsidRDefault="00A631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55E"/>
    <w:rsid w:val="00017FE2"/>
    <w:rsid w:val="0002504A"/>
    <w:rsid w:val="0002710A"/>
    <w:rsid w:val="00031EC2"/>
    <w:rsid w:val="00034A1B"/>
    <w:rsid w:val="00041D9D"/>
    <w:rsid w:val="00042CAD"/>
    <w:rsid w:val="00043801"/>
    <w:rsid w:val="0004671E"/>
    <w:rsid w:val="00066213"/>
    <w:rsid w:val="00071384"/>
    <w:rsid w:val="00072688"/>
    <w:rsid w:val="00075B73"/>
    <w:rsid w:val="00082C65"/>
    <w:rsid w:val="00087303"/>
    <w:rsid w:val="000B1E1C"/>
    <w:rsid w:val="000B2100"/>
    <w:rsid w:val="000B38C6"/>
    <w:rsid w:val="000C105B"/>
    <w:rsid w:val="000C1323"/>
    <w:rsid w:val="000C1DC0"/>
    <w:rsid w:val="000D2BBA"/>
    <w:rsid w:val="000D35A2"/>
    <w:rsid w:val="000D78D0"/>
    <w:rsid w:val="000D7DC0"/>
    <w:rsid w:val="000E18BA"/>
    <w:rsid w:val="000E3C15"/>
    <w:rsid w:val="000E4D67"/>
    <w:rsid w:val="000F0CC4"/>
    <w:rsid w:val="000F101B"/>
    <w:rsid w:val="000F2449"/>
    <w:rsid w:val="000F4C95"/>
    <w:rsid w:val="00110C18"/>
    <w:rsid w:val="001124EF"/>
    <w:rsid w:val="001132CC"/>
    <w:rsid w:val="001174B9"/>
    <w:rsid w:val="001214EF"/>
    <w:rsid w:val="0012216E"/>
    <w:rsid w:val="00124E55"/>
    <w:rsid w:val="00131D63"/>
    <w:rsid w:val="001415AF"/>
    <w:rsid w:val="001578C8"/>
    <w:rsid w:val="00160254"/>
    <w:rsid w:val="00160371"/>
    <w:rsid w:val="00163B6C"/>
    <w:rsid w:val="001640FC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C1EA7"/>
    <w:rsid w:val="001D6F2D"/>
    <w:rsid w:val="001E256C"/>
    <w:rsid w:val="001E46E0"/>
    <w:rsid w:val="001F3C6E"/>
    <w:rsid w:val="001F4D7E"/>
    <w:rsid w:val="001F7055"/>
    <w:rsid w:val="0020038C"/>
    <w:rsid w:val="00200A5C"/>
    <w:rsid w:val="00211762"/>
    <w:rsid w:val="00211BF1"/>
    <w:rsid w:val="002153A4"/>
    <w:rsid w:val="00220976"/>
    <w:rsid w:val="00223F7A"/>
    <w:rsid w:val="002345AB"/>
    <w:rsid w:val="002362E7"/>
    <w:rsid w:val="00241376"/>
    <w:rsid w:val="0026068B"/>
    <w:rsid w:val="0026252A"/>
    <w:rsid w:val="002641A9"/>
    <w:rsid w:val="002670B8"/>
    <w:rsid w:val="00267EE4"/>
    <w:rsid w:val="002755F0"/>
    <w:rsid w:val="00291BF7"/>
    <w:rsid w:val="00293338"/>
    <w:rsid w:val="00295A7E"/>
    <w:rsid w:val="002A0EB9"/>
    <w:rsid w:val="002A197E"/>
    <w:rsid w:val="002A2333"/>
    <w:rsid w:val="002A6E1D"/>
    <w:rsid w:val="002A7479"/>
    <w:rsid w:val="002B154F"/>
    <w:rsid w:val="002B1BD5"/>
    <w:rsid w:val="002B2AD8"/>
    <w:rsid w:val="002B5420"/>
    <w:rsid w:val="002B63CB"/>
    <w:rsid w:val="002C139C"/>
    <w:rsid w:val="002D0043"/>
    <w:rsid w:val="002D7435"/>
    <w:rsid w:val="002E20C5"/>
    <w:rsid w:val="002E45D9"/>
    <w:rsid w:val="002E4661"/>
    <w:rsid w:val="002E4ADD"/>
    <w:rsid w:val="002E79B8"/>
    <w:rsid w:val="002F2EE4"/>
    <w:rsid w:val="002F5CAC"/>
    <w:rsid w:val="003057DB"/>
    <w:rsid w:val="003076A9"/>
    <w:rsid w:val="00324A08"/>
    <w:rsid w:val="00327AED"/>
    <w:rsid w:val="00327BD3"/>
    <w:rsid w:val="00340947"/>
    <w:rsid w:val="00340A3C"/>
    <w:rsid w:val="00342FFB"/>
    <w:rsid w:val="00344A71"/>
    <w:rsid w:val="00345F31"/>
    <w:rsid w:val="00352726"/>
    <w:rsid w:val="0035519C"/>
    <w:rsid w:val="00361B4F"/>
    <w:rsid w:val="0036787E"/>
    <w:rsid w:val="00372857"/>
    <w:rsid w:val="003756A1"/>
    <w:rsid w:val="00386C09"/>
    <w:rsid w:val="00390A6A"/>
    <w:rsid w:val="00390C4E"/>
    <w:rsid w:val="00391E9E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D141A"/>
    <w:rsid w:val="004D48B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778A"/>
    <w:rsid w:val="00530E7A"/>
    <w:rsid w:val="0054460C"/>
    <w:rsid w:val="00546D84"/>
    <w:rsid w:val="005617C3"/>
    <w:rsid w:val="00564125"/>
    <w:rsid w:val="00564F8C"/>
    <w:rsid w:val="00576B75"/>
    <w:rsid w:val="0058610B"/>
    <w:rsid w:val="00587544"/>
    <w:rsid w:val="00587817"/>
    <w:rsid w:val="00590855"/>
    <w:rsid w:val="00592F6B"/>
    <w:rsid w:val="00595B13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602E2E"/>
    <w:rsid w:val="006114B6"/>
    <w:rsid w:val="00612022"/>
    <w:rsid w:val="00614ABE"/>
    <w:rsid w:val="00616474"/>
    <w:rsid w:val="00620A07"/>
    <w:rsid w:val="006226DA"/>
    <w:rsid w:val="0062422E"/>
    <w:rsid w:val="00627F13"/>
    <w:rsid w:val="006446FA"/>
    <w:rsid w:val="006448B9"/>
    <w:rsid w:val="00645F0F"/>
    <w:rsid w:val="006656F9"/>
    <w:rsid w:val="006738B7"/>
    <w:rsid w:val="00674777"/>
    <w:rsid w:val="00692587"/>
    <w:rsid w:val="00697C19"/>
    <w:rsid w:val="006A10B3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2EB7"/>
    <w:rsid w:val="006E52EB"/>
    <w:rsid w:val="006E56EB"/>
    <w:rsid w:val="006F5BAE"/>
    <w:rsid w:val="006F6F75"/>
    <w:rsid w:val="006F7E2B"/>
    <w:rsid w:val="00700C7C"/>
    <w:rsid w:val="00702E92"/>
    <w:rsid w:val="00706684"/>
    <w:rsid w:val="007119CB"/>
    <w:rsid w:val="0071530F"/>
    <w:rsid w:val="007211B5"/>
    <w:rsid w:val="00731BC4"/>
    <w:rsid w:val="00732CF9"/>
    <w:rsid w:val="0074054C"/>
    <w:rsid w:val="00743D1E"/>
    <w:rsid w:val="00760661"/>
    <w:rsid w:val="0076078F"/>
    <w:rsid w:val="007740E2"/>
    <w:rsid w:val="00774123"/>
    <w:rsid w:val="00776448"/>
    <w:rsid w:val="00786684"/>
    <w:rsid w:val="007A01E2"/>
    <w:rsid w:val="007A09A4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C3C"/>
    <w:rsid w:val="007F1A95"/>
    <w:rsid w:val="007F3A5F"/>
    <w:rsid w:val="007F4C78"/>
    <w:rsid w:val="007F7102"/>
    <w:rsid w:val="0080196B"/>
    <w:rsid w:val="008049BC"/>
    <w:rsid w:val="00807AF7"/>
    <w:rsid w:val="00811261"/>
    <w:rsid w:val="00820D78"/>
    <w:rsid w:val="00822910"/>
    <w:rsid w:val="00827153"/>
    <w:rsid w:val="00830039"/>
    <w:rsid w:val="00831510"/>
    <w:rsid w:val="00841045"/>
    <w:rsid w:val="008525A4"/>
    <w:rsid w:val="008618F0"/>
    <w:rsid w:val="00865B6C"/>
    <w:rsid w:val="008666C3"/>
    <w:rsid w:val="00883607"/>
    <w:rsid w:val="00884DC9"/>
    <w:rsid w:val="00885972"/>
    <w:rsid w:val="008979EC"/>
    <w:rsid w:val="008A08E3"/>
    <w:rsid w:val="008A1050"/>
    <w:rsid w:val="008A3F7D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51D0"/>
    <w:rsid w:val="00916700"/>
    <w:rsid w:val="0092364F"/>
    <w:rsid w:val="009248C1"/>
    <w:rsid w:val="009330D2"/>
    <w:rsid w:val="009336D0"/>
    <w:rsid w:val="00944073"/>
    <w:rsid w:val="0094477A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56E2"/>
    <w:rsid w:val="009A5AED"/>
    <w:rsid w:val="009A7DD1"/>
    <w:rsid w:val="009B0E82"/>
    <w:rsid w:val="009C1039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93C"/>
    <w:rsid w:val="00A22A33"/>
    <w:rsid w:val="00A2530C"/>
    <w:rsid w:val="00A30260"/>
    <w:rsid w:val="00A42A9B"/>
    <w:rsid w:val="00A43C9B"/>
    <w:rsid w:val="00A519BE"/>
    <w:rsid w:val="00A527B3"/>
    <w:rsid w:val="00A537B7"/>
    <w:rsid w:val="00A55589"/>
    <w:rsid w:val="00A6201F"/>
    <w:rsid w:val="00A63172"/>
    <w:rsid w:val="00A7126F"/>
    <w:rsid w:val="00A73D34"/>
    <w:rsid w:val="00A82512"/>
    <w:rsid w:val="00A86C3C"/>
    <w:rsid w:val="00A871F7"/>
    <w:rsid w:val="00A936C4"/>
    <w:rsid w:val="00A963C7"/>
    <w:rsid w:val="00AA5A5E"/>
    <w:rsid w:val="00AA71E0"/>
    <w:rsid w:val="00AA72E6"/>
    <w:rsid w:val="00AB047F"/>
    <w:rsid w:val="00AB1A25"/>
    <w:rsid w:val="00AB2F66"/>
    <w:rsid w:val="00AC3631"/>
    <w:rsid w:val="00AD31FA"/>
    <w:rsid w:val="00AD3B0E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313F5"/>
    <w:rsid w:val="00B31B94"/>
    <w:rsid w:val="00B35F6F"/>
    <w:rsid w:val="00B420F1"/>
    <w:rsid w:val="00B471CC"/>
    <w:rsid w:val="00B579CD"/>
    <w:rsid w:val="00B7370F"/>
    <w:rsid w:val="00B73BAE"/>
    <w:rsid w:val="00B76EA5"/>
    <w:rsid w:val="00B77E0D"/>
    <w:rsid w:val="00B82728"/>
    <w:rsid w:val="00B82F22"/>
    <w:rsid w:val="00B876D0"/>
    <w:rsid w:val="00BA0D19"/>
    <w:rsid w:val="00BA44A7"/>
    <w:rsid w:val="00BA69B6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AF1"/>
    <w:rsid w:val="00BF5FDC"/>
    <w:rsid w:val="00BF6DCC"/>
    <w:rsid w:val="00C00B08"/>
    <w:rsid w:val="00C03F04"/>
    <w:rsid w:val="00C1266C"/>
    <w:rsid w:val="00C12751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2431"/>
    <w:rsid w:val="00C63807"/>
    <w:rsid w:val="00C6669E"/>
    <w:rsid w:val="00C8072A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D00522"/>
    <w:rsid w:val="00D114FB"/>
    <w:rsid w:val="00D12122"/>
    <w:rsid w:val="00D13428"/>
    <w:rsid w:val="00D14750"/>
    <w:rsid w:val="00D16096"/>
    <w:rsid w:val="00D1642E"/>
    <w:rsid w:val="00D225AE"/>
    <w:rsid w:val="00D227DA"/>
    <w:rsid w:val="00D264FE"/>
    <w:rsid w:val="00D32FAA"/>
    <w:rsid w:val="00D33655"/>
    <w:rsid w:val="00D36813"/>
    <w:rsid w:val="00D440B7"/>
    <w:rsid w:val="00D5049C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F3365"/>
    <w:rsid w:val="00DF4E2A"/>
    <w:rsid w:val="00DF7689"/>
    <w:rsid w:val="00E07217"/>
    <w:rsid w:val="00E17D2B"/>
    <w:rsid w:val="00E24C8A"/>
    <w:rsid w:val="00E270B2"/>
    <w:rsid w:val="00E32921"/>
    <w:rsid w:val="00E329DF"/>
    <w:rsid w:val="00E32AEA"/>
    <w:rsid w:val="00E336A1"/>
    <w:rsid w:val="00E35088"/>
    <w:rsid w:val="00E44E3D"/>
    <w:rsid w:val="00E522A4"/>
    <w:rsid w:val="00E5419F"/>
    <w:rsid w:val="00E67CEF"/>
    <w:rsid w:val="00E73CBC"/>
    <w:rsid w:val="00E85E1A"/>
    <w:rsid w:val="00E8640D"/>
    <w:rsid w:val="00E91F6B"/>
    <w:rsid w:val="00E935A3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D5897"/>
    <w:rsid w:val="00ED6B1B"/>
    <w:rsid w:val="00EE515E"/>
    <w:rsid w:val="00EF5BFC"/>
    <w:rsid w:val="00F02856"/>
    <w:rsid w:val="00F06947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699"/>
    <w:rsid w:val="00F47C2B"/>
    <w:rsid w:val="00F52AB9"/>
    <w:rsid w:val="00F54FCD"/>
    <w:rsid w:val="00F566B9"/>
    <w:rsid w:val="00F71E6D"/>
    <w:rsid w:val="00F76614"/>
    <w:rsid w:val="00F8439A"/>
    <w:rsid w:val="00F86C29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339</cp:revision>
  <cp:lastPrinted>2021-04-08T00:48:00Z</cp:lastPrinted>
  <dcterms:created xsi:type="dcterms:W3CDTF">2021-04-08T00:50:00Z</dcterms:created>
  <dcterms:modified xsi:type="dcterms:W3CDTF">2024-12-02T01:13:00Z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