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7B9C6"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Ryan Masson</w:t>
      </w:r>
    </w:p>
    <w:p w14:paraId="527EA7D0"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Lab Partner: Cary Murray</w:t>
      </w:r>
    </w:p>
    <w:p w14:paraId="5FF8A9F5"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EECS 301: Intro to Robotics</w:t>
      </w:r>
    </w:p>
    <w:p w14:paraId="619CFC36"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Professor Argall</w:t>
      </w:r>
    </w:p>
    <w:p w14:paraId="5E848625" w14:textId="14444253" w:rsidR="00B203B6" w:rsidRDefault="00954F52" w:rsidP="00B203B6">
      <w:pPr>
        <w:ind w:left="-360" w:right="-360"/>
        <w:rPr>
          <w:rFonts w:ascii="Times New Roman" w:hAnsi="Times New Roman"/>
          <w:sz w:val="22"/>
          <w:szCs w:val="22"/>
        </w:rPr>
      </w:pPr>
      <w:r>
        <w:rPr>
          <w:rFonts w:ascii="Times New Roman" w:hAnsi="Times New Roman"/>
          <w:sz w:val="22"/>
          <w:szCs w:val="22"/>
        </w:rPr>
        <w:t>12/5</w:t>
      </w:r>
      <w:bookmarkStart w:id="0" w:name="_GoBack"/>
      <w:bookmarkEnd w:id="0"/>
      <w:r w:rsidR="00B203B6">
        <w:rPr>
          <w:rFonts w:ascii="Times New Roman" w:hAnsi="Times New Roman"/>
          <w:sz w:val="22"/>
          <w:szCs w:val="22"/>
        </w:rPr>
        <w:t>/16</w:t>
      </w:r>
    </w:p>
    <w:p w14:paraId="1D1B342D" w14:textId="77777777" w:rsidR="00B203B6" w:rsidRDefault="00B203B6" w:rsidP="00B203B6">
      <w:pPr>
        <w:ind w:left="-360" w:right="-360"/>
        <w:rPr>
          <w:rFonts w:ascii="Times New Roman" w:hAnsi="Times New Roman"/>
          <w:sz w:val="22"/>
          <w:szCs w:val="22"/>
        </w:rPr>
      </w:pPr>
    </w:p>
    <w:p w14:paraId="37AD6A0E" w14:textId="6F1002A5" w:rsidR="00B203B6" w:rsidRDefault="00B203B6" w:rsidP="00B203B6">
      <w:pPr>
        <w:ind w:left="-360" w:right="-360"/>
        <w:jc w:val="center"/>
        <w:rPr>
          <w:rFonts w:ascii="Times New Roman" w:hAnsi="Times New Roman"/>
          <w:sz w:val="22"/>
          <w:szCs w:val="22"/>
        </w:rPr>
      </w:pPr>
      <w:r>
        <w:rPr>
          <w:rFonts w:ascii="Times New Roman" w:hAnsi="Times New Roman"/>
          <w:sz w:val="22"/>
          <w:szCs w:val="22"/>
        </w:rPr>
        <w:t>Assignment #3: Machine Learning</w:t>
      </w:r>
      <w:r w:rsidR="00446618">
        <w:rPr>
          <w:rFonts w:ascii="Times New Roman" w:hAnsi="Times New Roman"/>
          <w:sz w:val="22"/>
          <w:szCs w:val="22"/>
        </w:rPr>
        <w:t xml:space="preserve"> and Smooth Arc Movement</w:t>
      </w:r>
    </w:p>
    <w:p w14:paraId="12CA6E69" w14:textId="77777777" w:rsidR="00B203B6" w:rsidRDefault="00B203B6" w:rsidP="00B203B6">
      <w:pPr>
        <w:ind w:left="-360" w:right="-360"/>
        <w:jc w:val="center"/>
        <w:rPr>
          <w:rFonts w:ascii="Times New Roman" w:hAnsi="Times New Roman"/>
          <w:sz w:val="22"/>
          <w:szCs w:val="22"/>
        </w:rPr>
      </w:pPr>
    </w:p>
    <w:p w14:paraId="7AFA6504"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ABSTRACT</w:t>
      </w:r>
    </w:p>
    <w:p w14:paraId="2FADBD4C" w14:textId="77777777" w:rsidR="009B05C5" w:rsidRDefault="009B05C5" w:rsidP="00B203B6">
      <w:pPr>
        <w:ind w:left="-360" w:right="-360"/>
        <w:rPr>
          <w:rFonts w:ascii="Times New Roman" w:hAnsi="Times New Roman"/>
          <w:sz w:val="22"/>
          <w:szCs w:val="22"/>
        </w:rPr>
      </w:pPr>
    </w:p>
    <w:p w14:paraId="77B76BB6" w14:textId="70212026" w:rsidR="009B05C5" w:rsidRDefault="009B05C5" w:rsidP="00B203B6">
      <w:pPr>
        <w:ind w:left="-360" w:right="-360"/>
        <w:rPr>
          <w:rFonts w:ascii="Times New Roman" w:hAnsi="Times New Roman"/>
          <w:sz w:val="22"/>
          <w:szCs w:val="22"/>
        </w:rPr>
      </w:pPr>
      <w:r>
        <w:rPr>
          <w:rFonts w:ascii="Times New Roman" w:hAnsi="Times New Roman"/>
          <w:sz w:val="22"/>
          <w:szCs w:val="22"/>
        </w:rPr>
        <w:t xml:space="preserve">In this lab, we learn how the field of machine learning is an important part of modern robotics. Using the machine learning technique locally weighted regression, we build a system that can teach our </w:t>
      </w:r>
      <w:proofErr w:type="spellStart"/>
      <w:r>
        <w:rPr>
          <w:rFonts w:ascii="Times New Roman" w:hAnsi="Times New Roman"/>
          <w:sz w:val="22"/>
          <w:szCs w:val="22"/>
        </w:rPr>
        <w:t>Bioloid</w:t>
      </w:r>
      <w:proofErr w:type="spellEnd"/>
      <w:r>
        <w:rPr>
          <w:rFonts w:ascii="Times New Roman" w:hAnsi="Times New Roman"/>
          <w:sz w:val="22"/>
          <w:szCs w:val="22"/>
        </w:rPr>
        <w:t xml:space="preserve"> robot to move to positions in its environment in smooth arcs. We tune a parameter of flexibility in our locally weighted regression that can teach us about our dataset. Finally, we achieve fair performance in the learning task, but meet a few challenges, including the inefficiency of the way we collect data and the small size of our dataset.</w:t>
      </w:r>
    </w:p>
    <w:p w14:paraId="73025777" w14:textId="77777777" w:rsidR="00B203B6" w:rsidRDefault="00B203B6" w:rsidP="00B203B6">
      <w:pPr>
        <w:ind w:left="-360" w:right="-360"/>
        <w:rPr>
          <w:rFonts w:ascii="Times New Roman" w:hAnsi="Times New Roman"/>
          <w:sz w:val="22"/>
          <w:szCs w:val="22"/>
        </w:rPr>
      </w:pPr>
    </w:p>
    <w:p w14:paraId="3BE26ABD"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I. INTRODUCTION</w:t>
      </w:r>
    </w:p>
    <w:p w14:paraId="7825ADE6" w14:textId="77777777" w:rsidR="00ED2DA3" w:rsidRDefault="00ED2DA3" w:rsidP="00B203B6">
      <w:pPr>
        <w:ind w:left="-360" w:right="-360"/>
        <w:rPr>
          <w:rFonts w:ascii="Times New Roman" w:hAnsi="Times New Roman"/>
          <w:sz w:val="22"/>
          <w:szCs w:val="22"/>
        </w:rPr>
      </w:pPr>
    </w:p>
    <w:p w14:paraId="588D3735" w14:textId="4929B623" w:rsidR="00ED2DA3" w:rsidRDefault="00ED2DA3" w:rsidP="00B203B6">
      <w:pPr>
        <w:ind w:left="-360" w:right="-360"/>
        <w:rPr>
          <w:rFonts w:ascii="Times New Roman" w:hAnsi="Times New Roman"/>
          <w:sz w:val="22"/>
          <w:szCs w:val="22"/>
        </w:rPr>
      </w:pPr>
      <w:r>
        <w:rPr>
          <w:rFonts w:ascii="Times New Roman" w:hAnsi="Times New Roman"/>
          <w:sz w:val="22"/>
          <w:szCs w:val="22"/>
        </w:rPr>
        <w:tab/>
        <w:t xml:space="preserve">In this class, </w:t>
      </w:r>
      <w:r w:rsidR="00B370CE">
        <w:rPr>
          <w:rFonts w:ascii="Times New Roman" w:hAnsi="Times New Roman"/>
          <w:sz w:val="22"/>
          <w:szCs w:val="22"/>
        </w:rPr>
        <w:t>our robots have gradually gained intelligence, and now we come to the last stop in our journey: machine learning</w:t>
      </w:r>
      <w:r w:rsidR="003840DE">
        <w:rPr>
          <w:rFonts w:ascii="Times New Roman" w:hAnsi="Times New Roman"/>
          <w:sz w:val="22"/>
          <w:szCs w:val="22"/>
        </w:rPr>
        <w:t xml:space="preserve">. </w:t>
      </w:r>
      <w:r w:rsidRPr="00ED2DA3">
        <w:rPr>
          <w:rFonts w:ascii="Times New Roman" w:hAnsi="Times New Roman"/>
          <w:sz w:val="22"/>
          <w:szCs w:val="22"/>
        </w:rPr>
        <w:t>Machine learning is the ability of a machine to gain new knowledge or abilities</w:t>
      </w:r>
      <w:r w:rsidR="003840DE">
        <w:rPr>
          <w:rFonts w:ascii="Times New Roman" w:hAnsi="Times New Roman"/>
          <w:sz w:val="22"/>
          <w:szCs w:val="22"/>
        </w:rPr>
        <w:t xml:space="preserve"> through experience</w:t>
      </w:r>
      <w:r w:rsidRPr="00ED2DA3">
        <w:rPr>
          <w:rFonts w:ascii="Times New Roman" w:hAnsi="Times New Roman"/>
          <w:sz w:val="22"/>
          <w:szCs w:val="22"/>
        </w:rPr>
        <w:t>, and it has an important place in robotics.</w:t>
      </w:r>
      <w:r w:rsidR="003840DE">
        <w:rPr>
          <w:rFonts w:ascii="Times New Roman" w:hAnsi="Times New Roman"/>
          <w:sz w:val="22"/>
          <w:szCs w:val="22"/>
        </w:rPr>
        <w:t xml:space="preserve"> From the name and definition of “machine learning”, one may think that the systems machine learning researchers </w:t>
      </w:r>
      <w:r w:rsidR="002A28FB">
        <w:rPr>
          <w:rFonts w:ascii="Times New Roman" w:hAnsi="Times New Roman"/>
          <w:sz w:val="22"/>
          <w:szCs w:val="22"/>
        </w:rPr>
        <w:t>build</w:t>
      </w:r>
      <w:r w:rsidR="003840DE">
        <w:rPr>
          <w:rFonts w:ascii="Times New Roman" w:hAnsi="Times New Roman"/>
          <w:sz w:val="22"/>
          <w:szCs w:val="22"/>
        </w:rPr>
        <w:t xml:space="preserve"> directly rival human intelligence. This is not true, because “t</w:t>
      </w:r>
      <w:r w:rsidR="003840DE" w:rsidRPr="003840DE">
        <w:rPr>
          <w:rFonts w:ascii="Times New Roman" w:hAnsi="Times New Roman"/>
          <w:sz w:val="22"/>
          <w:szCs w:val="22"/>
        </w:rPr>
        <w:t>hey are not meant to be careful models of natural systems, but practical algorithms for helping machines improve behavior</w:t>
      </w:r>
      <w:r w:rsidR="003840DE">
        <w:rPr>
          <w:rFonts w:ascii="Times New Roman" w:hAnsi="Times New Roman"/>
          <w:sz w:val="22"/>
          <w:szCs w:val="22"/>
        </w:rPr>
        <w:t>.”</w:t>
      </w:r>
      <w:r w:rsidR="003840DE">
        <w:rPr>
          <w:rStyle w:val="FootnoteReference"/>
          <w:rFonts w:ascii="Times New Roman" w:hAnsi="Times New Roman"/>
          <w:sz w:val="22"/>
          <w:szCs w:val="22"/>
        </w:rPr>
        <w:footnoteReference w:id="1"/>
      </w:r>
      <w:r w:rsidR="003840DE">
        <w:rPr>
          <w:rFonts w:ascii="Times New Roman" w:hAnsi="Times New Roman"/>
          <w:sz w:val="22"/>
          <w:szCs w:val="22"/>
        </w:rPr>
        <w:t xml:space="preserve"> </w:t>
      </w:r>
    </w:p>
    <w:p w14:paraId="3C8BC066" w14:textId="41A005AB" w:rsidR="003840DE" w:rsidRDefault="003840DE" w:rsidP="003840DE">
      <w:pPr>
        <w:ind w:left="-360" w:firstLine="360"/>
        <w:rPr>
          <w:rFonts w:ascii="Times New Roman" w:hAnsi="Times New Roman"/>
          <w:sz w:val="22"/>
          <w:szCs w:val="22"/>
        </w:rPr>
      </w:pPr>
      <w:r>
        <w:rPr>
          <w:rFonts w:ascii="Times New Roman" w:hAnsi="Times New Roman"/>
          <w:sz w:val="22"/>
          <w:szCs w:val="22"/>
        </w:rPr>
        <w:t>Implementing</w:t>
      </w:r>
      <w:r w:rsidRPr="003840DE">
        <w:rPr>
          <w:rFonts w:ascii="Times New Roman" w:hAnsi="Times New Roman"/>
          <w:sz w:val="22"/>
          <w:szCs w:val="22"/>
        </w:rPr>
        <w:t xml:space="preserve"> a machine learning technique in a robot may be hel</w:t>
      </w:r>
      <w:r>
        <w:rPr>
          <w:rFonts w:ascii="Times New Roman" w:hAnsi="Times New Roman"/>
          <w:sz w:val="22"/>
          <w:szCs w:val="22"/>
        </w:rPr>
        <w:t>pful in a number of ways. Machine learning can help a researcher avoid hand-tuning argume</w:t>
      </w:r>
      <w:r w:rsidR="0088651A">
        <w:rPr>
          <w:rFonts w:ascii="Times New Roman" w:hAnsi="Times New Roman"/>
          <w:sz w:val="22"/>
          <w:szCs w:val="22"/>
        </w:rPr>
        <w:t>nts to model-building functions</w:t>
      </w:r>
      <w:r>
        <w:rPr>
          <w:rFonts w:ascii="Times New Roman" w:hAnsi="Times New Roman"/>
          <w:sz w:val="22"/>
          <w:szCs w:val="22"/>
        </w:rPr>
        <w:t>. Robots that learn can build better representations of the environment than the representations that humans can code. When an environment changes frequently —a challenge to any autonomous being— lear</w:t>
      </w:r>
      <w:r w:rsidR="0088651A">
        <w:rPr>
          <w:rFonts w:ascii="Times New Roman" w:hAnsi="Times New Roman"/>
          <w:sz w:val="22"/>
          <w:szCs w:val="22"/>
        </w:rPr>
        <w:t>ning can help a robot adapt to the</w:t>
      </w:r>
      <w:r>
        <w:rPr>
          <w:rFonts w:ascii="Times New Roman" w:hAnsi="Times New Roman"/>
          <w:sz w:val="22"/>
          <w:szCs w:val="22"/>
        </w:rPr>
        <w:t xml:space="preserve"> novel environment and still effectively carry out its task. </w:t>
      </w:r>
      <w:r w:rsidR="0088651A">
        <w:rPr>
          <w:rFonts w:ascii="Times New Roman" w:hAnsi="Times New Roman"/>
          <w:sz w:val="22"/>
          <w:szCs w:val="22"/>
        </w:rPr>
        <w:t>Once one has a reason to use ma</w:t>
      </w:r>
      <w:r w:rsidR="00D6634E">
        <w:rPr>
          <w:rFonts w:ascii="Times New Roman" w:hAnsi="Times New Roman"/>
          <w:sz w:val="22"/>
          <w:szCs w:val="22"/>
        </w:rPr>
        <w:t>chine learning in a</w:t>
      </w:r>
      <w:r w:rsidR="0088651A">
        <w:rPr>
          <w:rFonts w:ascii="Times New Roman" w:hAnsi="Times New Roman"/>
          <w:sz w:val="22"/>
          <w:szCs w:val="22"/>
        </w:rPr>
        <w:t xml:space="preserve"> robotic system, different techniques present themselves. In general, “t</w:t>
      </w:r>
      <w:r w:rsidR="0088651A" w:rsidRPr="0088651A">
        <w:rPr>
          <w:rFonts w:ascii="Times New Roman" w:hAnsi="Times New Roman"/>
          <w:sz w:val="22"/>
          <w:szCs w:val="22"/>
        </w:rPr>
        <w:t xml:space="preserve">he amount and type of information </w:t>
      </w:r>
      <w:r w:rsidR="0088651A">
        <w:rPr>
          <w:rFonts w:ascii="Times New Roman" w:hAnsi="Times New Roman"/>
          <w:sz w:val="22"/>
          <w:szCs w:val="22"/>
        </w:rPr>
        <w:t xml:space="preserve">available </w:t>
      </w:r>
      <w:r w:rsidR="0088651A" w:rsidRPr="0088651A">
        <w:rPr>
          <w:rFonts w:ascii="Times New Roman" w:hAnsi="Times New Roman"/>
          <w:sz w:val="22"/>
          <w:szCs w:val="22"/>
        </w:rPr>
        <w:t>to the learning robot determ</w:t>
      </w:r>
      <w:r w:rsidR="0088651A">
        <w:rPr>
          <w:rFonts w:ascii="Times New Roman" w:hAnsi="Times New Roman"/>
          <w:sz w:val="22"/>
          <w:szCs w:val="22"/>
        </w:rPr>
        <w:t>ine what type of learning meth</w:t>
      </w:r>
      <w:r w:rsidR="0088651A" w:rsidRPr="0088651A">
        <w:rPr>
          <w:rFonts w:ascii="Times New Roman" w:hAnsi="Times New Roman"/>
          <w:sz w:val="22"/>
          <w:szCs w:val="22"/>
        </w:rPr>
        <w:t>ods are possible for a particular learning problem.</w:t>
      </w:r>
      <w:r w:rsidR="0088651A">
        <w:rPr>
          <w:rFonts w:ascii="Times New Roman" w:hAnsi="Times New Roman"/>
          <w:sz w:val="22"/>
          <w:szCs w:val="22"/>
        </w:rPr>
        <w:t>”</w:t>
      </w:r>
      <w:r w:rsidR="0088651A">
        <w:rPr>
          <w:rStyle w:val="FootnoteReference"/>
          <w:rFonts w:ascii="Times New Roman" w:hAnsi="Times New Roman"/>
          <w:sz w:val="22"/>
          <w:szCs w:val="22"/>
        </w:rPr>
        <w:footnoteReference w:id="2"/>
      </w:r>
      <w:r>
        <w:rPr>
          <w:rFonts w:ascii="Times New Roman" w:hAnsi="Times New Roman"/>
          <w:sz w:val="22"/>
          <w:szCs w:val="22"/>
        </w:rPr>
        <w:t xml:space="preserve"> </w:t>
      </w:r>
    </w:p>
    <w:p w14:paraId="14464A19" w14:textId="33065274" w:rsidR="009C73FA" w:rsidRDefault="009C73FA" w:rsidP="003840DE">
      <w:pPr>
        <w:ind w:left="-360" w:firstLine="360"/>
        <w:rPr>
          <w:rFonts w:ascii="Times New Roman" w:hAnsi="Times New Roman"/>
          <w:sz w:val="22"/>
          <w:szCs w:val="22"/>
        </w:rPr>
      </w:pPr>
      <w:r w:rsidRPr="009C73FA">
        <w:rPr>
          <w:rFonts w:ascii="Times New Roman" w:hAnsi="Times New Roman"/>
          <w:sz w:val="22"/>
          <w:szCs w:val="22"/>
        </w:rPr>
        <w:t>One class of machine learning</w:t>
      </w:r>
      <w:r>
        <w:rPr>
          <w:rFonts w:ascii="Times New Roman" w:hAnsi="Times New Roman"/>
          <w:sz w:val="22"/>
          <w:szCs w:val="22"/>
        </w:rPr>
        <w:t xml:space="preserve"> techniques</w:t>
      </w:r>
      <w:r w:rsidRPr="009C73FA">
        <w:rPr>
          <w:rFonts w:ascii="Times New Roman" w:hAnsi="Times New Roman"/>
          <w:sz w:val="22"/>
          <w:szCs w:val="22"/>
        </w:rPr>
        <w:t xml:space="preserve"> is known as reward-based learning, </w:t>
      </w:r>
      <w:r>
        <w:rPr>
          <w:rFonts w:ascii="Times New Roman" w:hAnsi="Times New Roman"/>
          <w:sz w:val="22"/>
          <w:szCs w:val="22"/>
        </w:rPr>
        <w:t>where a machine learns by</w:t>
      </w:r>
      <w:r w:rsidRPr="009C73FA">
        <w:rPr>
          <w:rFonts w:ascii="Times New Roman" w:hAnsi="Times New Roman"/>
          <w:sz w:val="22"/>
          <w:szCs w:val="22"/>
        </w:rPr>
        <w:t xml:space="preserve"> feedback from its environment.</w:t>
      </w:r>
      <w:r>
        <w:rPr>
          <w:rFonts w:ascii="Times New Roman" w:hAnsi="Times New Roman"/>
          <w:sz w:val="22"/>
          <w:szCs w:val="22"/>
        </w:rPr>
        <w:t xml:space="preserve"> Popular within this class is reinforcement learning. In reinforcement learning, a robot tries different actions on its own and observes the results. Generally</w:t>
      </w:r>
      <w:r w:rsidR="002A28FB">
        <w:rPr>
          <w:rFonts w:ascii="Times New Roman" w:hAnsi="Times New Roman"/>
          <w:sz w:val="22"/>
          <w:szCs w:val="22"/>
        </w:rPr>
        <w:t>, depending on the direction/</w:t>
      </w:r>
      <w:r>
        <w:rPr>
          <w:rFonts w:ascii="Times New Roman" w:hAnsi="Times New Roman"/>
          <w:sz w:val="22"/>
          <w:szCs w:val="22"/>
        </w:rPr>
        <w:t xml:space="preserve">magnitude of the results as assessed by a reward function, the robot receives </w:t>
      </w:r>
      <w:r>
        <w:rPr>
          <w:rFonts w:ascii="Times New Roman" w:hAnsi="Times New Roman"/>
          <w:i/>
          <w:sz w:val="22"/>
          <w:szCs w:val="22"/>
        </w:rPr>
        <w:t>reward</w:t>
      </w:r>
      <w:r>
        <w:rPr>
          <w:rFonts w:ascii="Times New Roman" w:hAnsi="Times New Roman"/>
          <w:sz w:val="22"/>
          <w:szCs w:val="22"/>
        </w:rPr>
        <w:t xml:space="preserve"> if the action did something good and receives </w:t>
      </w:r>
      <w:r>
        <w:rPr>
          <w:rFonts w:ascii="Times New Roman" w:hAnsi="Times New Roman"/>
          <w:i/>
          <w:sz w:val="22"/>
          <w:szCs w:val="22"/>
        </w:rPr>
        <w:t xml:space="preserve">punishment </w:t>
      </w:r>
      <w:r>
        <w:rPr>
          <w:rFonts w:ascii="Times New Roman" w:hAnsi="Times New Roman"/>
          <w:sz w:val="22"/>
          <w:szCs w:val="22"/>
        </w:rPr>
        <w:t xml:space="preserve">if the action did something bad. This process results in learning, as the robot learns a relationship between </w:t>
      </w:r>
      <w:r w:rsidR="002A28FB">
        <w:rPr>
          <w:rFonts w:ascii="Times New Roman" w:hAnsi="Times New Roman"/>
          <w:sz w:val="22"/>
          <w:szCs w:val="22"/>
        </w:rPr>
        <w:t>a state transition function and the reward function</w:t>
      </w:r>
      <w:r>
        <w:rPr>
          <w:rFonts w:ascii="Times New Roman" w:hAnsi="Times New Roman"/>
          <w:sz w:val="22"/>
          <w:szCs w:val="22"/>
        </w:rPr>
        <w:t>. As is noted in our textbook, “t</w:t>
      </w:r>
      <w:r w:rsidRPr="009C73FA">
        <w:rPr>
          <w:rFonts w:ascii="Times New Roman" w:hAnsi="Times New Roman"/>
          <w:sz w:val="22"/>
          <w:szCs w:val="22"/>
        </w:rPr>
        <w:t>he most important thing to realize is that the robot uses reinforcement learning to learn state-action combinations</w:t>
      </w:r>
      <w:r>
        <w:rPr>
          <w:rFonts w:ascii="Times New Roman" w:hAnsi="Times New Roman"/>
          <w:sz w:val="22"/>
          <w:szCs w:val="22"/>
        </w:rPr>
        <w:t>.”</w:t>
      </w:r>
      <w:r>
        <w:rPr>
          <w:rStyle w:val="FootnoteReference"/>
          <w:rFonts w:ascii="Times New Roman" w:hAnsi="Times New Roman"/>
          <w:sz w:val="22"/>
          <w:szCs w:val="22"/>
        </w:rPr>
        <w:footnoteReference w:id="3"/>
      </w:r>
      <w:r>
        <w:rPr>
          <w:rFonts w:ascii="Times New Roman" w:hAnsi="Times New Roman"/>
          <w:sz w:val="22"/>
          <w:szCs w:val="22"/>
        </w:rPr>
        <w:t xml:space="preserve"> The complete set of combinations is then called the </w:t>
      </w:r>
      <w:r>
        <w:rPr>
          <w:rFonts w:ascii="Times New Roman" w:hAnsi="Times New Roman"/>
          <w:i/>
          <w:sz w:val="22"/>
          <w:szCs w:val="22"/>
        </w:rPr>
        <w:t xml:space="preserve">control policy, </w:t>
      </w:r>
      <w:r>
        <w:rPr>
          <w:rFonts w:ascii="Times New Roman" w:hAnsi="Times New Roman"/>
          <w:sz w:val="22"/>
          <w:szCs w:val="22"/>
        </w:rPr>
        <w:t>which governs the actions of the robot in response to different states.</w:t>
      </w:r>
    </w:p>
    <w:p w14:paraId="512D816C" w14:textId="1827938F" w:rsidR="007821F1" w:rsidRDefault="00812736" w:rsidP="003840DE">
      <w:pPr>
        <w:ind w:left="-360" w:firstLine="360"/>
        <w:rPr>
          <w:rFonts w:ascii="Times New Roman" w:hAnsi="Times New Roman"/>
          <w:sz w:val="22"/>
          <w:szCs w:val="22"/>
        </w:rPr>
      </w:pPr>
      <w:r w:rsidRPr="00812736">
        <w:rPr>
          <w:rFonts w:ascii="Times New Roman" w:hAnsi="Times New Roman"/>
          <w:sz w:val="22"/>
          <w:szCs w:val="22"/>
        </w:rPr>
        <w:t>The other main class of lear</w:t>
      </w:r>
      <w:r w:rsidR="00D6634E">
        <w:rPr>
          <w:rFonts w:ascii="Times New Roman" w:hAnsi="Times New Roman"/>
          <w:sz w:val="22"/>
          <w:szCs w:val="22"/>
        </w:rPr>
        <w:t>ning is instance-based learning. In this type of learning</w:t>
      </w:r>
      <w:r w:rsidRPr="00812736">
        <w:rPr>
          <w:rFonts w:ascii="Times New Roman" w:hAnsi="Times New Roman"/>
          <w:sz w:val="22"/>
          <w:szCs w:val="22"/>
        </w:rPr>
        <w:t xml:space="preserve"> a machine compares new situations with </w:t>
      </w:r>
      <w:r w:rsidR="002A28FB">
        <w:rPr>
          <w:rFonts w:ascii="Times New Roman" w:hAnsi="Times New Roman"/>
          <w:sz w:val="22"/>
          <w:szCs w:val="22"/>
        </w:rPr>
        <w:t>previous instances</w:t>
      </w:r>
      <w:r w:rsidRPr="00812736">
        <w:rPr>
          <w:rFonts w:ascii="Times New Roman" w:hAnsi="Times New Roman"/>
          <w:sz w:val="22"/>
          <w:szCs w:val="22"/>
        </w:rPr>
        <w:t xml:space="preserve"> that are explicit</w:t>
      </w:r>
      <w:r>
        <w:rPr>
          <w:rFonts w:ascii="Times New Roman" w:hAnsi="Times New Roman"/>
          <w:sz w:val="22"/>
          <w:szCs w:val="22"/>
        </w:rPr>
        <w:t>l</w:t>
      </w:r>
      <w:r w:rsidRPr="00812736">
        <w:rPr>
          <w:rFonts w:ascii="Times New Roman" w:hAnsi="Times New Roman"/>
          <w:sz w:val="22"/>
          <w:szCs w:val="22"/>
        </w:rPr>
        <w:t xml:space="preserve">y </w:t>
      </w:r>
      <w:r>
        <w:rPr>
          <w:rFonts w:ascii="Times New Roman" w:hAnsi="Times New Roman"/>
          <w:sz w:val="22"/>
          <w:szCs w:val="22"/>
        </w:rPr>
        <w:t>represented as data</w:t>
      </w:r>
      <w:r w:rsidR="00D6634E">
        <w:rPr>
          <w:rFonts w:ascii="Times New Roman" w:hAnsi="Times New Roman"/>
          <w:sz w:val="22"/>
          <w:szCs w:val="22"/>
        </w:rPr>
        <w:t xml:space="preserve"> and used to train the machine</w:t>
      </w:r>
      <w:r w:rsidRPr="00812736">
        <w:rPr>
          <w:rFonts w:ascii="Times New Roman" w:hAnsi="Times New Roman"/>
          <w:sz w:val="22"/>
          <w:szCs w:val="22"/>
        </w:rPr>
        <w:t>.</w:t>
      </w:r>
      <w:r w:rsidR="00D6634E">
        <w:rPr>
          <w:rFonts w:ascii="Times New Roman" w:hAnsi="Times New Roman"/>
          <w:sz w:val="22"/>
          <w:szCs w:val="22"/>
        </w:rPr>
        <w:t xml:space="preserve"> Within instance-based learning</w:t>
      </w:r>
      <w:r>
        <w:rPr>
          <w:rFonts w:ascii="Times New Roman" w:hAnsi="Times New Roman"/>
          <w:sz w:val="22"/>
          <w:szCs w:val="22"/>
        </w:rPr>
        <w:t xml:space="preserve"> are two categories: unsupervised learning and </w:t>
      </w:r>
      <w:r>
        <w:rPr>
          <w:rFonts w:ascii="Times New Roman" w:hAnsi="Times New Roman"/>
          <w:sz w:val="22"/>
          <w:szCs w:val="22"/>
        </w:rPr>
        <w:lastRenderedPageBreak/>
        <w:t>supervised learning. In unsupervised learning, a machine does not have explicit labels on the training data, and must establish meaning on its own. In supervised learning, “</w:t>
      </w:r>
      <w:r w:rsidRPr="00812736">
        <w:rPr>
          <w:rFonts w:ascii="Times New Roman" w:hAnsi="Times New Roman"/>
          <w:sz w:val="22"/>
          <w:szCs w:val="22"/>
        </w:rPr>
        <w:t>the robot gets the full answer in the form of the magnitude and direction of the error</w:t>
      </w:r>
      <w:r>
        <w:rPr>
          <w:rFonts w:ascii="Times New Roman" w:hAnsi="Times New Roman"/>
          <w:sz w:val="22"/>
          <w:szCs w:val="22"/>
        </w:rPr>
        <w:t>.”</w:t>
      </w:r>
      <w:r>
        <w:rPr>
          <w:rStyle w:val="FootnoteReference"/>
          <w:rFonts w:ascii="Times New Roman" w:hAnsi="Times New Roman"/>
          <w:sz w:val="22"/>
          <w:szCs w:val="22"/>
        </w:rPr>
        <w:footnoteReference w:id="4"/>
      </w:r>
      <w:r>
        <w:rPr>
          <w:rFonts w:ascii="Times New Roman" w:hAnsi="Times New Roman"/>
          <w:sz w:val="22"/>
          <w:szCs w:val="22"/>
        </w:rPr>
        <w:t xml:space="preserve"> </w:t>
      </w:r>
      <w:r w:rsidR="007821F1">
        <w:rPr>
          <w:rFonts w:ascii="Times New Roman" w:hAnsi="Times New Roman"/>
          <w:sz w:val="22"/>
          <w:szCs w:val="22"/>
        </w:rPr>
        <w:t xml:space="preserve">Based on the training data, a supervised learning system uses an algorithm to tune model parameters, </w:t>
      </w:r>
      <w:r w:rsidR="002A28FB">
        <w:rPr>
          <w:rFonts w:ascii="Times New Roman" w:hAnsi="Times New Roman"/>
          <w:sz w:val="22"/>
          <w:szCs w:val="22"/>
        </w:rPr>
        <w:t>all in the service of</w:t>
      </w:r>
      <w:r w:rsidR="007821F1">
        <w:rPr>
          <w:rFonts w:ascii="Times New Roman" w:hAnsi="Times New Roman"/>
          <w:sz w:val="22"/>
          <w:szCs w:val="22"/>
        </w:rPr>
        <w:t xml:space="preserve"> learn</w:t>
      </w:r>
      <w:r w:rsidR="002A28FB">
        <w:rPr>
          <w:rFonts w:ascii="Times New Roman" w:hAnsi="Times New Roman"/>
          <w:sz w:val="22"/>
          <w:szCs w:val="22"/>
        </w:rPr>
        <w:t>ing</w:t>
      </w:r>
      <w:r w:rsidR="007821F1">
        <w:rPr>
          <w:rFonts w:ascii="Times New Roman" w:hAnsi="Times New Roman"/>
          <w:sz w:val="22"/>
          <w:szCs w:val="22"/>
        </w:rPr>
        <w:t xml:space="preserve"> how to do a task. Popular such algorithms include k-nearest neighbors, locally weighted regression, support vector machines, and neural networks.</w:t>
      </w:r>
    </w:p>
    <w:p w14:paraId="2DFDC560" w14:textId="6DFD9158" w:rsidR="00DC3085" w:rsidRDefault="007821F1" w:rsidP="007821F1">
      <w:pPr>
        <w:ind w:left="-360" w:firstLine="360"/>
        <w:rPr>
          <w:rFonts w:ascii="Times New Roman" w:hAnsi="Times New Roman"/>
          <w:sz w:val="22"/>
          <w:szCs w:val="22"/>
        </w:rPr>
      </w:pPr>
      <w:r w:rsidRPr="007821F1">
        <w:rPr>
          <w:rFonts w:ascii="Times New Roman" w:hAnsi="Times New Roman"/>
          <w:sz w:val="22"/>
          <w:szCs w:val="22"/>
        </w:rPr>
        <w:t>For all its uses</w:t>
      </w:r>
      <w:r w:rsidR="002A28FB">
        <w:rPr>
          <w:rFonts w:ascii="Times New Roman" w:hAnsi="Times New Roman"/>
          <w:sz w:val="22"/>
          <w:szCs w:val="22"/>
        </w:rPr>
        <w:t xml:space="preserve"> and</w:t>
      </w:r>
      <w:r w:rsidRPr="007821F1">
        <w:rPr>
          <w:rFonts w:ascii="Times New Roman" w:hAnsi="Times New Roman"/>
          <w:sz w:val="22"/>
          <w:szCs w:val="22"/>
        </w:rPr>
        <w:t xml:space="preserve"> techniques, machine learning is a difficult endeavor.</w:t>
      </w:r>
      <w:r>
        <w:rPr>
          <w:rFonts w:ascii="Times New Roman" w:hAnsi="Times New Roman"/>
          <w:sz w:val="22"/>
          <w:szCs w:val="22"/>
        </w:rPr>
        <w:t xml:space="preserve"> Learning is messy due to “</w:t>
      </w:r>
      <w:r w:rsidRPr="007821F1">
        <w:rPr>
          <w:rFonts w:ascii="Times New Roman" w:hAnsi="Times New Roman"/>
          <w:sz w:val="22"/>
          <w:szCs w:val="22"/>
        </w:rPr>
        <w:t>uncertainty, dynamically changing environ</w:t>
      </w:r>
      <w:r>
        <w:rPr>
          <w:rFonts w:ascii="Times New Roman" w:hAnsi="Times New Roman"/>
          <w:sz w:val="22"/>
          <w:szCs w:val="22"/>
        </w:rPr>
        <w:t>ments, and hidden/partially ob</w:t>
      </w:r>
      <w:r w:rsidRPr="007821F1">
        <w:rPr>
          <w:rFonts w:ascii="Times New Roman" w:hAnsi="Times New Roman"/>
          <w:sz w:val="22"/>
          <w:szCs w:val="22"/>
        </w:rPr>
        <w:t>servable state</w:t>
      </w:r>
      <w:r>
        <w:rPr>
          <w:rFonts w:ascii="Times New Roman" w:hAnsi="Times New Roman"/>
          <w:sz w:val="22"/>
          <w:szCs w:val="22"/>
        </w:rPr>
        <w:t>.”</w:t>
      </w:r>
      <w:r>
        <w:rPr>
          <w:rStyle w:val="FootnoteReference"/>
          <w:rFonts w:ascii="Times New Roman" w:hAnsi="Times New Roman"/>
          <w:sz w:val="22"/>
          <w:szCs w:val="22"/>
        </w:rPr>
        <w:footnoteReference w:id="5"/>
      </w:r>
      <w:r w:rsidR="00D445C4">
        <w:rPr>
          <w:rFonts w:ascii="Times New Roman" w:hAnsi="Times New Roman"/>
          <w:sz w:val="22"/>
          <w:szCs w:val="22"/>
        </w:rPr>
        <w:t xml:space="preserve"> In reinforcement learning, for example, determining what model of feedback to use is difficult, especially when the environment is changing. Also, there are </w:t>
      </w:r>
      <w:r w:rsidR="002A28FB">
        <w:rPr>
          <w:rFonts w:ascii="Times New Roman" w:hAnsi="Times New Roman"/>
          <w:sz w:val="22"/>
          <w:szCs w:val="22"/>
        </w:rPr>
        <w:t>can be</w:t>
      </w:r>
      <w:r w:rsidR="00D445C4">
        <w:rPr>
          <w:rFonts w:ascii="Times New Roman" w:hAnsi="Times New Roman"/>
          <w:sz w:val="22"/>
          <w:szCs w:val="22"/>
        </w:rPr>
        <w:t xml:space="preserve"> drawbacks to machine learning</w:t>
      </w:r>
      <w:r w:rsidR="002A28FB">
        <w:rPr>
          <w:rFonts w:ascii="Times New Roman" w:hAnsi="Times New Roman"/>
          <w:sz w:val="22"/>
          <w:szCs w:val="22"/>
        </w:rPr>
        <w:t xml:space="preserve"> that outweigh the benefits</w:t>
      </w:r>
      <w:r w:rsidR="00D445C4">
        <w:rPr>
          <w:rFonts w:ascii="Times New Roman" w:hAnsi="Times New Roman"/>
          <w:sz w:val="22"/>
          <w:szCs w:val="22"/>
        </w:rPr>
        <w:t>. Sometimes it is easier to encode a behavior by hand. Sometimes a mathematical model is inadequately interpre</w:t>
      </w:r>
      <w:r w:rsidR="00DC3085">
        <w:rPr>
          <w:rFonts w:ascii="Times New Roman" w:hAnsi="Times New Roman"/>
          <w:sz w:val="22"/>
          <w:szCs w:val="22"/>
        </w:rPr>
        <w:t>table for a given situation. A machine learning</w:t>
      </w:r>
      <w:r w:rsidR="00D445C4">
        <w:rPr>
          <w:rFonts w:ascii="Times New Roman" w:hAnsi="Times New Roman"/>
          <w:sz w:val="22"/>
          <w:szCs w:val="22"/>
        </w:rPr>
        <w:t xml:space="preserve"> technique may be too data intensive</w:t>
      </w:r>
      <w:r w:rsidR="002A28FB">
        <w:rPr>
          <w:rFonts w:ascii="Times New Roman" w:hAnsi="Times New Roman"/>
          <w:sz w:val="22"/>
          <w:szCs w:val="22"/>
        </w:rPr>
        <w:t>,</w:t>
      </w:r>
      <w:r w:rsidR="00D445C4">
        <w:rPr>
          <w:rFonts w:ascii="Times New Roman" w:hAnsi="Times New Roman"/>
          <w:sz w:val="22"/>
          <w:szCs w:val="22"/>
        </w:rPr>
        <w:t xml:space="preserve"> and limit the ability of the system to actually train.</w:t>
      </w:r>
      <w:r w:rsidR="00DC3085">
        <w:rPr>
          <w:rFonts w:ascii="Times New Roman" w:hAnsi="Times New Roman"/>
          <w:sz w:val="22"/>
          <w:szCs w:val="22"/>
        </w:rPr>
        <w:t xml:space="preserve"> </w:t>
      </w:r>
    </w:p>
    <w:p w14:paraId="50989C88" w14:textId="4154A2BA" w:rsidR="007821F1" w:rsidRPr="007821F1" w:rsidRDefault="00DC3085" w:rsidP="007821F1">
      <w:pPr>
        <w:ind w:left="-360" w:firstLine="360"/>
        <w:rPr>
          <w:rFonts w:ascii="Times New Roman" w:hAnsi="Times New Roman"/>
          <w:sz w:val="22"/>
          <w:szCs w:val="22"/>
        </w:rPr>
      </w:pPr>
      <w:r>
        <w:rPr>
          <w:rFonts w:ascii="Times New Roman" w:hAnsi="Times New Roman"/>
          <w:sz w:val="22"/>
          <w:szCs w:val="22"/>
        </w:rPr>
        <w:t>Despite the challenges</w:t>
      </w:r>
      <w:r w:rsidR="002A28FB">
        <w:rPr>
          <w:rFonts w:ascii="Times New Roman" w:hAnsi="Times New Roman"/>
          <w:sz w:val="22"/>
          <w:szCs w:val="22"/>
        </w:rPr>
        <w:t xml:space="preserve"> to machine learning, in this lab</w:t>
      </w:r>
      <w:r w:rsidR="005860BB">
        <w:rPr>
          <w:rFonts w:ascii="Times New Roman" w:hAnsi="Times New Roman"/>
          <w:sz w:val="22"/>
          <w:szCs w:val="22"/>
        </w:rPr>
        <w:t xml:space="preserve"> we are</w:t>
      </w:r>
      <w:r>
        <w:rPr>
          <w:rFonts w:ascii="Times New Roman" w:hAnsi="Times New Roman"/>
          <w:sz w:val="22"/>
          <w:szCs w:val="22"/>
        </w:rPr>
        <w:t xml:space="preserve"> tasked with making our robot learn.</w:t>
      </w:r>
      <w:r w:rsidR="00D445C4">
        <w:rPr>
          <w:rFonts w:ascii="Times New Roman" w:hAnsi="Times New Roman"/>
          <w:sz w:val="22"/>
          <w:szCs w:val="22"/>
        </w:rPr>
        <w:t xml:space="preserve"> </w:t>
      </w:r>
      <w:r w:rsidR="005860BB">
        <w:rPr>
          <w:rFonts w:ascii="Times New Roman" w:hAnsi="Times New Roman"/>
          <w:sz w:val="22"/>
          <w:szCs w:val="22"/>
        </w:rPr>
        <w:t>We have freedom in choosing what the robot will learn, how it will learn it, and how we will measure it to assess performance.</w:t>
      </w:r>
    </w:p>
    <w:p w14:paraId="17D35E08" w14:textId="7EF25563" w:rsidR="00B203B6" w:rsidRDefault="007821F1" w:rsidP="00370C56">
      <w:pPr>
        <w:ind w:left="-360" w:firstLine="360"/>
        <w:rPr>
          <w:rFonts w:ascii="Times New Roman" w:hAnsi="Times New Roman"/>
          <w:sz w:val="22"/>
          <w:szCs w:val="22"/>
        </w:rPr>
      </w:pPr>
      <w:r>
        <w:rPr>
          <w:rFonts w:ascii="Times New Roman" w:hAnsi="Times New Roman"/>
          <w:sz w:val="22"/>
          <w:szCs w:val="22"/>
        </w:rPr>
        <w:t xml:space="preserve"> </w:t>
      </w:r>
    </w:p>
    <w:p w14:paraId="22CB0AA9"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II. METHODS</w:t>
      </w:r>
    </w:p>
    <w:p w14:paraId="6364B6B7" w14:textId="77777777" w:rsidR="00446618" w:rsidRDefault="00446618" w:rsidP="00B203B6">
      <w:pPr>
        <w:ind w:left="-360" w:right="-360"/>
        <w:rPr>
          <w:rFonts w:ascii="Times New Roman" w:hAnsi="Times New Roman"/>
          <w:sz w:val="22"/>
          <w:szCs w:val="22"/>
        </w:rPr>
      </w:pPr>
    </w:p>
    <w:p w14:paraId="169D48BE" w14:textId="1CFFDAE5" w:rsidR="00446618" w:rsidRPr="00446618" w:rsidRDefault="00446618" w:rsidP="00446618">
      <w:pPr>
        <w:ind w:left="-360" w:right="-360" w:firstLine="360"/>
        <w:rPr>
          <w:rFonts w:ascii="Times New Roman" w:hAnsi="Times New Roman"/>
          <w:sz w:val="22"/>
          <w:szCs w:val="22"/>
        </w:rPr>
      </w:pPr>
      <w:r w:rsidRPr="00446618">
        <w:rPr>
          <w:rFonts w:ascii="Times New Roman" w:hAnsi="Times New Roman"/>
          <w:sz w:val="22"/>
          <w:szCs w:val="22"/>
        </w:rPr>
        <w:t xml:space="preserve">In this lab </w:t>
      </w:r>
      <w:r w:rsidR="00AD653A">
        <w:rPr>
          <w:rFonts w:ascii="Times New Roman" w:hAnsi="Times New Roman"/>
          <w:sz w:val="22"/>
          <w:szCs w:val="22"/>
        </w:rPr>
        <w:t xml:space="preserve">our </w:t>
      </w:r>
      <w:proofErr w:type="spellStart"/>
      <w:r>
        <w:rPr>
          <w:rFonts w:ascii="Times New Roman" w:hAnsi="Times New Roman"/>
          <w:sz w:val="22"/>
          <w:szCs w:val="22"/>
        </w:rPr>
        <w:t>Bioloid</w:t>
      </w:r>
      <w:proofErr w:type="spellEnd"/>
      <w:r w:rsidRPr="00446618">
        <w:rPr>
          <w:rFonts w:ascii="Times New Roman" w:hAnsi="Times New Roman"/>
          <w:sz w:val="22"/>
          <w:szCs w:val="22"/>
        </w:rPr>
        <w:t xml:space="preserve"> robot</w:t>
      </w:r>
      <w:r w:rsidR="007C2C6F">
        <w:rPr>
          <w:rFonts w:ascii="Times New Roman" w:hAnsi="Times New Roman"/>
          <w:sz w:val="22"/>
          <w:szCs w:val="22"/>
        </w:rPr>
        <w:t xml:space="preserve"> has a simple physical setup: two wheels mounted on the sides of a rectangular prism body with a Bluetooth controller mounted on top. Its task </w:t>
      </w:r>
      <w:r w:rsidR="00AD653A">
        <w:rPr>
          <w:rFonts w:ascii="Times New Roman" w:hAnsi="Times New Roman"/>
          <w:sz w:val="22"/>
          <w:szCs w:val="22"/>
        </w:rPr>
        <w:t>will</w:t>
      </w:r>
      <w:r w:rsidR="007C2C6F">
        <w:rPr>
          <w:rFonts w:ascii="Times New Roman" w:hAnsi="Times New Roman"/>
          <w:sz w:val="22"/>
          <w:szCs w:val="22"/>
        </w:rPr>
        <w:t xml:space="preserve"> be to</w:t>
      </w:r>
      <w:r w:rsidRPr="00446618">
        <w:rPr>
          <w:rFonts w:ascii="Times New Roman" w:hAnsi="Times New Roman"/>
          <w:sz w:val="22"/>
          <w:szCs w:val="22"/>
        </w:rPr>
        <w:t xml:space="preserve"> learn how to move to </w:t>
      </w:r>
      <w:r>
        <w:rPr>
          <w:rFonts w:ascii="Times New Roman" w:hAnsi="Times New Roman"/>
          <w:sz w:val="22"/>
          <w:szCs w:val="22"/>
        </w:rPr>
        <w:t>a goal</w:t>
      </w:r>
      <w:r w:rsidRPr="00446618">
        <w:rPr>
          <w:rFonts w:ascii="Times New Roman" w:hAnsi="Times New Roman"/>
          <w:sz w:val="22"/>
          <w:szCs w:val="22"/>
        </w:rPr>
        <w:t xml:space="preserve"> position </w:t>
      </w:r>
      <w:r>
        <w:rPr>
          <w:rFonts w:ascii="Times New Roman" w:hAnsi="Times New Roman"/>
          <w:sz w:val="22"/>
          <w:szCs w:val="22"/>
        </w:rPr>
        <w:t>in</w:t>
      </w:r>
      <w:r w:rsidRPr="00446618">
        <w:rPr>
          <w:rFonts w:ascii="Times New Roman" w:hAnsi="Times New Roman"/>
          <w:sz w:val="22"/>
          <w:szCs w:val="22"/>
        </w:rPr>
        <w:t xml:space="preserve"> </w:t>
      </w:r>
      <w:r>
        <w:rPr>
          <w:rFonts w:ascii="Times New Roman" w:hAnsi="Times New Roman"/>
          <w:sz w:val="22"/>
          <w:szCs w:val="22"/>
        </w:rPr>
        <w:t xml:space="preserve">a smooth arc. </w:t>
      </w:r>
      <w:r w:rsidR="002F153A">
        <w:rPr>
          <w:rFonts w:ascii="Times New Roman" w:hAnsi="Times New Roman"/>
          <w:sz w:val="22"/>
          <w:szCs w:val="22"/>
        </w:rPr>
        <w:t>A</w:t>
      </w:r>
      <w:r>
        <w:rPr>
          <w:rFonts w:ascii="Times New Roman" w:hAnsi="Times New Roman"/>
          <w:sz w:val="22"/>
          <w:szCs w:val="22"/>
        </w:rPr>
        <w:t>s it moves, it</w:t>
      </w:r>
      <w:r w:rsidR="002F153A">
        <w:rPr>
          <w:rFonts w:ascii="Times New Roman" w:hAnsi="Times New Roman"/>
          <w:sz w:val="22"/>
          <w:szCs w:val="22"/>
        </w:rPr>
        <w:t>s heading</w:t>
      </w:r>
      <w:r w:rsidR="00AD653A">
        <w:rPr>
          <w:rFonts w:ascii="Times New Roman" w:hAnsi="Times New Roman"/>
          <w:sz w:val="22"/>
          <w:szCs w:val="22"/>
        </w:rPr>
        <w:t xml:space="preserve"> will</w:t>
      </w:r>
      <w:r w:rsidRPr="00446618">
        <w:rPr>
          <w:rFonts w:ascii="Times New Roman" w:hAnsi="Times New Roman"/>
          <w:sz w:val="22"/>
          <w:szCs w:val="22"/>
        </w:rPr>
        <w:t xml:space="preserve"> incrementally </w:t>
      </w:r>
      <w:r w:rsidR="002F153A">
        <w:rPr>
          <w:rFonts w:ascii="Times New Roman" w:hAnsi="Times New Roman"/>
          <w:sz w:val="22"/>
          <w:szCs w:val="22"/>
        </w:rPr>
        <w:t>change</w:t>
      </w:r>
      <w:r w:rsidR="007C2C6F">
        <w:rPr>
          <w:rFonts w:ascii="Times New Roman" w:hAnsi="Times New Roman"/>
          <w:sz w:val="22"/>
          <w:szCs w:val="22"/>
        </w:rPr>
        <w:t>; i</w:t>
      </w:r>
      <w:r>
        <w:rPr>
          <w:rFonts w:ascii="Times New Roman" w:hAnsi="Times New Roman"/>
          <w:sz w:val="22"/>
          <w:szCs w:val="22"/>
        </w:rPr>
        <w:t>t will not simply adjust</w:t>
      </w:r>
      <w:r w:rsidR="00713BE9">
        <w:rPr>
          <w:rFonts w:ascii="Times New Roman" w:hAnsi="Times New Roman"/>
          <w:sz w:val="22"/>
          <w:szCs w:val="22"/>
        </w:rPr>
        <w:t xml:space="preserve"> its</w:t>
      </w:r>
      <w:r>
        <w:rPr>
          <w:rFonts w:ascii="Times New Roman" w:hAnsi="Times New Roman"/>
          <w:sz w:val="22"/>
          <w:szCs w:val="22"/>
        </w:rPr>
        <w:t xml:space="preserve"> heading to point </w:t>
      </w:r>
      <w:r w:rsidR="007C2C6F">
        <w:rPr>
          <w:rFonts w:ascii="Times New Roman" w:hAnsi="Times New Roman"/>
          <w:sz w:val="22"/>
          <w:szCs w:val="22"/>
        </w:rPr>
        <w:t xml:space="preserve">toward the goal position and go straight. </w:t>
      </w:r>
      <w:r w:rsidR="004C344F">
        <w:rPr>
          <w:rFonts w:ascii="Times New Roman" w:hAnsi="Times New Roman"/>
          <w:sz w:val="22"/>
          <w:szCs w:val="22"/>
        </w:rPr>
        <w:t>Each</w:t>
      </w:r>
      <w:r w:rsidR="007C2C6F">
        <w:rPr>
          <w:rFonts w:ascii="Times New Roman" w:hAnsi="Times New Roman"/>
          <w:sz w:val="22"/>
          <w:szCs w:val="22"/>
        </w:rPr>
        <w:t xml:space="preserve"> arc</w:t>
      </w:r>
      <w:r w:rsidR="004C344F">
        <w:rPr>
          <w:rFonts w:ascii="Times New Roman" w:hAnsi="Times New Roman"/>
          <w:sz w:val="22"/>
          <w:szCs w:val="22"/>
        </w:rPr>
        <w:t xml:space="preserve"> to a given position</w:t>
      </w:r>
      <w:r w:rsidR="007C2C6F">
        <w:rPr>
          <w:rFonts w:ascii="Times New Roman" w:hAnsi="Times New Roman"/>
          <w:sz w:val="22"/>
          <w:szCs w:val="22"/>
        </w:rPr>
        <w:t xml:space="preserve"> has a pair of wheel speeds that stays </w:t>
      </w:r>
      <w:r w:rsidR="004C344F">
        <w:rPr>
          <w:rFonts w:ascii="Times New Roman" w:hAnsi="Times New Roman"/>
          <w:sz w:val="22"/>
          <w:szCs w:val="22"/>
        </w:rPr>
        <w:t>constant</w:t>
      </w:r>
      <w:r w:rsidR="007C2C6F">
        <w:rPr>
          <w:rFonts w:ascii="Times New Roman" w:hAnsi="Times New Roman"/>
          <w:sz w:val="22"/>
          <w:szCs w:val="22"/>
        </w:rPr>
        <w:t xml:space="preserve"> thr</w:t>
      </w:r>
      <w:r w:rsidR="004C344F">
        <w:rPr>
          <w:rFonts w:ascii="Times New Roman" w:hAnsi="Times New Roman"/>
          <w:sz w:val="22"/>
          <w:szCs w:val="22"/>
        </w:rPr>
        <w:t>ough the course of the movement; our robot must predict the correct wheel speeds.</w:t>
      </w:r>
      <w:r>
        <w:rPr>
          <w:rFonts w:ascii="Times New Roman" w:hAnsi="Times New Roman"/>
          <w:sz w:val="22"/>
          <w:szCs w:val="22"/>
        </w:rPr>
        <w:t xml:space="preserve"> </w:t>
      </w:r>
    </w:p>
    <w:p w14:paraId="3FAEA631" w14:textId="7C3CEBEA" w:rsidR="00446618" w:rsidRDefault="004A690C" w:rsidP="004A690C">
      <w:pPr>
        <w:ind w:left="-360" w:right="-360"/>
        <w:rPr>
          <w:rFonts w:ascii="Times New Roman" w:hAnsi="Times New Roman"/>
          <w:sz w:val="22"/>
          <w:szCs w:val="22"/>
        </w:rPr>
      </w:pPr>
      <w:r>
        <w:rPr>
          <w:rFonts w:ascii="Times New Roman" w:hAnsi="Times New Roman"/>
          <w:sz w:val="22"/>
          <w:szCs w:val="22"/>
        </w:rPr>
        <w:tab/>
        <w:t xml:space="preserve">The machine learning technique we will use is locally weighted regression. </w:t>
      </w:r>
      <w:r w:rsidR="007C2C6F">
        <w:rPr>
          <w:rFonts w:ascii="Times New Roman" w:hAnsi="Times New Roman"/>
          <w:sz w:val="22"/>
          <w:szCs w:val="22"/>
        </w:rPr>
        <w:t>T</w:t>
      </w:r>
      <w:r w:rsidR="001238CF">
        <w:rPr>
          <w:rFonts w:ascii="Times New Roman" w:hAnsi="Times New Roman"/>
          <w:sz w:val="22"/>
          <w:szCs w:val="22"/>
        </w:rPr>
        <w:t>he function that maps positions to wheel speeds is not linear, so we need a technique like locally weighted regression (LWR) that is non-parametric</w:t>
      </w:r>
      <w:r w:rsidR="00364F37">
        <w:rPr>
          <w:rFonts w:ascii="Times New Roman" w:hAnsi="Times New Roman"/>
          <w:sz w:val="22"/>
          <w:szCs w:val="22"/>
        </w:rPr>
        <w:t xml:space="preserve"> (does not assume a certain structure of the model parameters)</w:t>
      </w:r>
      <w:r w:rsidR="001238CF">
        <w:rPr>
          <w:rFonts w:ascii="Times New Roman" w:hAnsi="Times New Roman"/>
          <w:sz w:val="22"/>
          <w:szCs w:val="22"/>
        </w:rPr>
        <w:t>. LWR involves calculating a prediction for an input point based on training data points nearby. Local regression is “</w:t>
      </w:r>
      <w:r w:rsidR="001238CF" w:rsidRPr="001238CF">
        <w:rPr>
          <w:rFonts w:ascii="Times New Roman" w:hAnsi="Times New Roman"/>
          <w:sz w:val="22"/>
          <w:szCs w:val="22"/>
        </w:rPr>
        <w:t>sometimes referred to as a memory-based procedure, because like nearest-neighbors, we need all the training data each time we wish to compute a prediction.</w:t>
      </w:r>
      <w:r w:rsidR="001238CF">
        <w:rPr>
          <w:rFonts w:ascii="Times New Roman" w:hAnsi="Times New Roman"/>
          <w:sz w:val="22"/>
          <w:szCs w:val="22"/>
        </w:rPr>
        <w:t>”</w:t>
      </w:r>
      <w:r w:rsidR="001238CF">
        <w:rPr>
          <w:rStyle w:val="FootnoteReference"/>
          <w:rFonts w:ascii="Times New Roman" w:hAnsi="Times New Roman"/>
          <w:sz w:val="22"/>
          <w:szCs w:val="22"/>
        </w:rPr>
        <w:footnoteReference w:id="6"/>
      </w:r>
      <w:r w:rsidR="003C704C">
        <w:rPr>
          <w:rFonts w:ascii="Times New Roman" w:hAnsi="Times New Roman"/>
          <w:sz w:val="22"/>
          <w:szCs w:val="22"/>
        </w:rPr>
        <w:t xml:space="preserve"> </w:t>
      </w:r>
    </w:p>
    <w:p w14:paraId="5CCDBDB0" w14:textId="7E2CE202" w:rsidR="003C704C" w:rsidRDefault="00080F6A" w:rsidP="003C704C">
      <w:pPr>
        <w:ind w:left="-360" w:right="-360"/>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0" locked="0" layoutInCell="1" allowOverlap="1" wp14:anchorId="51722A64" wp14:editId="1AE754F3">
            <wp:simplePos x="0" y="0"/>
            <wp:positionH relativeFrom="column">
              <wp:posOffset>1257300</wp:posOffset>
            </wp:positionH>
            <wp:positionV relativeFrom="paragraph">
              <wp:posOffset>1078230</wp:posOffset>
            </wp:positionV>
            <wp:extent cx="1967865" cy="800100"/>
            <wp:effectExtent l="0" t="0" r="0" b="12700"/>
            <wp:wrapTight wrapText="bothSides">
              <wp:wrapPolygon edited="0">
                <wp:start x="0" y="0"/>
                <wp:lineTo x="0" y="21257"/>
                <wp:lineTo x="21189" y="21257"/>
                <wp:lineTo x="211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12.28.03 AM.png"/>
                    <pic:cNvPicPr/>
                  </pic:nvPicPr>
                  <pic:blipFill>
                    <a:blip r:embed="rId7">
                      <a:extLst>
                        <a:ext uri="{28A0092B-C50C-407E-A947-70E740481C1C}">
                          <a14:useLocalDpi xmlns:a14="http://schemas.microsoft.com/office/drawing/2010/main" val="0"/>
                        </a:ext>
                      </a:extLst>
                    </a:blip>
                    <a:stretch>
                      <a:fillRect/>
                    </a:stretch>
                  </pic:blipFill>
                  <pic:spPr>
                    <a:xfrm>
                      <a:off x="0" y="0"/>
                      <a:ext cx="1967865" cy="800100"/>
                    </a:xfrm>
                    <a:prstGeom prst="rect">
                      <a:avLst/>
                    </a:prstGeom>
                  </pic:spPr>
                </pic:pic>
              </a:graphicData>
            </a:graphic>
            <wp14:sizeRelH relativeFrom="page">
              <wp14:pctWidth>0</wp14:pctWidth>
            </wp14:sizeRelH>
            <wp14:sizeRelV relativeFrom="page">
              <wp14:pctHeight>0</wp14:pctHeight>
            </wp14:sizeRelV>
          </wp:anchor>
        </w:drawing>
      </w:r>
      <w:r w:rsidR="003C704C">
        <w:rPr>
          <w:rFonts w:ascii="Times New Roman" w:hAnsi="Times New Roman"/>
          <w:sz w:val="22"/>
          <w:szCs w:val="22"/>
        </w:rPr>
        <w:tab/>
        <w:t>Each time LWR makes a prediction, it assigns every data point in the training data a weight based on the input/target point; data closer to the target</w:t>
      </w:r>
      <w:r w:rsidR="007C2C6F">
        <w:rPr>
          <w:rFonts w:ascii="Times New Roman" w:hAnsi="Times New Roman"/>
          <w:sz w:val="22"/>
          <w:szCs w:val="22"/>
        </w:rPr>
        <w:t xml:space="preserve"> point</w:t>
      </w:r>
      <w:r w:rsidR="003C704C">
        <w:rPr>
          <w:rFonts w:ascii="Times New Roman" w:hAnsi="Times New Roman"/>
          <w:sz w:val="22"/>
          <w:szCs w:val="22"/>
        </w:rPr>
        <w:t xml:space="preserve"> gets a higher weight. In LWR one must choose how to calculate the weights, and there are a number of options. Our implementation uses a method called kernel smoothing, which allows us to “</w:t>
      </w:r>
      <w:r w:rsidR="003C704C" w:rsidRPr="003C704C">
        <w:rPr>
          <w:rFonts w:ascii="Times New Roman" w:hAnsi="Times New Roman"/>
          <w:sz w:val="22"/>
          <w:szCs w:val="22"/>
        </w:rPr>
        <w:t>smooth</w:t>
      </w:r>
      <w:r w:rsidR="003C704C">
        <w:rPr>
          <w:rFonts w:ascii="Times New Roman" w:hAnsi="Times New Roman"/>
          <w:sz w:val="22"/>
          <w:szCs w:val="22"/>
        </w:rPr>
        <w:t xml:space="preserve"> out our point of interest using nearby data points.”</w:t>
      </w:r>
      <w:r w:rsidR="003C704C">
        <w:rPr>
          <w:rStyle w:val="FootnoteReference"/>
          <w:rFonts w:ascii="Times New Roman" w:hAnsi="Times New Roman"/>
          <w:sz w:val="22"/>
          <w:szCs w:val="22"/>
        </w:rPr>
        <w:footnoteReference w:id="7"/>
      </w:r>
      <w:r w:rsidR="003C704C">
        <w:rPr>
          <w:rFonts w:ascii="Times New Roman" w:hAnsi="Times New Roman"/>
          <w:sz w:val="22"/>
          <w:szCs w:val="22"/>
        </w:rPr>
        <w:t xml:space="preserve"> In kernel smoothing, the kernel is a function whose value decreases as the distance between the target point and a given training data point increases. Our code uses a Gaussian kernel, defined by the following equation</w:t>
      </w:r>
      <w:r w:rsidR="00A66C09">
        <w:rPr>
          <w:rStyle w:val="FootnoteReference"/>
          <w:rFonts w:ascii="Times New Roman" w:hAnsi="Times New Roman"/>
          <w:sz w:val="22"/>
          <w:szCs w:val="22"/>
        </w:rPr>
        <w:footnoteReference w:id="8"/>
      </w:r>
      <w:r w:rsidR="003C704C">
        <w:rPr>
          <w:rFonts w:ascii="Times New Roman" w:hAnsi="Times New Roman"/>
          <w:sz w:val="22"/>
          <w:szCs w:val="22"/>
        </w:rPr>
        <w:t>:</w:t>
      </w:r>
    </w:p>
    <w:p w14:paraId="7E7A1E93" w14:textId="4D9F953B" w:rsidR="004A690C" w:rsidRPr="00446618" w:rsidRDefault="004A690C" w:rsidP="004A690C">
      <w:pPr>
        <w:ind w:left="-360" w:right="-360"/>
        <w:rPr>
          <w:rFonts w:ascii="Times New Roman" w:hAnsi="Times New Roman"/>
          <w:sz w:val="22"/>
          <w:szCs w:val="22"/>
        </w:rPr>
      </w:pPr>
    </w:p>
    <w:p w14:paraId="29C26BAA" w14:textId="77777777" w:rsidR="00446618" w:rsidRDefault="00446618" w:rsidP="00B203B6">
      <w:pPr>
        <w:ind w:left="-360" w:right="-360"/>
        <w:rPr>
          <w:rFonts w:ascii="Times New Roman" w:hAnsi="Times New Roman"/>
          <w:sz w:val="22"/>
          <w:szCs w:val="22"/>
        </w:rPr>
      </w:pPr>
    </w:p>
    <w:p w14:paraId="6264C03F" w14:textId="77777777" w:rsidR="00B203B6" w:rsidRDefault="00B203B6" w:rsidP="00B203B6">
      <w:pPr>
        <w:ind w:left="-360" w:right="-360"/>
        <w:rPr>
          <w:rFonts w:ascii="Times New Roman" w:hAnsi="Times New Roman"/>
          <w:sz w:val="22"/>
          <w:szCs w:val="22"/>
        </w:rPr>
      </w:pPr>
    </w:p>
    <w:p w14:paraId="1DD56194" w14:textId="77777777" w:rsidR="003C704C" w:rsidRDefault="003C704C" w:rsidP="00B203B6">
      <w:pPr>
        <w:ind w:left="-360" w:right="-360"/>
        <w:rPr>
          <w:rFonts w:ascii="Times New Roman" w:hAnsi="Times New Roman"/>
          <w:sz w:val="22"/>
          <w:szCs w:val="22"/>
        </w:rPr>
      </w:pPr>
    </w:p>
    <w:p w14:paraId="4864E324" w14:textId="77777777" w:rsidR="00080F6A" w:rsidRDefault="00080F6A" w:rsidP="00080F6A">
      <w:pPr>
        <w:ind w:left="-360" w:right="-360"/>
        <w:rPr>
          <w:rFonts w:ascii="Times New Roman" w:hAnsi="Times New Roman"/>
          <w:sz w:val="22"/>
          <w:szCs w:val="22"/>
        </w:rPr>
      </w:pPr>
      <w:r>
        <w:rPr>
          <w:noProof/>
        </w:rPr>
        <mc:AlternateContent>
          <mc:Choice Requires="wps">
            <w:drawing>
              <wp:anchor distT="0" distB="0" distL="114300" distR="114300" simplePos="0" relativeHeight="251660288" behindDoc="0" locked="0" layoutInCell="1" allowOverlap="1" wp14:anchorId="649A44DC" wp14:editId="48F03AF9">
                <wp:simplePos x="0" y="0"/>
                <wp:positionH relativeFrom="column">
                  <wp:posOffset>1257300</wp:posOffset>
                </wp:positionH>
                <wp:positionV relativeFrom="paragraph">
                  <wp:posOffset>111125</wp:posOffset>
                </wp:positionV>
                <wp:extent cx="1967865" cy="260985"/>
                <wp:effectExtent l="0" t="0" r="0" b="0"/>
                <wp:wrapTight wrapText="bothSides">
                  <wp:wrapPolygon edited="0">
                    <wp:start x="0" y="0"/>
                    <wp:lineTo x="0" y="19106"/>
                    <wp:lineTo x="21189" y="19106"/>
                    <wp:lineTo x="2118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6786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C69B63" w14:textId="2CC3BC78" w:rsidR="00351829" w:rsidRPr="003C704C" w:rsidRDefault="00351829" w:rsidP="003C704C">
                            <w:pPr>
                              <w:pStyle w:val="Caption"/>
                              <w:rPr>
                                <w:rFonts w:ascii="Times New Roman" w:hAnsi="Times New Roman" w:cs="Times New Roman"/>
                                <w:noProof/>
                                <w:color w:val="auto"/>
                                <w:sz w:val="22"/>
                                <w:szCs w:val="22"/>
                              </w:rPr>
                            </w:pPr>
                            <w:r w:rsidRPr="003C704C">
                              <w:rPr>
                                <w:rFonts w:ascii="Times New Roman" w:hAnsi="Times New Roman" w:cs="Times New Roman"/>
                                <w:color w:val="auto"/>
                              </w:rPr>
                              <w:t xml:space="preserve">Figure </w:t>
                            </w:r>
                            <w:r w:rsidRPr="003C704C">
                              <w:rPr>
                                <w:rFonts w:ascii="Times New Roman" w:hAnsi="Times New Roman" w:cs="Times New Roman"/>
                                <w:color w:val="auto"/>
                              </w:rPr>
                              <w:fldChar w:fldCharType="begin"/>
                            </w:r>
                            <w:r w:rsidRPr="003C704C">
                              <w:rPr>
                                <w:rFonts w:ascii="Times New Roman" w:hAnsi="Times New Roman" w:cs="Times New Roman"/>
                                <w:color w:val="auto"/>
                              </w:rPr>
                              <w:instrText xml:space="preserve"> SEQ Figure \* ARABIC </w:instrText>
                            </w:r>
                            <w:r w:rsidRPr="003C704C">
                              <w:rPr>
                                <w:rFonts w:ascii="Times New Roman" w:hAnsi="Times New Roman" w:cs="Times New Roman"/>
                                <w:color w:val="auto"/>
                              </w:rPr>
                              <w:fldChar w:fldCharType="separate"/>
                            </w:r>
                            <w:r w:rsidRPr="003C704C">
                              <w:rPr>
                                <w:rFonts w:ascii="Times New Roman" w:hAnsi="Times New Roman" w:cs="Times New Roman"/>
                                <w:noProof/>
                                <w:color w:val="auto"/>
                              </w:rPr>
                              <w:t>1</w:t>
                            </w:r>
                            <w:r w:rsidRPr="003C704C">
                              <w:rPr>
                                <w:rFonts w:ascii="Times New Roman" w:hAnsi="Times New Roman" w:cs="Times New Roman"/>
                                <w:color w:val="auto"/>
                              </w:rPr>
                              <w:fldChar w:fldCharType="end"/>
                            </w:r>
                            <w:r w:rsidRPr="003C704C">
                              <w:rPr>
                                <w:rFonts w:ascii="Times New Roman" w:hAnsi="Times New Roman" w:cs="Times New Roman"/>
                                <w:color w:val="auto"/>
                              </w:rPr>
                              <w:t>: Gaussian kernel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99pt;margin-top:8.75pt;width:154.9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" stroked="f">
                <v:textbox style="mso-fit-shape-to-text:t" inset="0,0,0,0">
                  <w:txbxContent>
                    <w:p w14:paraId="77C69B63" w14:textId="2CC3BC78" w:rsidR="00351829" w:rsidRPr="003C704C" w:rsidRDefault="00351829" w:rsidP="003C704C">
                      <w:pPr>
                        <w:pStyle w:val="Caption"/>
                        <w:rPr>
                          <w:rFonts w:ascii="Times New Roman" w:hAnsi="Times New Roman" w:cs="Times New Roman"/>
                          <w:noProof/>
                          <w:color w:val="auto"/>
                          <w:sz w:val="22"/>
                          <w:szCs w:val="22"/>
                        </w:rPr>
                      </w:pPr>
                      <w:r w:rsidRPr="003C704C">
                        <w:rPr>
                          <w:rFonts w:ascii="Times New Roman" w:hAnsi="Times New Roman" w:cs="Times New Roman"/>
                          <w:color w:val="auto"/>
                        </w:rPr>
                        <w:t xml:space="preserve">Figure </w:t>
                      </w:r>
                      <w:r w:rsidRPr="003C704C">
                        <w:rPr>
                          <w:rFonts w:ascii="Times New Roman" w:hAnsi="Times New Roman" w:cs="Times New Roman"/>
                          <w:color w:val="auto"/>
                        </w:rPr>
                        <w:fldChar w:fldCharType="begin"/>
                      </w:r>
                      <w:r w:rsidRPr="003C704C">
                        <w:rPr>
                          <w:rFonts w:ascii="Times New Roman" w:hAnsi="Times New Roman" w:cs="Times New Roman"/>
                          <w:color w:val="auto"/>
                        </w:rPr>
                        <w:instrText xml:space="preserve"> SEQ Figure \* ARABIC </w:instrText>
                      </w:r>
                      <w:r w:rsidRPr="003C704C">
                        <w:rPr>
                          <w:rFonts w:ascii="Times New Roman" w:hAnsi="Times New Roman" w:cs="Times New Roman"/>
                          <w:color w:val="auto"/>
                        </w:rPr>
                        <w:fldChar w:fldCharType="separate"/>
                      </w:r>
                      <w:r w:rsidRPr="003C704C">
                        <w:rPr>
                          <w:rFonts w:ascii="Times New Roman" w:hAnsi="Times New Roman" w:cs="Times New Roman"/>
                          <w:noProof/>
                          <w:color w:val="auto"/>
                        </w:rPr>
                        <w:t>1</w:t>
                      </w:r>
                      <w:r w:rsidRPr="003C704C">
                        <w:rPr>
                          <w:rFonts w:ascii="Times New Roman" w:hAnsi="Times New Roman" w:cs="Times New Roman"/>
                          <w:color w:val="auto"/>
                        </w:rPr>
                        <w:fldChar w:fldCharType="end"/>
                      </w:r>
                      <w:r w:rsidRPr="003C704C">
                        <w:rPr>
                          <w:rFonts w:ascii="Times New Roman" w:hAnsi="Times New Roman" w:cs="Times New Roman"/>
                          <w:color w:val="auto"/>
                        </w:rPr>
                        <w:t>: Gaussian kernel equation</w:t>
                      </w:r>
                    </w:p>
                  </w:txbxContent>
                </v:textbox>
                <w10:wrap type="tight"/>
              </v:shape>
            </w:pict>
          </mc:Fallback>
        </mc:AlternateContent>
      </w:r>
    </w:p>
    <w:p w14:paraId="59A2742D" w14:textId="616ABD2F" w:rsidR="003C704C" w:rsidRDefault="00364F37" w:rsidP="00080F6A">
      <w:pPr>
        <w:ind w:left="-360" w:right="-360"/>
        <w:rPr>
          <w:rFonts w:ascii="Times New Roman" w:hAnsi="Times New Roman"/>
          <w:sz w:val="22"/>
          <w:szCs w:val="22"/>
        </w:rPr>
      </w:pPr>
      <w:r>
        <w:rPr>
          <w:rFonts w:ascii="Times New Roman" w:hAnsi="Times New Roman"/>
          <w:sz w:val="22"/>
          <w:szCs w:val="22"/>
        </w:rPr>
        <w:t>Our code calculates this weight for each training data point and places it in a weights matrix, W. Then, our code finds the parameters for a local linear regression by calculating the following</w:t>
      </w:r>
      <w:r>
        <w:rPr>
          <w:rStyle w:val="FootnoteReference"/>
          <w:rFonts w:ascii="Times New Roman" w:hAnsi="Times New Roman"/>
          <w:sz w:val="22"/>
          <w:szCs w:val="22"/>
        </w:rPr>
        <w:footnoteReference w:id="9"/>
      </w:r>
      <w:r>
        <w:rPr>
          <w:rFonts w:ascii="Times New Roman" w:hAnsi="Times New Roman"/>
          <w:sz w:val="22"/>
          <w:szCs w:val="22"/>
        </w:rPr>
        <w:t>:</w:t>
      </w:r>
    </w:p>
    <w:p w14:paraId="0E2E7A97" w14:textId="2474515B" w:rsidR="00364F37" w:rsidRDefault="00364F37" w:rsidP="00364F37">
      <w:pPr>
        <w:ind w:left="-360" w:right="-360" w:firstLine="360"/>
        <w:rPr>
          <w:rFonts w:ascii="Times New Roman" w:hAnsi="Times New Roman"/>
          <w:sz w:val="22"/>
          <w:szCs w:val="22"/>
        </w:rPr>
      </w:pPr>
      <w:r>
        <w:rPr>
          <w:noProof/>
        </w:rPr>
        <mc:AlternateContent>
          <mc:Choice Requires="wps">
            <w:drawing>
              <wp:anchor distT="0" distB="0" distL="114300" distR="114300" simplePos="0" relativeHeight="251663360" behindDoc="0" locked="0" layoutInCell="1" allowOverlap="1" wp14:anchorId="1D61DEF6" wp14:editId="4EB3411C">
                <wp:simplePos x="0" y="0"/>
                <wp:positionH relativeFrom="column">
                  <wp:posOffset>1143000</wp:posOffset>
                </wp:positionH>
                <wp:positionV relativeFrom="paragraph">
                  <wp:posOffset>530225</wp:posOffset>
                </wp:positionV>
                <wp:extent cx="2286000" cy="260985"/>
                <wp:effectExtent l="0" t="0" r="0" b="0"/>
                <wp:wrapTight wrapText="bothSides">
                  <wp:wrapPolygon edited="0">
                    <wp:start x="0" y="0"/>
                    <wp:lineTo x="0" y="20571"/>
                    <wp:lineTo x="21360" y="20571"/>
                    <wp:lineTo x="2136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286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3FADD5" w14:textId="65D57CA5" w:rsidR="00351829" w:rsidRPr="00364F37" w:rsidRDefault="00351829" w:rsidP="00364F37">
                            <w:pPr>
                              <w:pStyle w:val="Caption"/>
                              <w:rPr>
                                <w:rFonts w:ascii="Times New Roman" w:hAnsi="Times New Roman" w:cs="Times New Roman"/>
                                <w:noProof/>
                                <w:color w:val="auto"/>
                                <w:sz w:val="22"/>
                                <w:szCs w:val="22"/>
                              </w:rPr>
                            </w:pPr>
                            <w:r w:rsidRPr="00364F37">
                              <w:rPr>
                                <w:rFonts w:ascii="Times New Roman" w:hAnsi="Times New Roman" w:cs="Times New Roman"/>
                                <w:color w:val="auto"/>
                              </w:rPr>
                              <w:t xml:space="preserve">Figure </w:t>
                            </w:r>
                            <w:r w:rsidRPr="00364F37">
                              <w:rPr>
                                <w:rFonts w:ascii="Times New Roman" w:hAnsi="Times New Roman" w:cs="Times New Roman"/>
                                <w:color w:val="auto"/>
                              </w:rPr>
                              <w:fldChar w:fldCharType="begin"/>
                            </w:r>
                            <w:r w:rsidRPr="00364F37">
                              <w:rPr>
                                <w:rFonts w:ascii="Times New Roman" w:hAnsi="Times New Roman" w:cs="Times New Roman"/>
                                <w:color w:val="auto"/>
                              </w:rPr>
                              <w:instrText xml:space="preserve"> SEQ Figure \* ARABIC </w:instrText>
                            </w:r>
                            <w:r w:rsidRPr="00364F37">
                              <w:rPr>
                                <w:rFonts w:ascii="Times New Roman" w:hAnsi="Times New Roman" w:cs="Times New Roman"/>
                                <w:color w:val="auto"/>
                              </w:rPr>
                              <w:fldChar w:fldCharType="separate"/>
                            </w:r>
                            <w:r w:rsidRPr="00364F37">
                              <w:rPr>
                                <w:rFonts w:ascii="Times New Roman" w:hAnsi="Times New Roman" w:cs="Times New Roman"/>
                                <w:noProof/>
                                <w:color w:val="auto"/>
                              </w:rPr>
                              <w:t>2</w:t>
                            </w:r>
                            <w:r w:rsidRPr="00364F37">
                              <w:rPr>
                                <w:rFonts w:ascii="Times New Roman" w:hAnsi="Times New Roman" w:cs="Times New Roman"/>
                                <w:color w:val="auto"/>
                              </w:rPr>
                              <w:fldChar w:fldCharType="end"/>
                            </w:r>
                            <w:r w:rsidRPr="00364F37">
                              <w:rPr>
                                <w:rFonts w:ascii="Times New Roman" w:hAnsi="Times New Roman" w:cs="Times New Roman"/>
                                <w:color w:val="auto"/>
                              </w:rPr>
                              <w:t>: equation for local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90pt;margin-top:41.75pt;width:180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" stroked="f">
                <v:textbox style="mso-fit-shape-to-text:t" inset="0,0,0,0">
                  <w:txbxContent>
                    <w:p w14:paraId="473FADD5" w14:textId="65D57CA5" w:rsidR="00351829" w:rsidRPr="00364F37" w:rsidRDefault="00351829" w:rsidP="00364F37">
                      <w:pPr>
                        <w:pStyle w:val="Caption"/>
                        <w:rPr>
                          <w:rFonts w:ascii="Times New Roman" w:hAnsi="Times New Roman" w:cs="Times New Roman"/>
                          <w:noProof/>
                          <w:color w:val="auto"/>
                          <w:sz w:val="22"/>
                          <w:szCs w:val="22"/>
                        </w:rPr>
                      </w:pPr>
                      <w:r w:rsidRPr="00364F37">
                        <w:rPr>
                          <w:rFonts w:ascii="Times New Roman" w:hAnsi="Times New Roman" w:cs="Times New Roman"/>
                          <w:color w:val="auto"/>
                        </w:rPr>
                        <w:t xml:space="preserve">Figure </w:t>
                      </w:r>
                      <w:r w:rsidRPr="00364F37">
                        <w:rPr>
                          <w:rFonts w:ascii="Times New Roman" w:hAnsi="Times New Roman" w:cs="Times New Roman"/>
                          <w:color w:val="auto"/>
                        </w:rPr>
                        <w:fldChar w:fldCharType="begin"/>
                      </w:r>
                      <w:r w:rsidRPr="00364F37">
                        <w:rPr>
                          <w:rFonts w:ascii="Times New Roman" w:hAnsi="Times New Roman" w:cs="Times New Roman"/>
                          <w:color w:val="auto"/>
                        </w:rPr>
                        <w:instrText xml:space="preserve"> SEQ Figure \* ARABIC </w:instrText>
                      </w:r>
                      <w:r w:rsidRPr="00364F37">
                        <w:rPr>
                          <w:rFonts w:ascii="Times New Roman" w:hAnsi="Times New Roman" w:cs="Times New Roman"/>
                          <w:color w:val="auto"/>
                        </w:rPr>
                        <w:fldChar w:fldCharType="separate"/>
                      </w:r>
                      <w:r w:rsidRPr="00364F37">
                        <w:rPr>
                          <w:rFonts w:ascii="Times New Roman" w:hAnsi="Times New Roman" w:cs="Times New Roman"/>
                          <w:noProof/>
                          <w:color w:val="auto"/>
                        </w:rPr>
                        <w:t>2</w:t>
                      </w:r>
                      <w:r w:rsidRPr="00364F37">
                        <w:rPr>
                          <w:rFonts w:ascii="Times New Roman" w:hAnsi="Times New Roman" w:cs="Times New Roman"/>
                          <w:color w:val="auto"/>
                        </w:rPr>
                        <w:fldChar w:fldCharType="end"/>
                      </w:r>
                      <w:r w:rsidRPr="00364F37">
                        <w:rPr>
                          <w:rFonts w:ascii="Times New Roman" w:hAnsi="Times New Roman" w:cs="Times New Roman"/>
                          <w:color w:val="auto"/>
                        </w:rPr>
                        <w:t>: equation for local regression</w:t>
                      </w:r>
                    </w:p>
                  </w:txbxContent>
                </v:textbox>
                <w10:wrap type="tight"/>
              </v:shape>
            </w:pict>
          </mc:Fallback>
        </mc:AlternateContent>
      </w:r>
      <w:r>
        <w:rPr>
          <w:rFonts w:ascii="Times New Roman" w:hAnsi="Times New Roman"/>
          <w:noProof/>
          <w:sz w:val="22"/>
          <w:szCs w:val="22"/>
        </w:rPr>
        <w:drawing>
          <wp:anchor distT="0" distB="0" distL="114300" distR="114300" simplePos="0" relativeHeight="251661312" behindDoc="0" locked="0" layoutInCell="1" allowOverlap="1" wp14:anchorId="5F39C98A" wp14:editId="09D72B78">
            <wp:simplePos x="0" y="0"/>
            <wp:positionH relativeFrom="column">
              <wp:posOffset>1143000</wp:posOffset>
            </wp:positionH>
            <wp:positionV relativeFrom="paragraph">
              <wp:posOffset>0</wp:posOffset>
            </wp:positionV>
            <wp:extent cx="2286000" cy="473075"/>
            <wp:effectExtent l="0" t="0" r="0" b="9525"/>
            <wp:wrapTight wrapText="bothSides">
              <wp:wrapPolygon edited="0">
                <wp:start x="0" y="0"/>
                <wp:lineTo x="0" y="20875"/>
                <wp:lineTo x="21360" y="20875"/>
                <wp:lineTo x="213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12.35.55 AM.png"/>
                    <pic:cNvPicPr/>
                  </pic:nvPicPr>
                  <pic:blipFill>
                    <a:blip r:embed="rId8">
                      <a:extLst>
                        <a:ext uri="{28A0092B-C50C-407E-A947-70E740481C1C}">
                          <a14:useLocalDpi xmlns:a14="http://schemas.microsoft.com/office/drawing/2010/main" val="0"/>
                        </a:ext>
                      </a:extLst>
                    </a:blip>
                    <a:stretch>
                      <a:fillRect/>
                    </a:stretch>
                  </pic:blipFill>
                  <pic:spPr>
                    <a:xfrm>
                      <a:off x="0" y="0"/>
                      <a:ext cx="2286000" cy="473075"/>
                    </a:xfrm>
                    <a:prstGeom prst="rect">
                      <a:avLst/>
                    </a:prstGeom>
                  </pic:spPr>
                </pic:pic>
              </a:graphicData>
            </a:graphic>
            <wp14:sizeRelH relativeFrom="page">
              <wp14:pctWidth>0</wp14:pctWidth>
            </wp14:sizeRelH>
            <wp14:sizeRelV relativeFrom="page">
              <wp14:pctHeight>0</wp14:pctHeight>
            </wp14:sizeRelV>
          </wp:anchor>
        </w:drawing>
      </w:r>
    </w:p>
    <w:p w14:paraId="6C221E82" w14:textId="77777777" w:rsidR="003C704C" w:rsidRDefault="003C704C" w:rsidP="00B203B6">
      <w:pPr>
        <w:ind w:left="-360" w:right="-360"/>
        <w:rPr>
          <w:rFonts w:ascii="Times New Roman" w:hAnsi="Times New Roman"/>
          <w:sz w:val="22"/>
          <w:szCs w:val="22"/>
        </w:rPr>
      </w:pPr>
    </w:p>
    <w:p w14:paraId="73F95609" w14:textId="77777777" w:rsidR="003C704C" w:rsidRDefault="003C704C" w:rsidP="00B203B6">
      <w:pPr>
        <w:ind w:left="-360" w:right="-360"/>
        <w:rPr>
          <w:rFonts w:ascii="Times New Roman" w:hAnsi="Times New Roman"/>
          <w:sz w:val="22"/>
          <w:szCs w:val="22"/>
        </w:rPr>
      </w:pPr>
    </w:p>
    <w:p w14:paraId="3F669E5E" w14:textId="77777777" w:rsidR="003C704C" w:rsidRDefault="003C704C" w:rsidP="00B203B6">
      <w:pPr>
        <w:ind w:left="-360" w:right="-360"/>
        <w:rPr>
          <w:rFonts w:ascii="Times New Roman" w:hAnsi="Times New Roman"/>
          <w:sz w:val="22"/>
          <w:szCs w:val="22"/>
        </w:rPr>
      </w:pPr>
    </w:p>
    <w:p w14:paraId="5ED642CE" w14:textId="77777777" w:rsidR="003C704C" w:rsidRDefault="003C704C" w:rsidP="00B203B6">
      <w:pPr>
        <w:ind w:left="-360" w:right="-360"/>
        <w:rPr>
          <w:rFonts w:ascii="Times New Roman" w:hAnsi="Times New Roman"/>
          <w:sz w:val="22"/>
          <w:szCs w:val="22"/>
        </w:rPr>
      </w:pPr>
    </w:p>
    <w:p w14:paraId="61155D3C" w14:textId="46B88B0A" w:rsidR="00364F37" w:rsidRDefault="00920511" w:rsidP="00B203B6">
      <w:pPr>
        <w:ind w:left="-360" w:right="-360"/>
        <w:rPr>
          <w:rFonts w:ascii="Times New Roman" w:hAnsi="Times New Roman"/>
          <w:sz w:val="22"/>
          <w:szCs w:val="22"/>
        </w:rPr>
      </w:pPr>
      <w:r>
        <w:rPr>
          <w:rFonts w:ascii="Times New Roman" w:hAnsi="Times New Roman"/>
          <w:sz w:val="22"/>
          <w:szCs w:val="22"/>
        </w:rPr>
        <w:t xml:space="preserve">In this equation, X is the inputs matrix and Y is the outputs matrix. </w:t>
      </w:r>
      <w:r w:rsidR="00364F37">
        <w:rPr>
          <w:rFonts w:ascii="Times New Roman" w:hAnsi="Times New Roman"/>
          <w:sz w:val="22"/>
          <w:szCs w:val="22"/>
        </w:rPr>
        <w:t>This gives us a regression that is local to the data and can be used to make</w:t>
      </w:r>
      <w:r w:rsidR="001D54B3">
        <w:rPr>
          <w:rFonts w:ascii="Times New Roman" w:hAnsi="Times New Roman"/>
          <w:sz w:val="22"/>
          <w:szCs w:val="22"/>
        </w:rPr>
        <w:t xml:space="preserve"> a prediction</w:t>
      </w:r>
      <w:r w:rsidR="00364F37">
        <w:rPr>
          <w:rFonts w:ascii="Times New Roman" w:hAnsi="Times New Roman"/>
          <w:sz w:val="22"/>
          <w:szCs w:val="22"/>
        </w:rPr>
        <w:t xml:space="preserve">. </w:t>
      </w:r>
    </w:p>
    <w:p w14:paraId="14E7347F" w14:textId="0BCEED04" w:rsidR="00920511" w:rsidRDefault="00330DF4" w:rsidP="00B203B6">
      <w:pPr>
        <w:ind w:left="-360" w:right="-360"/>
        <w:rPr>
          <w:rFonts w:ascii="Times New Roman" w:hAnsi="Times New Roman"/>
          <w:sz w:val="22"/>
          <w:szCs w:val="22"/>
        </w:rPr>
      </w:pPr>
      <w:r>
        <w:rPr>
          <w:rFonts w:ascii="Times New Roman" w:hAnsi="Times New Roman"/>
          <w:sz w:val="22"/>
          <w:szCs w:val="22"/>
        </w:rPr>
        <w:tab/>
        <w:t xml:space="preserve"> The other choice our model has is the value of the “span,” a concept in </w:t>
      </w:r>
      <w:r w:rsidR="005F4B02">
        <w:rPr>
          <w:rFonts w:ascii="Times New Roman" w:hAnsi="Times New Roman"/>
          <w:sz w:val="22"/>
          <w:szCs w:val="22"/>
        </w:rPr>
        <w:t>LWR that</w:t>
      </w:r>
      <w:r>
        <w:rPr>
          <w:rFonts w:ascii="Times New Roman" w:hAnsi="Times New Roman"/>
          <w:sz w:val="22"/>
          <w:szCs w:val="22"/>
        </w:rPr>
        <w:t xml:space="preserve"> “</w:t>
      </w:r>
      <w:r w:rsidRPr="00330DF4">
        <w:rPr>
          <w:rFonts w:ascii="Times New Roman" w:hAnsi="Times New Roman"/>
          <w:sz w:val="22"/>
          <w:szCs w:val="22"/>
        </w:rPr>
        <w:t>controls the flexibility of the non-linear fit.</w:t>
      </w:r>
      <w:r>
        <w:rPr>
          <w:rFonts w:ascii="Times New Roman" w:hAnsi="Times New Roman"/>
          <w:sz w:val="22"/>
          <w:szCs w:val="22"/>
        </w:rPr>
        <w:t xml:space="preserve">” </w:t>
      </w:r>
      <w:r w:rsidR="00920511">
        <w:rPr>
          <w:rFonts w:ascii="Times New Roman" w:hAnsi="Times New Roman"/>
          <w:sz w:val="22"/>
          <w:szCs w:val="22"/>
        </w:rPr>
        <w:t>To elaborate</w:t>
      </w:r>
      <w:r>
        <w:rPr>
          <w:rFonts w:ascii="Times New Roman" w:hAnsi="Times New Roman"/>
          <w:sz w:val="22"/>
          <w:szCs w:val="22"/>
        </w:rPr>
        <w:t>, “the smaller the value of [the span]</w:t>
      </w:r>
      <w:r w:rsidRPr="00330DF4">
        <w:rPr>
          <w:rFonts w:ascii="Times New Roman" w:hAnsi="Times New Roman"/>
          <w:sz w:val="22"/>
          <w:szCs w:val="22"/>
        </w:rPr>
        <w:t>, the more local and wiggly will be our fit; alternatively, a very la</w:t>
      </w:r>
      <w:r>
        <w:rPr>
          <w:rFonts w:ascii="Times New Roman" w:hAnsi="Times New Roman"/>
          <w:sz w:val="22"/>
          <w:szCs w:val="22"/>
        </w:rPr>
        <w:t>rge value of [span]</w:t>
      </w:r>
      <w:r w:rsidRPr="00330DF4">
        <w:rPr>
          <w:rFonts w:ascii="Times New Roman" w:hAnsi="Times New Roman"/>
          <w:sz w:val="22"/>
          <w:szCs w:val="22"/>
        </w:rPr>
        <w:t xml:space="preserve"> will lead to a global fit to the data using all of the training observations.</w:t>
      </w:r>
      <w:r>
        <w:rPr>
          <w:rFonts w:ascii="Times New Roman" w:hAnsi="Times New Roman"/>
          <w:sz w:val="22"/>
          <w:szCs w:val="22"/>
        </w:rPr>
        <w:t>”</w:t>
      </w:r>
      <w:r>
        <w:rPr>
          <w:rStyle w:val="FootnoteReference"/>
          <w:rFonts w:ascii="Times New Roman" w:hAnsi="Times New Roman"/>
          <w:sz w:val="22"/>
          <w:szCs w:val="22"/>
        </w:rPr>
        <w:footnoteReference w:id="10"/>
      </w:r>
      <w:r w:rsidR="00920511">
        <w:rPr>
          <w:rFonts w:ascii="Times New Roman" w:hAnsi="Times New Roman"/>
          <w:sz w:val="22"/>
          <w:szCs w:val="22"/>
        </w:rPr>
        <w:t xml:space="preserve"> In our implementation, span is controlled by the constant </w:t>
      </w:r>
      <w:r w:rsidR="00920511">
        <w:rPr>
          <w:rFonts w:ascii="Times New Roman" w:hAnsi="Times New Roman"/>
          <w:i/>
          <w:sz w:val="22"/>
          <w:szCs w:val="22"/>
        </w:rPr>
        <w:t xml:space="preserve">c </w:t>
      </w:r>
      <w:r w:rsidR="00920511">
        <w:rPr>
          <w:rFonts w:ascii="Times New Roman" w:hAnsi="Times New Roman"/>
          <w:sz w:val="22"/>
          <w:szCs w:val="22"/>
        </w:rPr>
        <w:t>in</w:t>
      </w:r>
      <w:r w:rsidR="005F4B02">
        <w:rPr>
          <w:rFonts w:ascii="Times New Roman" w:hAnsi="Times New Roman"/>
          <w:sz w:val="22"/>
          <w:szCs w:val="22"/>
        </w:rPr>
        <w:t xml:space="preserve"> the Gaussian kernel in</w:t>
      </w:r>
      <w:r w:rsidR="00920511">
        <w:rPr>
          <w:rFonts w:ascii="Times New Roman" w:hAnsi="Times New Roman"/>
          <w:sz w:val="22"/>
          <w:szCs w:val="22"/>
        </w:rPr>
        <w:t xml:space="preserve"> Figure 1. </w:t>
      </w:r>
      <w:r w:rsidR="00920511" w:rsidRPr="00920511">
        <w:rPr>
          <w:rFonts w:ascii="Times New Roman" w:hAnsi="Times New Roman"/>
          <w:i/>
          <w:sz w:val="22"/>
          <w:szCs w:val="22"/>
        </w:rPr>
        <w:t>C</w:t>
      </w:r>
      <w:r w:rsidR="00920511">
        <w:rPr>
          <w:rFonts w:ascii="Times New Roman" w:hAnsi="Times New Roman"/>
          <w:sz w:val="22"/>
          <w:szCs w:val="22"/>
        </w:rPr>
        <w:t xml:space="preserve"> can lie in the range 0 &lt; </w:t>
      </w:r>
      <w:r w:rsidR="00920511">
        <w:rPr>
          <w:rFonts w:ascii="Times New Roman" w:hAnsi="Times New Roman"/>
          <w:i/>
          <w:sz w:val="22"/>
          <w:szCs w:val="22"/>
        </w:rPr>
        <w:t xml:space="preserve">c </w:t>
      </w:r>
      <w:r w:rsidR="00920511">
        <w:rPr>
          <w:rFonts w:ascii="Times New Roman" w:hAnsi="Times New Roman"/>
          <w:sz w:val="22"/>
          <w:szCs w:val="22"/>
        </w:rPr>
        <w:t>≤ 1. A lower value of c will give an overall regression curve that is wavier and more responsive to outlying training</w:t>
      </w:r>
      <w:r w:rsidR="005F4B02">
        <w:rPr>
          <w:rFonts w:ascii="Times New Roman" w:hAnsi="Times New Roman"/>
          <w:sz w:val="22"/>
          <w:szCs w:val="22"/>
        </w:rPr>
        <w:t xml:space="preserve"> data points, while a value of 1 will give a simple </w:t>
      </w:r>
      <w:r w:rsidR="00A70C4C">
        <w:rPr>
          <w:rFonts w:ascii="Times New Roman" w:hAnsi="Times New Roman"/>
          <w:sz w:val="22"/>
          <w:szCs w:val="22"/>
        </w:rPr>
        <w:t>least squares</w:t>
      </w:r>
      <w:r w:rsidR="005F4B02">
        <w:rPr>
          <w:rFonts w:ascii="Times New Roman" w:hAnsi="Times New Roman"/>
          <w:sz w:val="22"/>
          <w:szCs w:val="22"/>
        </w:rPr>
        <w:t xml:space="preserve"> linear regression.</w:t>
      </w:r>
    </w:p>
    <w:p w14:paraId="1DED0CD7" w14:textId="397777A7" w:rsidR="005A7CA9" w:rsidRDefault="00920511" w:rsidP="00B203B6">
      <w:pPr>
        <w:ind w:left="-360" w:right="-360"/>
        <w:rPr>
          <w:rFonts w:ascii="Times New Roman" w:hAnsi="Times New Roman"/>
          <w:sz w:val="22"/>
          <w:szCs w:val="22"/>
        </w:rPr>
      </w:pPr>
      <w:r>
        <w:rPr>
          <w:rFonts w:ascii="Times New Roman" w:hAnsi="Times New Roman"/>
          <w:sz w:val="22"/>
          <w:szCs w:val="22"/>
        </w:rPr>
        <w:tab/>
        <w:t>In the end</w:t>
      </w:r>
      <w:r w:rsidR="00384C10">
        <w:rPr>
          <w:rFonts w:ascii="Times New Roman" w:hAnsi="Times New Roman"/>
          <w:sz w:val="22"/>
          <w:szCs w:val="22"/>
        </w:rPr>
        <w:t>,</w:t>
      </w:r>
      <w:r>
        <w:rPr>
          <w:rFonts w:ascii="Times New Roman" w:hAnsi="Times New Roman"/>
          <w:sz w:val="22"/>
          <w:szCs w:val="22"/>
        </w:rPr>
        <w:t xml:space="preserve"> our model takes three inputs during each prediction: a training input</w:t>
      </w:r>
      <w:r w:rsidR="00384C10">
        <w:rPr>
          <w:rFonts w:ascii="Times New Roman" w:hAnsi="Times New Roman"/>
          <w:sz w:val="22"/>
          <w:szCs w:val="22"/>
        </w:rPr>
        <w:t>s</w:t>
      </w:r>
      <w:r>
        <w:rPr>
          <w:rFonts w:ascii="Times New Roman" w:hAnsi="Times New Roman"/>
          <w:sz w:val="22"/>
          <w:szCs w:val="22"/>
        </w:rPr>
        <w:t xml:space="preserve"> matrix, </w:t>
      </w:r>
      <w:r w:rsidR="005A7CA9">
        <w:rPr>
          <w:rFonts w:ascii="Times New Roman" w:hAnsi="Times New Roman"/>
          <w:sz w:val="22"/>
          <w:szCs w:val="22"/>
        </w:rPr>
        <w:t>with</w:t>
      </w:r>
      <w:r w:rsidR="00384C10">
        <w:rPr>
          <w:rFonts w:ascii="Times New Roman" w:hAnsi="Times New Roman"/>
          <w:sz w:val="22"/>
          <w:szCs w:val="22"/>
        </w:rPr>
        <w:t xml:space="preserve"> columns that represent the x and y coordinates of </w:t>
      </w:r>
      <w:r>
        <w:rPr>
          <w:rFonts w:ascii="Times New Roman" w:hAnsi="Times New Roman"/>
          <w:sz w:val="22"/>
          <w:szCs w:val="22"/>
        </w:rPr>
        <w:t xml:space="preserve">positions in the </w:t>
      </w:r>
      <w:r w:rsidR="00384C10">
        <w:rPr>
          <w:rFonts w:ascii="Times New Roman" w:hAnsi="Times New Roman"/>
          <w:sz w:val="22"/>
          <w:szCs w:val="22"/>
        </w:rPr>
        <w:t>environment</w:t>
      </w:r>
      <w:r w:rsidR="00A70C4C">
        <w:rPr>
          <w:rFonts w:ascii="Times New Roman" w:hAnsi="Times New Roman"/>
          <w:sz w:val="22"/>
          <w:szCs w:val="22"/>
        </w:rPr>
        <w:t>,</w:t>
      </w:r>
      <w:r>
        <w:rPr>
          <w:rFonts w:ascii="Times New Roman" w:hAnsi="Times New Roman"/>
          <w:sz w:val="22"/>
          <w:szCs w:val="22"/>
        </w:rPr>
        <w:t xml:space="preserve"> </w:t>
      </w:r>
      <w:r w:rsidR="005A7CA9">
        <w:rPr>
          <w:rFonts w:ascii="Times New Roman" w:hAnsi="Times New Roman"/>
          <w:sz w:val="22"/>
          <w:szCs w:val="22"/>
        </w:rPr>
        <w:t>a training output</w:t>
      </w:r>
      <w:r w:rsidR="00384C10">
        <w:rPr>
          <w:rFonts w:ascii="Times New Roman" w:hAnsi="Times New Roman"/>
          <w:sz w:val="22"/>
          <w:szCs w:val="22"/>
        </w:rPr>
        <w:t>s</w:t>
      </w:r>
      <w:r w:rsidR="005A7CA9">
        <w:rPr>
          <w:rFonts w:ascii="Times New Roman" w:hAnsi="Times New Roman"/>
          <w:sz w:val="22"/>
          <w:szCs w:val="22"/>
        </w:rPr>
        <w:t xml:space="preserve"> matrix, with two columns that repr</w:t>
      </w:r>
      <w:r w:rsidR="00A70C4C">
        <w:rPr>
          <w:rFonts w:ascii="Times New Roman" w:hAnsi="Times New Roman"/>
          <w:sz w:val="22"/>
          <w:szCs w:val="22"/>
        </w:rPr>
        <w:t>esent the wheel speed pairs, and</w:t>
      </w:r>
      <w:r w:rsidR="005A7CA9">
        <w:rPr>
          <w:rFonts w:ascii="Times New Roman" w:hAnsi="Times New Roman"/>
          <w:sz w:val="22"/>
          <w:szCs w:val="22"/>
        </w:rPr>
        <w:t xml:space="preserve"> a tuple that represents the goal position. It outputs the predicted wheel speed pair, and then runs the r</w:t>
      </w:r>
      <w:r w:rsidR="00354BB4">
        <w:rPr>
          <w:rFonts w:ascii="Times New Roman" w:hAnsi="Times New Roman"/>
          <w:sz w:val="22"/>
          <w:szCs w:val="22"/>
        </w:rPr>
        <w:t>obot at those wheel speeds for eight</w:t>
      </w:r>
      <w:r w:rsidR="005A7CA9">
        <w:rPr>
          <w:rFonts w:ascii="Times New Roman" w:hAnsi="Times New Roman"/>
          <w:sz w:val="22"/>
          <w:szCs w:val="22"/>
        </w:rPr>
        <w:t xml:space="preserve"> seconds, hopefully sending it to the goal location.</w:t>
      </w:r>
    </w:p>
    <w:p w14:paraId="7B19EA02" w14:textId="4372163F" w:rsidR="00330DF4" w:rsidRDefault="005A7CA9" w:rsidP="00B203B6">
      <w:pPr>
        <w:ind w:left="-360" w:right="-360"/>
        <w:rPr>
          <w:rFonts w:ascii="Times New Roman" w:hAnsi="Times New Roman"/>
          <w:sz w:val="22"/>
          <w:szCs w:val="22"/>
        </w:rPr>
      </w:pPr>
      <w:r>
        <w:rPr>
          <w:rFonts w:ascii="Times New Roman" w:hAnsi="Times New Roman"/>
          <w:sz w:val="22"/>
          <w:szCs w:val="22"/>
        </w:rPr>
        <w:tab/>
      </w:r>
      <w:r w:rsidR="00354BB4">
        <w:rPr>
          <w:rFonts w:ascii="Times New Roman" w:hAnsi="Times New Roman"/>
          <w:sz w:val="22"/>
          <w:szCs w:val="22"/>
        </w:rPr>
        <w:t>The first test we will run is the data collection process. To do this, we have a Python script that will generate random wheel speeds for the left and right wheels of the robot and then run the robot at those speeds for eight seconds. We will measure the position</w:t>
      </w:r>
      <w:r w:rsidR="00384C10">
        <w:rPr>
          <w:rFonts w:ascii="Times New Roman" w:hAnsi="Times New Roman"/>
          <w:sz w:val="22"/>
          <w:szCs w:val="22"/>
        </w:rPr>
        <w:t xml:space="preserve"> at which</w:t>
      </w:r>
      <w:r w:rsidR="00354BB4">
        <w:rPr>
          <w:rFonts w:ascii="Times New Roman" w:hAnsi="Times New Roman"/>
          <w:sz w:val="22"/>
          <w:szCs w:val="22"/>
        </w:rPr>
        <w:t xml:space="preserve"> </w:t>
      </w:r>
      <w:r w:rsidR="00384C10">
        <w:rPr>
          <w:rFonts w:ascii="Times New Roman" w:hAnsi="Times New Roman"/>
          <w:sz w:val="22"/>
          <w:szCs w:val="22"/>
        </w:rPr>
        <w:t>the robot ended</w:t>
      </w:r>
      <w:r w:rsidR="00354BB4">
        <w:rPr>
          <w:rFonts w:ascii="Times New Roman" w:hAnsi="Times New Roman"/>
          <w:sz w:val="22"/>
          <w:szCs w:val="22"/>
        </w:rPr>
        <w:t xml:space="preserve"> and record the position and wheel speed pair as one row in the data</w:t>
      </w:r>
      <w:r w:rsidR="00DD57E9">
        <w:rPr>
          <w:rFonts w:ascii="Times New Roman" w:hAnsi="Times New Roman"/>
          <w:sz w:val="22"/>
          <w:szCs w:val="22"/>
        </w:rPr>
        <w:t>set</w:t>
      </w:r>
      <w:r w:rsidR="00354BB4">
        <w:rPr>
          <w:rFonts w:ascii="Times New Roman" w:hAnsi="Times New Roman"/>
          <w:sz w:val="22"/>
          <w:szCs w:val="22"/>
        </w:rPr>
        <w:t xml:space="preserve">. This test is important because without it, our robot will have no data from which to learn. </w:t>
      </w:r>
    </w:p>
    <w:p w14:paraId="05026D8C" w14:textId="71582C0C" w:rsidR="00354BB4" w:rsidRDefault="00354BB4" w:rsidP="00B203B6">
      <w:pPr>
        <w:ind w:left="-360" w:right="-360"/>
        <w:rPr>
          <w:rFonts w:ascii="Times New Roman" w:hAnsi="Times New Roman"/>
          <w:sz w:val="22"/>
          <w:szCs w:val="22"/>
        </w:rPr>
      </w:pPr>
      <w:r>
        <w:rPr>
          <w:rFonts w:ascii="Times New Roman" w:hAnsi="Times New Roman"/>
          <w:sz w:val="22"/>
          <w:szCs w:val="22"/>
        </w:rPr>
        <w:tab/>
        <w:t xml:space="preserve">The second </w:t>
      </w:r>
      <w:r w:rsidR="00B8774F">
        <w:rPr>
          <w:rFonts w:ascii="Times New Roman" w:hAnsi="Times New Roman"/>
          <w:sz w:val="22"/>
          <w:szCs w:val="22"/>
        </w:rPr>
        <w:t>test will be a 5-fold cross validation</w:t>
      </w:r>
      <w:r w:rsidR="00C73F8C">
        <w:rPr>
          <w:rFonts w:ascii="Times New Roman" w:hAnsi="Times New Roman"/>
          <w:sz w:val="22"/>
          <w:szCs w:val="22"/>
        </w:rPr>
        <w:t xml:space="preserve"> of the model on our training data</w:t>
      </w:r>
      <w:r w:rsidR="00B8774F">
        <w:rPr>
          <w:rFonts w:ascii="Times New Roman" w:hAnsi="Times New Roman"/>
          <w:sz w:val="22"/>
          <w:szCs w:val="22"/>
        </w:rPr>
        <w:t xml:space="preserve"> to determine the optimal </w:t>
      </w:r>
      <w:r w:rsidR="00B8774F">
        <w:rPr>
          <w:rFonts w:ascii="Times New Roman" w:hAnsi="Times New Roman"/>
          <w:i/>
          <w:sz w:val="22"/>
          <w:szCs w:val="22"/>
        </w:rPr>
        <w:t xml:space="preserve">c </w:t>
      </w:r>
      <w:r w:rsidR="00B8774F">
        <w:rPr>
          <w:rFonts w:ascii="Times New Roman" w:hAnsi="Times New Roman"/>
          <w:sz w:val="22"/>
          <w:szCs w:val="22"/>
        </w:rPr>
        <w:t>value in our Gaussian kernel.</w:t>
      </w:r>
      <w:r w:rsidR="003535AD">
        <w:rPr>
          <w:rFonts w:ascii="Times New Roman" w:hAnsi="Times New Roman"/>
          <w:sz w:val="22"/>
          <w:szCs w:val="22"/>
        </w:rPr>
        <w:t xml:space="preserve"> This will show us the optimal flexibility of the LWR for our particular dataset.</w:t>
      </w:r>
      <w:r w:rsidR="00B8774F">
        <w:rPr>
          <w:rFonts w:ascii="Times New Roman" w:hAnsi="Times New Roman"/>
          <w:sz w:val="22"/>
          <w:szCs w:val="22"/>
        </w:rPr>
        <w:t xml:space="preserve"> </w:t>
      </w:r>
    </w:p>
    <w:p w14:paraId="243016A6" w14:textId="52B6E77D" w:rsidR="003C704C" w:rsidRDefault="00384C10" w:rsidP="00B203B6">
      <w:pPr>
        <w:ind w:left="-360" w:right="-360"/>
        <w:rPr>
          <w:rFonts w:ascii="Times New Roman" w:hAnsi="Times New Roman"/>
          <w:sz w:val="22"/>
          <w:szCs w:val="22"/>
        </w:rPr>
      </w:pPr>
      <w:r>
        <w:rPr>
          <w:rFonts w:ascii="Times New Roman" w:hAnsi="Times New Roman"/>
          <w:sz w:val="22"/>
          <w:szCs w:val="22"/>
        </w:rPr>
        <w:tab/>
        <w:t>Our last test will be trials of the robot’s ability to predict the wheel speeds that will send it in an arc to the goal position. We will choose a list of positions to test</w:t>
      </w:r>
      <w:r w:rsidR="00C73F8C">
        <w:rPr>
          <w:rFonts w:ascii="Times New Roman" w:hAnsi="Times New Roman"/>
          <w:sz w:val="22"/>
          <w:szCs w:val="22"/>
        </w:rPr>
        <w:t>, and then input them one by one into the LWR algorithm, each time getting a prediction that moves the robot in an arc. At its final position, we will measure to see where the robot actually ended up and compare it with the goal. This will tell us how accurate the prediction was. It will show if the robot learned to be able to move to a goal position in one, smooth arc.</w:t>
      </w:r>
    </w:p>
    <w:p w14:paraId="44CC671E" w14:textId="77777777" w:rsidR="00C73F8C" w:rsidRDefault="00C73F8C" w:rsidP="00B203B6">
      <w:pPr>
        <w:ind w:left="-360" w:right="-360"/>
        <w:rPr>
          <w:rFonts w:ascii="Times New Roman" w:hAnsi="Times New Roman"/>
          <w:sz w:val="22"/>
          <w:szCs w:val="22"/>
        </w:rPr>
      </w:pPr>
    </w:p>
    <w:p w14:paraId="4E301C55"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III. RESULTS</w:t>
      </w:r>
    </w:p>
    <w:p w14:paraId="2C554B2C" w14:textId="77777777" w:rsidR="00837F95" w:rsidRDefault="00837F95" w:rsidP="00B203B6">
      <w:pPr>
        <w:ind w:left="-360" w:right="-360"/>
        <w:rPr>
          <w:rFonts w:ascii="Times New Roman" w:hAnsi="Times New Roman"/>
          <w:i/>
          <w:sz w:val="22"/>
          <w:szCs w:val="22"/>
        </w:rPr>
      </w:pPr>
    </w:p>
    <w:p w14:paraId="26BBD4DA" w14:textId="6CC6A258" w:rsidR="00B203B6" w:rsidRDefault="009B4550" w:rsidP="00B203B6">
      <w:pPr>
        <w:ind w:left="-360" w:right="-360"/>
        <w:rPr>
          <w:rFonts w:ascii="Times New Roman" w:hAnsi="Times New Roman"/>
          <w:i/>
          <w:sz w:val="22"/>
          <w:szCs w:val="22"/>
        </w:rPr>
      </w:pPr>
      <w:r>
        <w:rPr>
          <w:rFonts w:ascii="Times New Roman" w:hAnsi="Times New Roman"/>
          <w:i/>
          <w:sz w:val="22"/>
          <w:szCs w:val="22"/>
        </w:rPr>
        <w:t>Test 1: Training data collection</w:t>
      </w:r>
    </w:p>
    <w:p w14:paraId="591442EA" w14:textId="0B781867" w:rsidR="009B4550" w:rsidRDefault="009B4550" w:rsidP="00CF206F">
      <w:pPr>
        <w:ind w:left="-360" w:right="-360"/>
        <w:rPr>
          <w:rFonts w:ascii="Times New Roman" w:hAnsi="Times New Roman"/>
          <w:sz w:val="22"/>
          <w:szCs w:val="22"/>
        </w:rPr>
      </w:pPr>
      <w:r>
        <w:rPr>
          <w:rFonts w:ascii="Times New Roman" w:hAnsi="Times New Roman"/>
          <w:sz w:val="22"/>
          <w:szCs w:val="22"/>
        </w:rPr>
        <w:t xml:space="preserve">First, we lined up the midpoint of the back of the robot’s controller with an intersection in the square linoleum tile on the floor. We treated this point as the origin, (x, y) = (0, 0); the crack in the linoleum in line with the robot’s heading was the y-axis and the crack perpendicular to the heading was the x-axis. To generate training data points, we wrote a Python script that randomly generated a wheel speed in the range 400 to 700 for each of the left and right wheels. It then set the wheel speeds of the robot to these speeds, waited for 8 seconds, and stopped the wheels. We measured with a </w:t>
      </w:r>
      <w:r w:rsidR="00837F95">
        <w:rPr>
          <w:rFonts w:ascii="Times New Roman" w:hAnsi="Times New Roman"/>
          <w:sz w:val="22"/>
          <w:szCs w:val="22"/>
        </w:rPr>
        <w:t>yardstick the movement along the x-</w:t>
      </w:r>
      <w:r>
        <w:rPr>
          <w:rFonts w:ascii="Times New Roman" w:hAnsi="Times New Roman"/>
          <w:sz w:val="22"/>
          <w:szCs w:val="22"/>
        </w:rPr>
        <w:t>axis</w:t>
      </w:r>
      <w:r w:rsidR="00837F95">
        <w:rPr>
          <w:rFonts w:ascii="Times New Roman" w:hAnsi="Times New Roman"/>
          <w:sz w:val="22"/>
          <w:szCs w:val="22"/>
        </w:rPr>
        <w:t xml:space="preserve"> and y-axis, and recorded this as the position for the given pair of wheel speeds. We repeated this 80 times. See Figure 3 for a plot of all the points we collected.</w:t>
      </w:r>
    </w:p>
    <w:p w14:paraId="7957EA50" w14:textId="536FE0F8" w:rsidR="009B4550" w:rsidRDefault="00837F95" w:rsidP="00B203B6">
      <w:pPr>
        <w:ind w:left="-360" w:right="-360"/>
        <w:rPr>
          <w:rFonts w:ascii="Times New Roman" w:hAnsi="Times New Roman"/>
          <w:sz w:val="22"/>
          <w:szCs w:val="22"/>
        </w:rPr>
      </w:pPr>
      <w:r>
        <w:rPr>
          <w:noProof/>
        </w:rPr>
        <w:drawing>
          <wp:anchor distT="0" distB="0" distL="114300" distR="114300" simplePos="0" relativeHeight="251664384" behindDoc="0" locked="0" layoutInCell="1" allowOverlap="1" wp14:anchorId="16968C99" wp14:editId="7CF45D14">
            <wp:simplePos x="0" y="0"/>
            <wp:positionH relativeFrom="column">
              <wp:posOffset>685800</wp:posOffset>
            </wp:positionH>
            <wp:positionV relativeFrom="paragraph">
              <wp:posOffset>0</wp:posOffset>
            </wp:positionV>
            <wp:extent cx="4229100" cy="2993390"/>
            <wp:effectExtent l="0" t="0" r="12700" b="29210"/>
            <wp:wrapTight wrapText="bothSides">
              <wp:wrapPolygon edited="0">
                <wp:start x="0" y="0"/>
                <wp:lineTo x="0" y="21627"/>
                <wp:lineTo x="21535" y="21627"/>
                <wp:lineTo x="21535"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9DC3972" w14:textId="07E6D41D" w:rsidR="00837F95" w:rsidRDefault="00837F95" w:rsidP="00B203B6">
      <w:pPr>
        <w:ind w:left="-360" w:right="-360"/>
        <w:rPr>
          <w:rFonts w:ascii="Times New Roman" w:hAnsi="Times New Roman"/>
          <w:sz w:val="22"/>
          <w:szCs w:val="22"/>
        </w:rPr>
      </w:pPr>
    </w:p>
    <w:p w14:paraId="30949C9D" w14:textId="77777777" w:rsidR="00837F95" w:rsidRDefault="00837F95" w:rsidP="00B203B6">
      <w:pPr>
        <w:ind w:left="-360" w:right="-360"/>
        <w:rPr>
          <w:rFonts w:ascii="Times New Roman" w:hAnsi="Times New Roman"/>
          <w:sz w:val="22"/>
          <w:szCs w:val="22"/>
        </w:rPr>
      </w:pPr>
    </w:p>
    <w:p w14:paraId="5048F07A" w14:textId="573653EF" w:rsidR="00837F95" w:rsidRDefault="00837F95" w:rsidP="00B203B6">
      <w:pPr>
        <w:ind w:left="-360" w:right="-360"/>
        <w:rPr>
          <w:rFonts w:ascii="Times New Roman" w:hAnsi="Times New Roman"/>
          <w:sz w:val="22"/>
          <w:szCs w:val="22"/>
        </w:rPr>
      </w:pPr>
    </w:p>
    <w:p w14:paraId="193E5010" w14:textId="77777777" w:rsidR="00837F95" w:rsidRDefault="00837F95" w:rsidP="00B203B6">
      <w:pPr>
        <w:ind w:left="-360" w:right="-360"/>
        <w:rPr>
          <w:rFonts w:ascii="Times New Roman" w:hAnsi="Times New Roman"/>
          <w:sz w:val="22"/>
          <w:szCs w:val="22"/>
        </w:rPr>
      </w:pPr>
    </w:p>
    <w:p w14:paraId="06924431" w14:textId="77777777" w:rsidR="00837F95" w:rsidRDefault="00837F95" w:rsidP="00B203B6">
      <w:pPr>
        <w:ind w:left="-360" w:right="-360"/>
        <w:rPr>
          <w:rFonts w:ascii="Times New Roman" w:hAnsi="Times New Roman"/>
          <w:sz w:val="22"/>
          <w:szCs w:val="22"/>
        </w:rPr>
      </w:pPr>
    </w:p>
    <w:p w14:paraId="344EBF21" w14:textId="77777777" w:rsidR="00837F95" w:rsidRDefault="00837F95" w:rsidP="00B203B6">
      <w:pPr>
        <w:ind w:left="-360" w:right="-360"/>
        <w:rPr>
          <w:rFonts w:ascii="Times New Roman" w:hAnsi="Times New Roman"/>
          <w:sz w:val="22"/>
          <w:szCs w:val="22"/>
        </w:rPr>
      </w:pPr>
    </w:p>
    <w:p w14:paraId="4C0718B9" w14:textId="77777777" w:rsidR="00837F95" w:rsidRDefault="00837F95" w:rsidP="00B203B6">
      <w:pPr>
        <w:ind w:left="-360" w:right="-360"/>
        <w:rPr>
          <w:rFonts w:ascii="Times New Roman" w:hAnsi="Times New Roman"/>
          <w:sz w:val="22"/>
          <w:szCs w:val="22"/>
        </w:rPr>
      </w:pPr>
    </w:p>
    <w:p w14:paraId="474C52D7" w14:textId="77777777" w:rsidR="00837F95" w:rsidRDefault="00837F95" w:rsidP="00B203B6">
      <w:pPr>
        <w:ind w:left="-360" w:right="-360"/>
        <w:rPr>
          <w:rFonts w:ascii="Times New Roman" w:hAnsi="Times New Roman"/>
          <w:sz w:val="22"/>
          <w:szCs w:val="22"/>
        </w:rPr>
      </w:pPr>
    </w:p>
    <w:p w14:paraId="5612CF95" w14:textId="77777777" w:rsidR="00837F95" w:rsidRDefault="00837F95" w:rsidP="00B203B6">
      <w:pPr>
        <w:ind w:left="-360" w:right="-360"/>
        <w:rPr>
          <w:rFonts w:ascii="Times New Roman" w:hAnsi="Times New Roman"/>
          <w:sz w:val="22"/>
          <w:szCs w:val="22"/>
        </w:rPr>
      </w:pPr>
    </w:p>
    <w:p w14:paraId="2AB259ED" w14:textId="77777777" w:rsidR="00837F95" w:rsidRDefault="00837F95" w:rsidP="00B203B6">
      <w:pPr>
        <w:ind w:left="-360" w:right="-360"/>
        <w:rPr>
          <w:rFonts w:ascii="Times New Roman" w:hAnsi="Times New Roman"/>
          <w:sz w:val="22"/>
          <w:szCs w:val="22"/>
        </w:rPr>
      </w:pPr>
    </w:p>
    <w:p w14:paraId="1730A7ED" w14:textId="77777777" w:rsidR="00837F95" w:rsidRDefault="00837F95" w:rsidP="00B203B6">
      <w:pPr>
        <w:ind w:left="-360" w:right="-360"/>
        <w:rPr>
          <w:rFonts w:ascii="Times New Roman" w:hAnsi="Times New Roman"/>
          <w:sz w:val="22"/>
          <w:szCs w:val="22"/>
        </w:rPr>
      </w:pPr>
    </w:p>
    <w:p w14:paraId="40A6E5DF" w14:textId="77777777" w:rsidR="00837F95" w:rsidRDefault="00837F95" w:rsidP="00B203B6">
      <w:pPr>
        <w:ind w:left="-360" w:right="-360"/>
        <w:rPr>
          <w:rFonts w:ascii="Times New Roman" w:hAnsi="Times New Roman"/>
          <w:sz w:val="22"/>
          <w:szCs w:val="22"/>
        </w:rPr>
      </w:pPr>
    </w:p>
    <w:p w14:paraId="5DCD6D62" w14:textId="77777777" w:rsidR="00837F95" w:rsidRDefault="00837F95" w:rsidP="00B203B6">
      <w:pPr>
        <w:ind w:left="-360" w:right="-360"/>
        <w:rPr>
          <w:rFonts w:ascii="Times New Roman" w:hAnsi="Times New Roman"/>
          <w:sz w:val="22"/>
          <w:szCs w:val="22"/>
        </w:rPr>
      </w:pPr>
    </w:p>
    <w:p w14:paraId="2CEA2C7C" w14:textId="77777777" w:rsidR="00837F95" w:rsidRDefault="00837F95" w:rsidP="00B203B6">
      <w:pPr>
        <w:ind w:left="-360" w:right="-360"/>
        <w:rPr>
          <w:rFonts w:ascii="Times New Roman" w:hAnsi="Times New Roman"/>
          <w:sz w:val="22"/>
          <w:szCs w:val="22"/>
        </w:rPr>
      </w:pPr>
    </w:p>
    <w:p w14:paraId="2EB94965" w14:textId="77777777" w:rsidR="00837F95" w:rsidRDefault="00837F95" w:rsidP="00B203B6">
      <w:pPr>
        <w:ind w:left="-360" w:right="-360"/>
        <w:rPr>
          <w:rFonts w:ascii="Times New Roman" w:hAnsi="Times New Roman"/>
          <w:sz w:val="22"/>
          <w:szCs w:val="22"/>
        </w:rPr>
      </w:pPr>
    </w:p>
    <w:p w14:paraId="154171F3" w14:textId="77777777" w:rsidR="00837F95" w:rsidRDefault="00837F95" w:rsidP="00B203B6">
      <w:pPr>
        <w:ind w:left="-360" w:right="-360"/>
        <w:rPr>
          <w:rFonts w:ascii="Times New Roman" w:hAnsi="Times New Roman"/>
          <w:sz w:val="22"/>
          <w:szCs w:val="22"/>
        </w:rPr>
      </w:pPr>
    </w:p>
    <w:p w14:paraId="0ABD2AFB" w14:textId="77777777" w:rsidR="00837F95" w:rsidRDefault="00837F95" w:rsidP="00B203B6">
      <w:pPr>
        <w:ind w:left="-360" w:right="-360"/>
        <w:rPr>
          <w:rFonts w:ascii="Times New Roman" w:hAnsi="Times New Roman"/>
          <w:sz w:val="22"/>
          <w:szCs w:val="22"/>
        </w:rPr>
      </w:pPr>
    </w:p>
    <w:p w14:paraId="16269F66" w14:textId="77777777" w:rsidR="00837F95" w:rsidRDefault="00837F95" w:rsidP="00B203B6">
      <w:pPr>
        <w:ind w:left="-360" w:right="-360"/>
        <w:rPr>
          <w:rFonts w:ascii="Times New Roman" w:hAnsi="Times New Roman"/>
          <w:sz w:val="22"/>
          <w:szCs w:val="22"/>
        </w:rPr>
      </w:pPr>
    </w:p>
    <w:p w14:paraId="657A635F" w14:textId="6F5C7097" w:rsidR="00837F95" w:rsidRDefault="0067675F" w:rsidP="0067675F">
      <w:pPr>
        <w:ind w:left="-360" w:right="-360"/>
        <w:rPr>
          <w:rFonts w:ascii="Times New Roman" w:hAnsi="Times New Roman"/>
          <w:sz w:val="22"/>
          <w:szCs w:val="22"/>
        </w:rPr>
      </w:pPr>
      <w:r>
        <w:rPr>
          <w:noProof/>
        </w:rPr>
        <mc:AlternateContent>
          <mc:Choice Requires="wps">
            <w:drawing>
              <wp:anchor distT="0" distB="0" distL="114300" distR="114300" simplePos="0" relativeHeight="251666432" behindDoc="0" locked="0" layoutInCell="1" allowOverlap="1" wp14:anchorId="0A83A3D4" wp14:editId="7F44040D">
                <wp:simplePos x="0" y="0"/>
                <wp:positionH relativeFrom="column">
                  <wp:posOffset>914400</wp:posOffset>
                </wp:positionH>
                <wp:positionV relativeFrom="paragraph">
                  <wp:posOffset>55245</wp:posOffset>
                </wp:positionV>
                <wp:extent cx="4000500" cy="260985"/>
                <wp:effectExtent l="0" t="0" r="12700" b="0"/>
                <wp:wrapTight wrapText="bothSides">
                  <wp:wrapPolygon edited="0">
                    <wp:start x="0" y="0"/>
                    <wp:lineTo x="0" y="19106"/>
                    <wp:lineTo x="21531" y="19106"/>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000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E15457" w14:textId="2FA01C6E" w:rsidR="00351829" w:rsidRPr="00837F95" w:rsidRDefault="00351829" w:rsidP="00837F95">
                            <w:pPr>
                              <w:pStyle w:val="Caption"/>
                              <w:rPr>
                                <w:rFonts w:ascii="Times New Roman" w:hAnsi="Times New Roman" w:cs="Times New Roman"/>
                                <w:noProof/>
                                <w:color w:val="auto"/>
                              </w:rPr>
                            </w:pPr>
                            <w:r w:rsidRPr="00837F95">
                              <w:rPr>
                                <w:rFonts w:ascii="Times New Roman" w:hAnsi="Times New Roman" w:cs="Times New Roman"/>
                                <w:color w:val="auto"/>
                              </w:rPr>
                              <w:t xml:space="preserve">Figure </w:t>
                            </w:r>
                            <w:r w:rsidRPr="00837F95">
                              <w:rPr>
                                <w:rFonts w:ascii="Times New Roman" w:hAnsi="Times New Roman" w:cs="Times New Roman"/>
                                <w:color w:val="auto"/>
                              </w:rPr>
                              <w:fldChar w:fldCharType="begin"/>
                            </w:r>
                            <w:r w:rsidRPr="00837F95">
                              <w:rPr>
                                <w:rFonts w:ascii="Times New Roman" w:hAnsi="Times New Roman" w:cs="Times New Roman"/>
                                <w:color w:val="auto"/>
                              </w:rPr>
                              <w:instrText xml:space="preserve"> SEQ Figure \* ARABIC </w:instrText>
                            </w:r>
                            <w:r w:rsidRPr="00837F95">
                              <w:rPr>
                                <w:rFonts w:ascii="Times New Roman" w:hAnsi="Times New Roman" w:cs="Times New Roman"/>
                                <w:color w:val="auto"/>
                              </w:rPr>
                              <w:fldChar w:fldCharType="separate"/>
                            </w:r>
                            <w:r w:rsidRPr="00837F95">
                              <w:rPr>
                                <w:rFonts w:ascii="Times New Roman" w:hAnsi="Times New Roman" w:cs="Times New Roman"/>
                                <w:noProof/>
                                <w:color w:val="auto"/>
                              </w:rPr>
                              <w:t>3</w:t>
                            </w:r>
                            <w:r w:rsidRPr="00837F95">
                              <w:rPr>
                                <w:rFonts w:ascii="Times New Roman" w:hAnsi="Times New Roman" w:cs="Times New Roman"/>
                                <w:color w:val="auto"/>
                              </w:rPr>
                              <w:fldChar w:fldCharType="end"/>
                            </w:r>
                            <w:r w:rsidRPr="00837F95">
                              <w:rPr>
                                <w:rFonts w:ascii="Times New Roman" w:hAnsi="Times New Roman" w:cs="Times New Roman"/>
                                <w:color w:val="auto"/>
                              </w:rPr>
                              <w:t>: a</w:t>
                            </w:r>
                            <w:r>
                              <w:rPr>
                                <w:rFonts w:ascii="Times New Roman" w:hAnsi="Times New Roman" w:cs="Times New Roman"/>
                                <w:color w:val="auto"/>
                              </w:rPr>
                              <w:t xml:space="preserve">ll positions of training data; </w:t>
                            </w:r>
                            <w:r w:rsidRPr="00837F95">
                              <w:rPr>
                                <w:rFonts w:ascii="Times New Roman" w:hAnsi="Times New Roman" w:cs="Times New Roman"/>
                                <w:color w:val="auto"/>
                              </w:rPr>
                              <w:t>horizontal is x-axis, vertical is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8" type="#_x0000_t202" style="position:absolute;left:0;text-align:left;margin-left:1in;margin-top:4.35pt;width:31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" stroked="f">
                <v:textbox style="mso-fit-shape-to-text:t" inset="0,0,0,0">
                  <w:txbxContent>
                    <w:p w14:paraId="0FE15457" w14:textId="2FA01C6E" w:rsidR="00351829" w:rsidRPr="00837F95" w:rsidRDefault="00351829" w:rsidP="00837F95">
                      <w:pPr>
                        <w:pStyle w:val="Caption"/>
                        <w:rPr>
                          <w:rFonts w:ascii="Times New Roman" w:hAnsi="Times New Roman" w:cs="Times New Roman"/>
                          <w:noProof/>
                          <w:color w:val="auto"/>
                        </w:rPr>
                      </w:pPr>
                      <w:r w:rsidRPr="00837F95">
                        <w:rPr>
                          <w:rFonts w:ascii="Times New Roman" w:hAnsi="Times New Roman" w:cs="Times New Roman"/>
                          <w:color w:val="auto"/>
                        </w:rPr>
                        <w:t xml:space="preserve">Figure </w:t>
                      </w:r>
                      <w:r w:rsidRPr="00837F95">
                        <w:rPr>
                          <w:rFonts w:ascii="Times New Roman" w:hAnsi="Times New Roman" w:cs="Times New Roman"/>
                          <w:color w:val="auto"/>
                        </w:rPr>
                        <w:fldChar w:fldCharType="begin"/>
                      </w:r>
                      <w:r w:rsidRPr="00837F95">
                        <w:rPr>
                          <w:rFonts w:ascii="Times New Roman" w:hAnsi="Times New Roman" w:cs="Times New Roman"/>
                          <w:color w:val="auto"/>
                        </w:rPr>
                        <w:instrText xml:space="preserve"> SEQ Figure \* ARABIC </w:instrText>
                      </w:r>
                      <w:r w:rsidRPr="00837F95">
                        <w:rPr>
                          <w:rFonts w:ascii="Times New Roman" w:hAnsi="Times New Roman" w:cs="Times New Roman"/>
                          <w:color w:val="auto"/>
                        </w:rPr>
                        <w:fldChar w:fldCharType="separate"/>
                      </w:r>
                      <w:r w:rsidRPr="00837F95">
                        <w:rPr>
                          <w:rFonts w:ascii="Times New Roman" w:hAnsi="Times New Roman" w:cs="Times New Roman"/>
                          <w:noProof/>
                          <w:color w:val="auto"/>
                        </w:rPr>
                        <w:t>3</w:t>
                      </w:r>
                      <w:r w:rsidRPr="00837F95">
                        <w:rPr>
                          <w:rFonts w:ascii="Times New Roman" w:hAnsi="Times New Roman" w:cs="Times New Roman"/>
                          <w:color w:val="auto"/>
                        </w:rPr>
                        <w:fldChar w:fldCharType="end"/>
                      </w:r>
                      <w:r w:rsidRPr="00837F95">
                        <w:rPr>
                          <w:rFonts w:ascii="Times New Roman" w:hAnsi="Times New Roman" w:cs="Times New Roman"/>
                          <w:color w:val="auto"/>
                        </w:rPr>
                        <w:t>: a</w:t>
                      </w:r>
                      <w:r>
                        <w:rPr>
                          <w:rFonts w:ascii="Times New Roman" w:hAnsi="Times New Roman" w:cs="Times New Roman"/>
                          <w:color w:val="auto"/>
                        </w:rPr>
                        <w:t xml:space="preserve">ll positions of training data; </w:t>
                      </w:r>
                      <w:r w:rsidRPr="00837F95">
                        <w:rPr>
                          <w:rFonts w:ascii="Times New Roman" w:hAnsi="Times New Roman" w:cs="Times New Roman"/>
                          <w:color w:val="auto"/>
                        </w:rPr>
                        <w:t>horizontal is x-axis, vertical is y-axis</w:t>
                      </w:r>
                    </w:p>
                  </w:txbxContent>
                </v:textbox>
                <w10:wrap type="tight"/>
              </v:shape>
            </w:pict>
          </mc:Fallback>
        </mc:AlternateContent>
      </w:r>
    </w:p>
    <w:p w14:paraId="5E8C458E" w14:textId="77777777" w:rsidR="00837F95" w:rsidRDefault="00837F95" w:rsidP="00B203B6">
      <w:pPr>
        <w:ind w:left="-360" w:right="-360"/>
        <w:rPr>
          <w:rFonts w:ascii="Times New Roman" w:hAnsi="Times New Roman"/>
          <w:sz w:val="22"/>
          <w:szCs w:val="22"/>
        </w:rPr>
      </w:pPr>
    </w:p>
    <w:p w14:paraId="7D8178B8" w14:textId="16360444" w:rsidR="00837F95" w:rsidRDefault="00837F95" w:rsidP="00837F95">
      <w:pPr>
        <w:ind w:left="-360" w:right="-360"/>
        <w:rPr>
          <w:rFonts w:ascii="Times New Roman" w:hAnsi="Times New Roman"/>
          <w:i/>
          <w:sz w:val="22"/>
          <w:szCs w:val="22"/>
        </w:rPr>
      </w:pPr>
      <w:r>
        <w:rPr>
          <w:rFonts w:ascii="Times New Roman" w:hAnsi="Times New Roman"/>
          <w:i/>
          <w:sz w:val="22"/>
          <w:szCs w:val="22"/>
        </w:rPr>
        <w:t>Test 2: Cross-validation on training data to tune span parameter</w:t>
      </w:r>
    </w:p>
    <w:p w14:paraId="102E9665" w14:textId="387F27A2" w:rsidR="003535AD" w:rsidRDefault="003535AD" w:rsidP="003535AD">
      <w:pPr>
        <w:ind w:left="-360" w:right="-360"/>
        <w:rPr>
          <w:rFonts w:ascii="Times New Roman" w:hAnsi="Times New Roman"/>
          <w:sz w:val="22"/>
          <w:szCs w:val="22"/>
        </w:rPr>
      </w:pPr>
      <w:r>
        <w:rPr>
          <w:rFonts w:ascii="Times New Roman" w:hAnsi="Times New Roman"/>
          <w:sz w:val="22"/>
          <w:szCs w:val="22"/>
        </w:rPr>
        <w:t xml:space="preserve">We did this procedure for each of the four </w:t>
      </w:r>
      <w:r>
        <w:rPr>
          <w:rFonts w:ascii="Times New Roman" w:hAnsi="Times New Roman"/>
          <w:i/>
          <w:sz w:val="22"/>
          <w:szCs w:val="22"/>
        </w:rPr>
        <w:t xml:space="preserve">c </w:t>
      </w:r>
      <w:r>
        <w:rPr>
          <w:rFonts w:ascii="Times New Roman" w:hAnsi="Times New Roman"/>
          <w:sz w:val="22"/>
          <w:szCs w:val="22"/>
        </w:rPr>
        <w:t>values 0.2, 0.5, 0.8, and 1. Each time, we randomly split our dataset into two parts: one had four fifths of the original dataset and would serve as the training data, and the other had the remaining fifth and would serve as the testing data. For every data point in the testing data, we made a prediction</w:t>
      </w:r>
      <w:r w:rsidR="00B370CE">
        <w:rPr>
          <w:rFonts w:ascii="Times New Roman" w:hAnsi="Times New Roman"/>
          <w:sz w:val="22"/>
          <w:szCs w:val="22"/>
        </w:rPr>
        <w:t xml:space="preserve"> of the wheel speeds</w:t>
      </w:r>
      <w:r>
        <w:rPr>
          <w:rFonts w:ascii="Times New Roman" w:hAnsi="Times New Roman"/>
          <w:sz w:val="22"/>
          <w:szCs w:val="22"/>
        </w:rPr>
        <w:t>, computed the distance of ou</w:t>
      </w:r>
      <w:r w:rsidR="000D0873">
        <w:rPr>
          <w:rFonts w:ascii="Times New Roman" w:hAnsi="Times New Roman"/>
          <w:sz w:val="22"/>
          <w:szCs w:val="22"/>
        </w:rPr>
        <w:t>r prediction from the real data point</w:t>
      </w:r>
      <w:r>
        <w:rPr>
          <w:rFonts w:ascii="Times New Roman" w:hAnsi="Times New Roman"/>
          <w:sz w:val="22"/>
          <w:szCs w:val="22"/>
        </w:rPr>
        <w:t xml:space="preserve">, and averaged over all these distances to give an average error for each run. We ran the procedure five times, and then averaged that, to get an average error for each </w:t>
      </w:r>
      <w:r>
        <w:rPr>
          <w:rFonts w:ascii="Times New Roman" w:hAnsi="Times New Roman"/>
          <w:i/>
          <w:sz w:val="22"/>
          <w:szCs w:val="22"/>
        </w:rPr>
        <w:t xml:space="preserve">c </w:t>
      </w:r>
      <w:r>
        <w:rPr>
          <w:rFonts w:ascii="Times New Roman" w:hAnsi="Times New Roman"/>
          <w:sz w:val="22"/>
          <w:szCs w:val="22"/>
        </w:rPr>
        <w:t>value.</w:t>
      </w:r>
    </w:p>
    <w:p w14:paraId="4DF3F458" w14:textId="77777777" w:rsidR="003535AD" w:rsidRDefault="003535AD" w:rsidP="003535AD">
      <w:pPr>
        <w:ind w:left="-360" w:right="-360"/>
        <w:rPr>
          <w:rFonts w:ascii="Times New Roman" w:hAnsi="Times New Roman"/>
          <w:sz w:val="22"/>
          <w:szCs w:val="22"/>
        </w:rPr>
      </w:pPr>
    </w:p>
    <w:tbl>
      <w:tblPr>
        <w:tblStyle w:val="TableGrid"/>
        <w:tblW w:w="9468" w:type="dxa"/>
        <w:tblInd w:w="-360" w:type="dxa"/>
        <w:tblLook w:val="04A0" w:firstRow="1" w:lastRow="0" w:firstColumn="1" w:lastColumn="0" w:noHBand="0" w:noVBand="1"/>
      </w:tblPr>
      <w:tblGrid>
        <w:gridCol w:w="2538"/>
        <w:gridCol w:w="1530"/>
        <w:gridCol w:w="1800"/>
        <w:gridCol w:w="1216"/>
        <w:gridCol w:w="2384"/>
      </w:tblGrid>
      <w:tr w:rsidR="003535AD" w14:paraId="1682E8F3" w14:textId="77777777" w:rsidTr="003535AD">
        <w:tc>
          <w:tcPr>
            <w:tcW w:w="2538" w:type="dxa"/>
          </w:tcPr>
          <w:p w14:paraId="5BDAE47F" w14:textId="52DCF284" w:rsidR="003535AD" w:rsidRDefault="003535AD" w:rsidP="003535AD">
            <w:pPr>
              <w:ind w:right="-360"/>
              <w:rPr>
                <w:rFonts w:ascii="Times New Roman" w:hAnsi="Times New Roman"/>
                <w:sz w:val="22"/>
                <w:szCs w:val="22"/>
              </w:rPr>
            </w:pPr>
            <w:r>
              <w:rPr>
                <w:rFonts w:ascii="Times New Roman" w:hAnsi="Times New Roman"/>
                <w:sz w:val="22"/>
                <w:szCs w:val="22"/>
              </w:rPr>
              <w:t xml:space="preserve"> </w:t>
            </w:r>
            <w:proofErr w:type="gramStart"/>
            <w:r>
              <w:rPr>
                <w:rFonts w:ascii="Times New Roman" w:hAnsi="Times New Roman"/>
                <w:sz w:val="22"/>
                <w:szCs w:val="22"/>
              </w:rPr>
              <w:t>c</w:t>
            </w:r>
            <w:proofErr w:type="gramEnd"/>
            <w:r>
              <w:rPr>
                <w:rFonts w:ascii="Times New Roman" w:hAnsi="Times New Roman"/>
                <w:sz w:val="22"/>
                <w:szCs w:val="22"/>
              </w:rPr>
              <w:t xml:space="preserve"> value</w:t>
            </w:r>
          </w:p>
        </w:tc>
        <w:tc>
          <w:tcPr>
            <w:tcW w:w="1530" w:type="dxa"/>
          </w:tcPr>
          <w:p w14:paraId="777CD033" w14:textId="01508221" w:rsidR="003535AD" w:rsidRDefault="003535AD" w:rsidP="003535AD">
            <w:pPr>
              <w:ind w:right="-360"/>
              <w:rPr>
                <w:rFonts w:ascii="Times New Roman" w:hAnsi="Times New Roman"/>
                <w:sz w:val="22"/>
                <w:szCs w:val="22"/>
              </w:rPr>
            </w:pPr>
            <w:r>
              <w:rPr>
                <w:rFonts w:ascii="Times New Roman" w:hAnsi="Times New Roman"/>
                <w:sz w:val="22"/>
                <w:szCs w:val="22"/>
              </w:rPr>
              <w:t>0.2</w:t>
            </w:r>
          </w:p>
        </w:tc>
        <w:tc>
          <w:tcPr>
            <w:tcW w:w="1800" w:type="dxa"/>
          </w:tcPr>
          <w:p w14:paraId="0A4C1C3B" w14:textId="089CED1B" w:rsidR="003535AD" w:rsidRDefault="003535AD" w:rsidP="003535AD">
            <w:pPr>
              <w:ind w:right="-360"/>
              <w:rPr>
                <w:rFonts w:ascii="Times New Roman" w:hAnsi="Times New Roman"/>
                <w:sz w:val="22"/>
                <w:szCs w:val="22"/>
              </w:rPr>
            </w:pPr>
            <w:r>
              <w:rPr>
                <w:rFonts w:ascii="Times New Roman" w:hAnsi="Times New Roman"/>
                <w:sz w:val="22"/>
                <w:szCs w:val="22"/>
              </w:rPr>
              <w:t>0.5</w:t>
            </w:r>
          </w:p>
        </w:tc>
        <w:tc>
          <w:tcPr>
            <w:tcW w:w="1216" w:type="dxa"/>
          </w:tcPr>
          <w:p w14:paraId="24E3C5E6" w14:textId="0740D25F" w:rsidR="003535AD" w:rsidRDefault="003535AD" w:rsidP="003535AD">
            <w:pPr>
              <w:ind w:right="-360"/>
              <w:rPr>
                <w:rFonts w:ascii="Times New Roman" w:hAnsi="Times New Roman"/>
                <w:sz w:val="22"/>
                <w:szCs w:val="22"/>
              </w:rPr>
            </w:pPr>
            <w:r>
              <w:rPr>
                <w:rFonts w:ascii="Times New Roman" w:hAnsi="Times New Roman"/>
                <w:sz w:val="22"/>
                <w:szCs w:val="22"/>
              </w:rPr>
              <w:t>0.8</w:t>
            </w:r>
          </w:p>
        </w:tc>
        <w:tc>
          <w:tcPr>
            <w:tcW w:w="2384" w:type="dxa"/>
          </w:tcPr>
          <w:p w14:paraId="512BC073" w14:textId="5CD32FE8" w:rsidR="003535AD" w:rsidRDefault="003535AD" w:rsidP="003535AD">
            <w:pPr>
              <w:ind w:right="-360"/>
              <w:rPr>
                <w:rFonts w:ascii="Times New Roman" w:hAnsi="Times New Roman"/>
                <w:sz w:val="22"/>
                <w:szCs w:val="22"/>
              </w:rPr>
            </w:pPr>
            <w:r>
              <w:rPr>
                <w:rFonts w:ascii="Times New Roman" w:hAnsi="Times New Roman"/>
                <w:sz w:val="22"/>
                <w:szCs w:val="22"/>
              </w:rPr>
              <w:t>1</w:t>
            </w:r>
          </w:p>
        </w:tc>
      </w:tr>
      <w:tr w:rsidR="003535AD" w14:paraId="1A29EC87" w14:textId="77777777" w:rsidTr="003535AD">
        <w:tc>
          <w:tcPr>
            <w:tcW w:w="2538" w:type="dxa"/>
          </w:tcPr>
          <w:p w14:paraId="372F7EB4" w14:textId="17DE569B" w:rsidR="003535AD" w:rsidRDefault="00B370CE" w:rsidP="003535AD">
            <w:pPr>
              <w:ind w:right="-360"/>
              <w:rPr>
                <w:rFonts w:ascii="Times New Roman" w:hAnsi="Times New Roman"/>
                <w:sz w:val="22"/>
                <w:szCs w:val="22"/>
              </w:rPr>
            </w:pPr>
            <w:proofErr w:type="gramStart"/>
            <w:r>
              <w:rPr>
                <w:rFonts w:ascii="Times New Roman" w:hAnsi="Times New Roman"/>
                <w:sz w:val="22"/>
                <w:szCs w:val="22"/>
              </w:rPr>
              <w:t>run</w:t>
            </w:r>
            <w:proofErr w:type="gramEnd"/>
            <w:r>
              <w:rPr>
                <w:rFonts w:ascii="Times New Roman" w:hAnsi="Times New Roman"/>
                <w:sz w:val="22"/>
                <w:szCs w:val="22"/>
              </w:rPr>
              <w:t xml:space="preserve"> 1 average error</w:t>
            </w:r>
          </w:p>
        </w:tc>
        <w:tc>
          <w:tcPr>
            <w:tcW w:w="1530" w:type="dxa"/>
          </w:tcPr>
          <w:p w14:paraId="341CA3B8" w14:textId="67DE23AF" w:rsidR="003535AD" w:rsidRDefault="00B370CE" w:rsidP="003535AD">
            <w:pPr>
              <w:ind w:right="-360"/>
              <w:rPr>
                <w:rFonts w:ascii="Times New Roman" w:hAnsi="Times New Roman"/>
                <w:sz w:val="22"/>
                <w:szCs w:val="22"/>
              </w:rPr>
            </w:pPr>
            <w:r>
              <w:rPr>
                <w:rFonts w:ascii="Times New Roman" w:hAnsi="Times New Roman"/>
                <w:sz w:val="22"/>
                <w:szCs w:val="22"/>
              </w:rPr>
              <w:t>111.159</w:t>
            </w:r>
          </w:p>
        </w:tc>
        <w:tc>
          <w:tcPr>
            <w:tcW w:w="1800" w:type="dxa"/>
          </w:tcPr>
          <w:p w14:paraId="49C1AC00" w14:textId="2309903C" w:rsidR="003535AD"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sz w:val="22"/>
                <w:szCs w:val="22"/>
              </w:rPr>
              <w:t>87.583</w:t>
            </w:r>
          </w:p>
        </w:tc>
        <w:tc>
          <w:tcPr>
            <w:tcW w:w="1216" w:type="dxa"/>
          </w:tcPr>
          <w:p w14:paraId="25F053E5" w14:textId="4324569D" w:rsidR="003535AD"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48.264</w:t>
            </w:r>
          </w:p>
        </w:tc>
        <w:tc>
          <w:tcPr>
            <w:tcW w:w="2384" w:type="dxa"/>
          </w:tcPr>
          <w:p w14:paraId="0FCF2E25" w14:textId="6A47ED4F" w:rsidR="003535AD"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125.344</w:t>
            </w:r>
          </w:p>
        </w:tc>
      </w:tr>
      <w:tr w:rsidR="00B370CE" w14:paraId="79EDD1E4" w14:textId="77777777" w:rsidTr="003535AD">
        <w:tc>
          <w:tcPr>
            <w:tcW w:w="2538" w:type="dxa"/>
          </w:tcPr>
          <w:p w14:paraId="5563BB87" w14:textId="1D37A58B" w:rsidR="00B370CE" w:rsidRDefault="00B370CE" w:rsidP="003535AD">
            <w:pPr>
              <w:ind w:right="-360"/>
              <w:rPr>
                <w:rFonts w:ascii="Times New Roman" w:hAnsi="Times New Roman"/>
                <w:sz w:val="22"/>
                <w:szCs w:val="22"/>
              </w:rPr>
            </w:pPr>
            <w:proofErr w:type="gramStart"/>
            <w:r>
              <w:rPr>
                <w:rFonts w:ascii="Times New Roman" w:hAnsi="Times New Roman"/>
                <w:sz w:val="22"/>
                <w:szCs w:val="22"/>
              </w:rPr>
              <w:t>run</w:t>
            </w:r>
            <w:proofErr w:type="gramEnd"/>
            <w:r>
              <w:rPr>
                <w:rFonts w:ascii="Times New Roman" w:hAnsi="Times New Roman"/>
                <w:sz w:val="22"/>
                <w:szCs w:val="22"/>
              </w:rPr>
              <w:t xml:space="preserve"> 2 average error</w:t>
            </w:r>
          </w:p>
        </w:tc>
        <w:tc>
          <w:tcPr>
            <w:tcW w:w="1530" w:type="dxa"/>
          </w:tcPr>
          <w:p w14:paraId="6E1E04A1" w14:textId="70C58624" w:rsidR="00B370CE" w:rsidRDefault="00B370CE" w:rsidP="003535AD">
            <w:pPr>
              <w:ind w:right="-360"/>
              <w:rPr>
                <w:rFonts w:ascii="Times New Roman" w:hAnsi="Times New Roman"/>
                <w:sz w:val="22"/>
                <w:szCs w:val="22"/>
              </w:rPr>
            </w:pPr>
            <w:r>
              <w:rPr>
                <w:rFonts w:ascii="Times New Roman" w:hAnsi="Times New Roman"/>
                <w:sz w:val="22"/>
                <w:szCs w:val="22"/>
              </w:rPr>
              <w:t>161.629</w:t>
            </w:r>
          </w:p>
        </w:tc>
        <w:tc>
          <w:tcPr>
            <w:tcW w:w="1800" w:type="dxa"/>
          </w:tcPr>
          <w:p w14:paraId="10A4857C" w14:textId="1493D817"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71.741</w:t>
            </w:r>
          </w:p>
        </w:tc>
        <w:tc>
          <w:tcPr>
            <w:tcW w:w="1216" w:type="dxa"/>
          </w:tcPr>
          <w:p w14:paraId="12A1963B" w14:textId="4B9C6821"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108.957</w:t>
            </w:r>
          </w:p>
        </w:tc>
        <w:tc>
          <w:tcPr>
            <w:tcW w:w="2384" w:type="dxa"/>
          </w:tcPr>
          <w:p w14:paraId="5C0D010A" w14:textId="4A3B2EBD"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75.473</w:t>
            </w:r>
          </w:p>
        </w:tc>
      </w:tr>
      <w:tr w:rsidR="00B370CE" w14:paraId="68D3E297" w14:textId="77777777" w:rsidTr="003535AD">
        <w:tc>
          <w:tcPr>
            <w:tcW w:w="2538" w:type="dxa"/>
          </w:tcPr>
          <w:p w14:paraId="339A224C" w14:textId="12D18447" w:rsidR="00B370CE" w:rsidRDefault="00B370CE" w:rsidP="003535AD">
            <w:pPr>
              <w:ind w:right="-360"/>
              <w:rPr>
                <w:rFonts w:ascii="Times New Roman" w:hAnsi="Times New Roman"/>
                <w:sz w:val="22"/>
                <w:szCs w:val="22"/>
              </w:rPr>
            </w:pPr>
            <w:proofErr w:type="gramStart"/>
            <w:r>
              <w:rPr>
                <w:rFonts w:ascii="Times New Roman" w:hAnsi="Times New Roman"/>
                <w:sz w:val="22"/>
                <w:szCs w:val="22"/>
              </w:rPr>
              <w:t>run</w:t>
            </w:r>
            <w:proofErr w:type="gramEnd"/>
            <w:r>
              <w:rPr>
                <w:rFonts w:ascii="Times New Roman" w:hAnsi="Times New Roman"/>
                <w:sz w:val="22"/>
                <w:szCs w:val="22"/>
              </w:rPr>
              <w:t xml:space="preserve"> 3 average error</w:t>
            </w:r>
          </w:p>
        </w:tc>
        <w:tc>
          <w:tcPr>
            <w:tcW w:w="1530" w:type="dxa"/>
          </w:tcPr>
          <w:p w14:paraId="3B228ADC" w14:textId="64B8068A" w:rsidR="00B370CE" w:rsidRDefault="00B370CE" w:rsidP="003535AD">
            <w:pPr>
              <w:ind w:right="-360"/>
              <w:rPr>
                <w:rFonts w:ascii="Times New Roman" w:hAnsi="Times New Roman"/>
                <w:sz w:val="22"/>
                <w:szCs w:val="22"/>
              </w:rPr>
            </w:pPr>
            <w:r>
              <w:rPr>
                <w:rFonts w:ascii="Times New Roman" w:hAnsi="Times New Roman"/>
                <w:sz w:val="22"/>
                <w:szCs w:val="22"/>
              </w:rPr>
              <w:t>165.287</w:t>
            </w:r>
          </w:p>
        </w:tc>
        <w:tc>
          <w:tcPr>
            <w:tcW w:w="1800" w:type="dxa"/>
          </w:tcPr>
          <w:p w14:paraId="3735FE2D" w14:textId="3CFC6371"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94.874</w:t>
            </w:r>
          </w:p>
        </w:tc>
        <w:tc>
          <w:tcPr>
            <w:tcW w:w="1216" w:type="dxa"/>
          </w:tcPr>
          <w:p w14:paraId="2D64DF89" w14:textId="0C82EBDA"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87.449</w:t>
            </w:r>
          </w:p>
        </w:tc>
        <w:tc>
          <w:tcPr>
            <w:tcW w:w="2384" w:type="dxa"/>
          </w:tcPr>
          <w:p w14:paraId="11E066C9" w14:textId="21BD1B68"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84.014</w:t>
            </w:r>
          </w:p>
        </w:tc>
      </w:tr>
      <w:tr w:rsidR="00B370CE" w14:paraId="5B2B28F9" w14:textId="77777777" w:rsidTr="003535AD">
        <w:tc>
          <w:tcPr>
            <w:tcW w:w="2538" w:type="dxa"/>
          </w:tcPr>
          <w:p w14:paraId="23A8B631" w14:textId="597EF29A" w:rsidR="00B370CE" w:rsidRDefault="00B370CE" w:rsidP="003535AD">
            <w:pPr>
              <w:ind w:right="-360"/>
              <w:rPr>
                <w:rFonts w:ascii="Times New Roman" w:hAnsi="Times New Roman"/>
                <w:sz w:val="22"/>
                <w:szCs w:val="22"/>
              </w:rPr>
            </w:pPr>
            <w:proofErr w:type="gramStart"/>
            <w:r>
              <w:rPr>
                <w:rFonts w:ascii="Times New Roman" w:hAnsi="Times New Roman"/>
                <w:sz w:val="22"/>
                <w:szCs w:val="22"/>
              </w:rPr>
              <w:t>run</w:t>
            </w:r>
            <w:proofErr w:type="gramEnd"/>
            <w:r>
              <w:rPr>
                <w:rFonts w:ascii="Times New Roman" w:hAnsi="Times New Roman"/>
                <w:sz w:val="22"/>
                <w:szCs w:val="22"/>
              </w:rPr>
              <w:t xml:space="preserve"> 4 average error</w:t>
            </w:r>
          </w:p>
        </w:tc>
        <w:tc>
          <w:tcPr>
            <w:tcW w:w="1530" w:type="dxa"/>
          </w:tcPr>
          <w:p w14:paraId="1A622888" w14:textId="609066DD" w:rsidR="00B370CE" w:rsidRDefault="00B370CE" w:rsidP="003535AD">
            <w:pPr>
              <w:ind w:right="-360"/>
              <w:rPr>
                <w:rFonts w:ascii="Times New Roman" w:hAnsi="Times New Roman"/>
                <w:sz w:val="22"/>
                <w:szCs w:val="22"/>
              </w:rPr>
            </w:pPr>
            <w:r>
              <w:rPr>
                <w:rFonts w:ascii="Times New Roman" w:hAnsi="Times New Roman"/>
                <w:sz w:val="22"/>
                <w:szCs w:val="22"/>
              </w:rPr>
              <w:t>80.587</w:t>
            </w:r>
          </w:p>
        </w:tc>
        <w:tc>
          <w:tcPr>
            <w:tcW w:w="1800" w:type="dxa"/>
          </w:tcPr>
          <w:p w14:paraId="42B99BC2" w14:textId="53E338F5"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57.816</w:t>
            </w:r>
          </w:p>
        </w:tc>
        <w:tc>
          <w:tcPr>
            <w:tcW w:w="1216" w:type="dxa"/>
          </w:tcPr>
          <w:p w14:paraId="65993DB6" w14:textId="0BF4230B"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98.198</w:t>
            </w:r>
          </w:p>
        </w:tc>
        <w:tc>
          <w:tcPr>
            <w:tcW w:w="2384" w:type="dxa"/>
          </w:tcPr>
          <w:p w14:paraId="42E15FF6" w14:textId="69C051C9"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52.11</w:t>
            </w:r>
          </w:p>
        </w:tc>
      </w:tr>
      <w:tr w:rsidR="00B370CE" w14:paraId="1325E273" w14:textId="77777777" w:rsidTr="003535AD">
        <w:tc>
          <w:tcPr>
            <w:tcW w:w="2538" w:type="dxa"/>
          </w:tcPr>
          <w:p w14:paraId="39F7A504" w14:textId="57CD4AEA" w:rsidR="00B370CE" w:rsidRDefault="00B370CE" w:rsidP="003535AD">
            <w:pPr>
              <w:ind w:right="-360"/>
              <w:rPr>
                <w:rFonts w:ascii="Times New Roman" w:hAnsi="Times New Roman"/>
                <w:sz w:val="22"/>
                <w:szCs w:val="22"/>
              </w:rPr>
            </w:pPr>
            <w:proofErr w:type="gramStart"/>
            <w:r>
              <w:rPr>
                <w:rFonts w:ascii="Times New Roman" w:hAnsi="Times New Roman"/>
                <w:sz w:val="22"/>
                <w:szCs w:val="22"/>
              </w:rPr>
              <w:t>run</w:t>
            </w:r>
            <w:proofErr w:type="gramEnd"/>
            <w:r>
              <w:rPr>
                <w:rFonts w:ascii="Times New Roman" w:hAnsi="Times New Roman"/>
                <w:sz w:val="22"/>
                <w:szCs w:val="22"/>
              </w:rPr>
              <w:t xml:space="preserve"> 5 average error</w:t>
            </w:r>
          </w:p>
        </w:tc>
        <w:tc>
          <w:tcPr>
            <w:tcW w:w="1530" w:type="dxa"/>
          </w:tcPr>
          <w:p w14:paraId="6C82565A" w14:textId="1EC7036E" w:rsidR="00B370CE" w:rsidRDefault="00B370CE" w:rsidP="003535AD">
            <w:pPr>
              <w:ind w:right="-360"/>
              <w:rPr>
                <w:rFonts w:ascii="Times New Roman" w:hAnsi="Times New Roman"/>
                <w:sz w:val="22"/>
                <w:szCs w:val="22"/>
              </w:rPr>
            </w:pPr>
            <w:r>
              <w:rPr>
                <w:rFonts w:ascii="Times New Roman" w:hAnsi="Times New Roman"/>
                <w:sz w:val="22"/>
                <w:szCs w:val="22"/>
              </w:rPr>
              <w:t>197.46</w:t>
            </w:r>
          </w:p>
        </w:tc>
        <w:tc>
          <w:tcPr>
            <w:tcW w:w="1800" w:type="dxa"/>
          </w:tcPr>
          <w:p w14:paraId="5F37BAF9" w14:textId="287084C7"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74.999</w:t>
            </w:r>
          </w:p>
        </w:tc>
        <w:tc>
          <w:tcPr>
            <w:tcW w:w="1216" w:type="dxa"/>
          </w:tcPr>
          <w:p w14:paraId="780CBB18" w14:textId="5390EE5D"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43.231</w:t>
            </w:r>
          </w:p>
        </w:tc>
        <w:tc>
          <w:tcPr>
            <w:tcW w:w="2384" w:type="dxa"/>
          </w:tcPr>
          <w:p w14:paraId="1B72835A" w14:textId="30DD520A"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69.956</w:t>
            </w:r>
          </w:p>
        </w:tc>
      </w:tr>
      <w:tr w:rsidR="00B370CE" w14:paraId="173B23E6" w14:textId="77777777" w:rsidTr="003535AD">
        <w:tc>
          <w:tcPr>
            <w:tcW w:w="2538" w:type="dxa"/>
          </w:tcPr>
          <w:p w14:paraId="21CFB2AC" w14:textId="210F6D3B" w:rsidR="00B370CE" w:rsidRDefault="00B370CE" w:rsidP="003535AD">
            <w:pPr>
              <w:ind w:right="-360"/>
              <w:rPr>
                <w:rFonts w:ascii="Times New Roman" w:hAnsi="Times New Roman"/>
                <w:sz w:val="22"/>
                <w:szCs w:val="22"/>
              </w:rPr>
            </w:pPr>
            <w:proofErr w:type="gramStart"/>
            <w:r>
              <w:rPr>
                <w:rFonts w:ascii="Times New Roman" w:hAnsi="Times New Roman"/>
                <w:sz w:val="22"/>
                <w:szCs w:val="22"/>
              </w:rPr>
              <w:t>average</w:t>
            </w:r>
            <w:proofErr w:type="gramEnd"/>
            <w:r>
              <w:rPr>
                <w:rFonts w:ascii="Times New Roman" w:hAnsi="Times New Roman"/>
                <w:sz w:val="22"/>
                <w:szCs w:val="22"/>
              </w:rPr>
              <w:t xml:space="preserve"> error over all runs</w:t>
            </w:r>
          </w:p>
        </w:tc>
        <w:tc>
          <w:tcPr>
            <w:tcW w:w="1530" w:type="dxa"/>
          </w:tcPr>
          <w:p w14:paraId="38063EA3" w14:textId="53DB66F4" w:rsidR="00B370CE" w:rsidRDefault="00B370CE" w:rsidP="003535AD">
            <w:pPr>
              <w:ind w:right="-360"/>
              <w:rPr>
                <w:rFonts w:ascii="Times New Roman" w:hAnsi="Times New Roman"/>
                <w:sz w:val="22"/>
                <w:szCs w:val="22"/>
              </w:rPr>
            </w:pPr>
            <w:r>
              <w:rPr>
                <w:rFonts w:ascii="Times New Roman" w:hAnsi="Times New Roman"/>
                <w:sz w:val="22"/>
                <w:szCs w:val="22"/>
              </w:rPr>
              <w:t>143.224</w:t>
            </w:r>
          </w:p>
        </w:tc>
        <w:tc>
          <w:tcPr>
            <w:tcW w:w="1800" w:type="dxa"/>
          </w:tcPr>
          <w:p w14:paraId="629DB7FF" w14:textId="49FD7626"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77.4026</w:t>
            </w:r>
          </w:p>
        </w:tc>
        <w:tc>
          <w:tcPr>
            <w:tcW w:w="1216" w:type="dxa"/>
          </w:tcPr>
          <w:p w14:paraId="57A8A819" w14:textId="12F10F31"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77.2198</w:t>
            </w:r>
          </w:p>
        </w:tc>
        <w:tc>
          <w:tcPr>
            <w:tcW w:w="2384" w:type="dxa"/>
          </w:tcPr>
          <w:p w14:paraId="7C45A796" w14:textId="4E98E252" w:rsidR="00B370CE" w:rsidRPr="00B370CE" w:rsidRDefault="00B370CE" w:rsidP="003535AD">
            <w:pPr>
              <w:ind w:right="-360"/>
              <w:rPr>
                <w:rFonts w:ascii="Times New Roman" w:hAnsi="Times New Roman" w:cs="Times New Roman"/>
                <w:sz w:val="22"/>
                <w:szCs w:val="22"/>
              </w:rPr>
            </w:pPr>
            <w:r w:rsidRPr="00B370CE">
              <w:rPr>
                <w:rFonts w:ascii="Times New Roman" w:hAnsi="Times New Roman" w:cs="Times New Roman"/>
                <w:color w:val="000000"/>
                <w:sz w:val="22"/>
                <w:szCs w:val="22"/>
              </w:rPr>
              <w:t>81.3794</w:t>
            </w:r>
          </w:p>
        </w:tc>
      </w:tr>
    </w:tbl>
    <w:p w14:paraId="45E5737F" w14:textId="058DD632" w:rsidR="003535AD" w:rsidRPr="00B370CE" w:rsidRDefault="00B370CE" w:rsidP="003535AD">
      <w:pPr>
        <w:ind w:left="-360" w:right="-360"/>
        <w:rPr>
          <w:rFonts w:ascii="Times New Roman" w:hAnsi="Times New Roman"/>
          <w:b/>
          <w:sz w:val="18"/>
          <w:szCs w:val="18"/>
        </w:rPr>
      </w:pPr>
      <w:r>
        <w:rPr>
          <w:rFonts w:ascii="Times New Roman" w:hAnsi="Times New Roman"/>
          <w:b/>
          <w:sz w:val="18"/>
          <w:szCs w:val="18"/>
        </w:rPr>
        <w:t>Table 1: average errors of predicted wheel speeds</w:t>
      </w:r>
    </w:p>
    <w:p w14:paraId="609CFDD5" w14:textId="77777777" w:rsidR="00837F95" w:rsidRDefault="00837F95" w:rsidP="00B370CE">
      <w:pPr>
        <w:ind w:right="-360"/>
        <w:rPr>
          <w:rFonts w:ascii="Times New Roman" w:hAnsi="Times New Roman"/>
          <w:sz w:val="22"/>
          <w:szCs w:val="22"/>
        </w:rPr>
      </w:pPr>
    </w:p>
    <w:p w14:paraId="01C2BF3B" w14:textId="40661D07" w:rsidR="00837F95" w:rsidRDefault="00837F95" w:rsidP="00837F95">
      <w:pPr>
        <w:ind w:left="-360" w:right="-360"/>
        <w:rPr>
          <w:rFonts w:ascii="Times New Roman" w:hAnsi="Times New Roman"/>
          <w:i/>
          <w:sz w:val="22"/>
          <w:szCs w:val="22"/>
        </w:rPr>
      </w:pPr>
      <w:r>
        <w:rPr>
          <w:rFonts w:ascii="Times New Roman" w:hAnsi="Times New Roman"/>
          <w:i/>
          <w:sz w:val="22"/>
          <w:szCs w:val="22"/>
        </w:rPr>
        <w:t xml:space="preserve">Test 3: </w:t>
      </w:r>
      <w:r w:rsidR="00E96B6D">
        <w:rPr>
          <w:rFonts w:ascii="Times New Roman" w:hAnsi="Times New Roman"/>
          <w:i/>
          <w:sz w:val="22"/>
          <w:szCs w:val="22"/>
        </w:rPr>
        <w:t>Prediction trials</w:t>
      </w:r>
    </w:p>
    <w:p w14:paraId="09B6AF0C" w14:textId="01204361" w:rsidR="00E96B6D" w:rsidRDefault="00E96B6D" w:rsidP="00837F95">
      <w:pPr>
        <w:ind w:left="-360" w:right="-360"/>
        <w:rPr>
          <w:rFonts w:ascii="Times New Roman" w:hAnsi="Times New Roman"/>
          <w:sz w:val="22"/>
          <w:szCs w:val="22"/>
        </w:rPr>
      </w:pPr>
      <w:r>
        <w:rPr>
          <w:rFonts w:ascii="Times New Roman" w:hAnsi="Times New Roman"/>
          <w:sz w:val="22"/>
          <w:szCs w:val="22"/>
        </w:rPr>
        <w:t xml:space="preserve">We lined up the robot at the origin, as in test 1. </w:t>
      </w:r>
      <w:r w:rsidR="00CF206F">
        <w:rPr>
          <w:rFonts w:ascii="Times New Roman" w:hAnsi="Times New Roman"/>
          <w:sz w:val="22"/>
          <w:szCs w:val="22"/>
        </w:rPr>
        <w:t>Starting with the first position in a list of</w:t>
      </w:r>
      <w:r w:rsidR="00442438">
        <w:rPr>
          <w:rFonts w:ascii="Times New Roman" w:hAnsi="Times New Roman"/>
          <w:sz w:val="22"/>
          <w:szCs w:val="22"/>
        </w:rPr>
        <w:t xml:space="preserve"> 14</w:t>
      </w:r>
      <w:r w:rsidR="00CF206F">
        <w:rPr>
          <w:rFonts w:ascii="Times New Roman" w:hAnsi="Times New Roman"/>
          <w:sz w:val="22"/>
          <w:szCs w:val="22"/>
        </w:rPr>
        <w:t xml:space="preserve"> arbitrary positions that we created, we input a position into the model and watched the robot move</w:t>
      </w:r>
      <w:r w:rsidR="0067675F">
        <w:rPr>
          <w:rFonts w:ascii="Times New Roman" w:hAnsi="Times New Roman"/>
          <w:sz w:val="22"/>
          <w:szCs w:val="22"/>
        </w:rPr>
        <w:t xml:space="preserve"> based on the predicted wheel speeds</w:t>
      </w:r>
      <w:r w:rsidR="00CF206F">
        <w:rPr>
          <w:rFonts w:ascii="Times New Roman" w:hAnsi="Times New Roman"/>
          <w:sz w:val="22"/>
          <w:szCs w:val="22"/>
        </w:rPr>
        <w:t xml:space="preserve">. We measured the final position as in test 1 and recorded it in a table of positions. In Figure 4, you can </w:t>
      </w:r>
      <w:r w:rsidR="0067675F">
        <w:rPr>
          <w:rFonts w:ascii="Times New Roman" w:hAnsi="Times New Roman"/>
          <w:sz w:val="22"/>
          <w:szCs w:val="22"/>
        </w:rPr>
        <w:t>see pairs of the goal positions and the positions actually reached by the robot</w:t>
      </w:r>
      <w:r w:rsidR="00442438">
        <w:rPr>
          <w:rFonts w:ascii="Times New Roman" w:hAnsi="Times New Roman"/>
          <w:sz w:val="22"/>
          <w:szCs w:val="22"/>
        </w:rPr>
        <w:t>,</w:t>
      </w:r>
      <w:r w:rsidR="0067675F">
        <w:rPr>
          <w:rFonts w:ascii="Times New Roman" w:hAnsi="Times New Roman"/>
          <w:sz w:val="22"/>
          <w:szCs w:val="22"/>
        </w:rPr>
        <w:t xml:space="preserve"> connected by red line segments. The longer the line segment, the more inaccurate</w:t>
      </w:r>
      <w:r w:rsidR="00442438">
        <w:rPr>
          <w:rFonts w:ascii="Times New Roman" w:hAnsi="Times New Roman"/>
          <w:sz w:val="22"/>
          <w:szCs w:val="22"/>
        </w:rPr>
        <w:t xml:space="preserve"> was</w:t>
      </w:r>
      <w:r w:rsidR="0067675F">
        <w:rPr>
          <w:rFonts w:ascii="Times New Roman" w:hAnsi="Times New Roman"/>
          <w:sz w:val="22"/>
          <w:szCs w:val="22"/>
        </w:rPr>
        <w:t xml:space="preserve"> the prediction</w:t>
      </w:r>
      <w:r w:rsidR="00442438">
        <w:rPr>
          <w:rFonts w:ascii="Times New Roman" w:hAnsi="Times New Roman"/>
          <w:sz w:val="22"/>
          <w:szCs w:val="22"/>
        </w:rPr>
        <w:t xml:space="preserve"> of</w:t>
      </w:r>
      <w:r w:rsidR="0067675F">
        <w:rPr>
          <w:rFonts w:ascii="Times New Roman" w:hAnsi="Times New Roman"/>
          <w:sz w:val="22"/>
          <w:szCs w:val="22"/>
        </w:rPr>
        <w:t xml:space="preserve"> the wheel speed</w:t>
      </w:r>
      <w:r w:rsidR="00442438">
        <w:rPr>
          <w:rFonts w:ascii="Times New Roman" w:hAnsi="Times New Roman"/>
          <w:sz w:val="22"/>
          <w:szCs w:val="22"/>
        </w:rPr>
        <w:t>s</w:t>
      </w:r>
      <w:r w:rsidR="0067675F">
        <w:rPr>
          <w:rFonts w:ascii="Times New Roman" w:hAnsi="Times New Roman"/>
          <w:sz w:val="22"/>
          <w:szCs w:val="22"/>
        </w:rPr>
        <w:t>.</w:t>
      </w:r>
    </w:p>
    <w:p w14:paraId="01478B62" w14:textId="77777777" w:rsidR="0067675F" w:rsidRDefault="0067675F" w:rsidP="00837F95">
      <w:pPr>
        <w:ind w:left="-360" w:right="-360"/>
        <w:rPr>
          <w:rFonts w:ascii="Times New Roman" w:hAnsi="Times New Roman"/>
          <w:sz w:val="22"/>
          <w:szCs w:val="22"/>
        </w:rPr>
      </w:pPr>
    </w:p>
    <w:p w14:paraId="46554502" w14:textId="503175AB" w:rsidR="00837F95" w:rsidRDefault="0067675F" w:rsidP="0067675F">
      <w:pPr>
        <w:ind w:right="-360"/>
        <w:rPr>
          <w:rFonts w:ascii="Times New Roman" w:hAnsi="Times New Roman"/>
          <w:sz w:val="22"/>
          <w:szCs w:val="22"/>
        </w:rPr>
      </w:pPr>
      <w:r>
        <w:rPr>
          <w:noProof/>
        </w:rPr>
        <mc:AlternateContent>
          <mc:Choice Requires="wps">
            <w:drawing>
              <wp:anchor distT="0" distB="0" distL="114300" distR="114300" simplePos="0" relativeHeight="251669504" behindDoc="0" locked="0" layoutInCell="1" allowOverlap="1" wp14:anchorId="147C03F4" wp14:editId="74B07184">
                <wp:simplePos x="0" y="0"/>
                <wp:positionH relativeFrom="column">
                  <wp:posOffset>0</wp:posOffset>
                </wp:positionH>
                <wp:positionV relativeFrom="paragraph">
                  <wp:posOffset>2893060</wp:posOffset>
                </wp:positionV>
                <wp:extent cx="5257800" cy="260985"/>
                <wp:effectExtent l="0" t="0" r="0" b="0"/>
                <wp:wrapTight wrapText="bothSides">
                  <wp:wrapPolygon edited="0">
                    <wp:start x="0" y="0"/>
                    <wp:lineTo x="0" y="20571"/>
                    <wp:lineTo x="21496" y="20571"/>
                    <wp:lineTo x="2149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257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11421F6" w14:textId="61F1946F" w:rsidR="00351829" w:rsidRPr="0067675F" w:rsidRDefault="00351829" w:rsidP="0067675F">
                            <w:pPr>
                              <w:pStyle w:val="Caption"/>
                              <w:rPr>
                                <w:rFonts w:ascii="Times New Roman" w:hAnsi="Times New Roman" w:cs="Times New Roman"/>
                                <w:noProof/>
                                <w:color w:val="auto"/>
                              </w:rPr>
                            </w:pPr>
                            <w:r w:rsidRPr="0067675F">
                              <w:rPr>
                                <w:rFonts w:ascii="Times New Roman" w:hAnsi="Times New Roman" w:cs="Times New Roman"/>
                                <w:color w:val="auto"/>
                              </w:rPr>
                              <w:t xml:space="preserve">Figure </w:t>
                            </w:r>
                            <w:r>
                              <w:rPr>
                                <w:rFonts w:ascii="Times New Roman" w:hAnsi="Times New Roman" w:cs="Times New Roman"/>
                                <w:color w:val="auto"/>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margin-left:0;margin-top:227.8pt;width:414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" stroked="f">
                <v:textbox style="mso-fit-shape-to-text:t" inset="0,0,0,0">
                  <w:txbxContent>
                    <w:p w14:paraId="211421F6" w14:textId="61F1946F" w:rsidR="00351829" w:rsidRPr="0067675F" w:rsidRDefault="00351829" w:rsidP="0067675F">
                      <w:pPr>
                        <w:pStyle w:val="Caption"/>
                        <w:rPr>
                          <w:rFonts w:ascii="Times New Roman" w:hAnsi="Times New Roman" w:cs="Times New Roman"/>
                          <w:noProof/>
                          <w:color w:val="auto"/>
                        </w:rPr>
                      </w:pPr>
                      <w:r w:rsidRPr="0067675F">
                        <w:rPr>
                          <w:rFonts w:ascii="Times New Roman" w:hAnsi="Times New Roman" w:cs="Times New Roman"/>
                          <w:color w:val="auto"/>
                        </w:rPr>
                        <w:t xml:space="preserve">Figure </w:t>
                      </w:r>
                      <w:r>
                        <w:rPr>
                          <w:rFonts w:ascii="Times New Roman" w:hAnsi="Times New Roman" w:cs="Times New Roman"/>
                          <w:color w:val="auto"/>
                        </w:rPr>
                        <w:t>5</w:t>
                      </w:r>
                    </w:p>
                  </w:txbxContent>
                </v:textbox>
                <w10:wrap type="tight"/>
              </v:shape>
            </w:pict>
          </mc:Fallback>
        </mc:AlternateContent>
      </w:r>
      <w:r>
        <w:rPr>
          <w:noProof/>
        </w:rPr>
        <w:drawing>
          <wp:anchor distT="0" distB="0" distL="114300" distR="114300" simplePos="0" relativeHeight="251667456" behindDoc="0" locked="0" layoutInCell="1" allowOverlap="1" wp14:anchorId="5021B301" wp14:editId="10C8379B">
            <wp:simplePos x="0" y="0"/>
            <wp:positionH relativeFrom="column">
              <wp:posOffset>0</wp:posOffset>
            </wp:positionH>
            <wp:positionV relativeFrom="paragraph">
              <wp:posOffset>92710</wp:posOffset>
            </wp:positionV>
            <wp:extent cx="5257800" cy="2743200"/>
            <wp:effectExtent l="0" t="0" r="25400" b="25400"/>
            <wp:wrapTight wrapText="bothSides">
              <wp:wrapPolygon edited="0">
                <wp:start x="0" y="0"/>
                <wp:lineTo x="0" y="21600"/>
                <wp:lineTo x="21600" y="21600"/>
                <wp:lineTo x="2160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0453132" w14:textId="77777777" w:rsidR="00837F95" w:rsidRDefault="00837F95" w:rsidP="00B203B6">
      <w:pPr>
        <w:ind w:left="-360" w:right="-360"/>
        <w:rPr>
          <w:rFonts w:ascii="Times New Roman" w:hAnsi="Times New Roman"/>
          <w:sz w:val="22"/>
          <w:szCs w:val="22"/>
        </w:rPr>
      </w:pPr>
    </w:p>
    <w:p w14:paraId="097D3258" w14:textId="07473713" w:rsidR="00837F95" w:rsidRDefault="00837F95" w:rsidP="00B203B6">
      <w:pPr>
        <w:ind w:left="-360" w:right="-360"/>
        <w:rPr>
          <w:rFonts w:ascii="Times New Roman" w:hAnsi="Times New Roman"/>
          <w:sz w:val="22"/>
          <w:szCs w:val="22"/>
        </w:rPr>
      </w:pPr>
    </w:p>
    <w:p w14:paraId="23011204" w14:textId="66E45D83" w:rsidR="00837F95" w:rsidRDefault="00837F95" w:rsidP="00B203B6">
      <w:pPr>
        <w:ind w:left="-360" w:right="-360"/>
        <w:rPr>
          <w:rFonts w:ascii="Times New Roman" w:hAnsi="Times New Roman"/>
          <w:sz w:val="22"/>
          <w:szCs w:val="22"/>
        </w:rPr>
      </w:pPr>
    </w:p>
    <w:p w14:paraId="50F7E271" w14:textId="05F848BE" w:rsidR="0067675F" w:rsidRDefault="0067675F" w:rsidP="00B203B6">
      <w:pPr>
        <w:ind w:left="-360" w:right="-360"/>
        <w:rPr>
          <w:rFonts w:ascii="Times New Roman" w:hAnsi="Times New Roman"/>
          <w:sz w:val="22"/>
          <w:szCs w:val="22"/>
        </w:rPr>
      </w:pPr>
    </w:p>
    <w:p w14:paraId="50B6F852" w14:textId="77777777" w:rsidR="0067675F" w:rsidRDefault="0067675F" w:rsidP="00B203B6">
      <w:pPr>
        <w:ind w:left="-360" w:right="-360"/>
        <w:rPr>
          <w:rFonts w:ascii="Times New Roman" w:hAnsi="Times New Roman"/>
          <w:sz w:val="22"/>
          <w:szCs w:val="22"/>
        </w:rPr>
      </w:pPr>
    </w:p>
    <w:p w14:paraId="16613184" w14:textId="77777777" w:rsidR="0067675F" w:rsidRDefault="0067675F" w:rsidP="00B203B6">
      <w:pPr>
        <w:ind w:left="-360" w:right="-360"/>
        <w:rPr>
          <w:rFonts w:ascii="Times New Roman" w:hAnsi="Times New Roman"/>
          <w:sz w:val="22"/>
          <w:szCs w:val="22"/>
        </w:rPr>
      </w:pPr>
    </w:p>
    <w:p w14:paraId="29B5529F" w14:textId="77777777" w:rsidR="0067675F" w:rsidRDefault="0067675F" w:rsidP="00B203B6">
      <w:pPr>
        <w:ind w:left="-360" w:right="-360"/>
        <w:rPr>
          <w:rFonts w:ascii="Times New Roman" w:hAnsi="Times New Roman"/>
          <w:sz w:val="22"/>
          <w:szCs w:val="22"/>
        </w:rPr>
      </w:pPr>
    </w:p>
    <w:p w14:paraId="2C2F640C" w14:textId="77777777" w:rsidR="0067675F" w:rsidRDefault="0067675F" w:rsidP="00B203B6">
      <w:pPr>
        <w:ind w:left="-360" w:right="-360"/>
        <w:rPr>
          <w:rFonts w:ascii="Times New Roman" w:hAnsi="Times New Roman"/>
          <w:sz w:val="22"/>
          <w:szCs w:val="22"/>
        </w:rPr>
      </w:pPr>
    </w:p>
    <w:p w14:paraId="311DE25F" w14:textId="77777777" w:rsidR="0067675F" w:rsidRDefault="0067675F" w:rsidP="00B203B6">
      <w:pPr>
        <w:ind w:left="-360" w:right="-360"/>
        <w:rPr>
          <w:rFonts w:ascii="Times New Roman" w:hAnsi="Times New Roman"/>
          <w:sz w:val="22"/>
          <w:szCs w:val="22"/>
        </w:rPr>
      </w:pPr>
    </w:p>
    <w:p w14:paraId="62823153" w14:textId="77777777" w:rsidR="0067675F" w:rsidRDefault="0067675F" w:rsidP="00B203B6">
      <w:pPr>
        <w:ind w:left="-360" w:right="-360"/>
        <w:rPr>
          <w:rFonts w:ascii="Times New Roman" w:hAnsi="Times New Roman"/>
          <w:sz w:val="22"/>
          <w:szCs w:val="22"/>
        </w:rPr>
      </w:pPr>
    </w:p>
    <w:p w14:paraId="37AB1CB0" w14:textId="77777777" w:rsidR="0067675F" w:rsidRDefault="0067675F" w:rsidP="00B203B6">
      <w:pPr>
        <w:ind w:left="-360" w:right="-360"/>
        <w:rPr>
          <w:rFonts w:ascii="Times New Roman" w:hAnsi="Times New Roman"/>
          <w:sz w:val="22"/>
          <w:szCs w:val="22"/>
        </w:rPr>
      </w:pPr>
    </w:p>
    <w:p w14:paraId="3A78561E" w14:textId="77777777" w:rsidR="0067675F" w:rsidRDefault="0067675F" w:rsidP="00B203B6">
      <w:pPr>
        <w:ind w:left="-360" w:right="-360"/>
        <w:rPr>
          <w:rFonts w:ascii="Times New Roman" w:hAnsi="Times New Roman"/>
          <w:sz w:val="22"/>
          <w:szCs w:val="22"/>
        </w:rPr>
      </w:pPr>
    </w:p>
    <w:p w14:paraId="358C8FFF" w14:textId="77777777" w:rsidR="0067675F" w:rsidRDefault="0067675F" w:rsidP="00B203B6">
      <w:pPr>
        <w:ind w:left="-360" w:right="-360"/>
        <w:rPr>
          <w:rFonts w:ascii="Times New Roman" w:hAnsi="Times New Roman"/>
          <w:sz w:val="22"/>
          <w:szCs w:val="22"/>
        </w:rPr>
      </w:pPr>
    </w:p>
    <w:p w14:paraId="6C7CEDF8" w14:textId="0DACC851" w:rsidR="0067675F" w:rsidRDefault="0067675F" w:rsidP="00B203B6">
      <w:pPr>
        <w:ind w:left="-360" w:right="-360"/>
        <w:rPr>
          <w:rFonts w:ascii="Times New Roman" w:hAnsi="Times New Roman"/>
          <w:sz w:val="22"/>
          <w:szCs w:val="22"/>
        </w:rPr>
      </w:pPr>
    </w:p>
    <w:p w14:paraId="0FC2361D" w14:textId="77777777" w:rsidR="0067675F" w:rsidRDefault="0067675F" w:rsidP="00B203B6">
      <w:pPr>
        <w:ind w:left="-360" w:right="-360"/>
        <w:rPr>
          <w:rFonts w:ascii="Times New Roman" w:hAnsi="Times New Roman"/>
          <w:sz w:val="22"/>
          <w:szCs w:val="22"/>
        </w:rPr>
      </w:pPr>
    </w:p>
    <w:p w14:paraId="6554E931" w14:textId="77777777" w:rsidR="0067675F" w:rsidRDefault="0067675F" w:rsidP="00B203B6">
      <w:pPr>
        <w:ind w:left="-360" w:right="-360"/>
        <w:rPr>
          <w:rFonts w:ascii="Times New Roman" w:hAnsi="Times New Roman"/>
          <w:sz w:val="22"/>
          <w:szCs w:val="22"/>
        </w:rPr>
      </w:pPr>
    </w:p>
    <w:p w14:paraId="0582E0AF" w14:textId="77777777" w:rsidR="0067675F" w:rsidRDefault="0067675F" w:rsidP="00B203B6">
      <w:pPr>
        <w:ind w:left="-360" w:right="-360"/>
        <w:rPr>
          <w:rFonts w:ascii="Times New Roman" w:hAnsi="Times New Roman"/>
          <w:sz w:val="22"/>
          <w:szCs w:val="22"/>
        </w:rPr>
      </w:pPr>
    </w:p>
    <w:p w14:paraId="08F251ED" w14:textId="77777777" w:rsidR="0067675F" w:rsidRDefault="0067675F" w:rsidP="00B203B6">
      <w:pPr>
        <w:ind w:left="-360" w:right="-360"/>
        <w:rPr>
          <w:rFonts w:ascii="Times New Roman" w:hAnsi="Times New Roman"/>
          <w:sz w:val="22"/>
          <w:szCs w:val="22"/>
        </w:rPr>
      </w:pPr>
    </w:p>
    <w:p w14:paraId="6BB3C4BC" w14:textId="77777777" w:rsidR="0067675F" w:rsidRDefault="0067675F" w:rsidP="000D0873">
      <w:pPr>
        <w:ind w:right="-360"/>
        <w:rPr>
          <w:rFonts w:ascii="Times New Roman" w:hAnsi="Times New Roman"/>
          <w:sz w:val="22"/>
          <w:szCs w:val="22"/>
        </w:rPr>
      </w:pPr>
    </w:p>
    <w:p w14:paraId="6A8F460C" w14:textId="77777777" w:rsidR="0067675F" w:rsidRDefault="0067675F" w:rsidP="00B203B6">
      <w:pPr>
        <w:ind w:left="-360" w:right="-360"/>
        <w:rPr>
          <w:rFonts w:ascii="Times New Roman" w:hAnsi="Times New Roman"/>
          <w:sz w:val="22"/>
          <w:szCs w:val="22"/>
        </w:rPr>
      </w:pPr>
    </w:p>
    <w:p w14:paraId="0EE17F39"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IV. DISCUSSION</w:t>
      </w:r>
    </w:p>
    <w:p w14:paraId="293B23C8" w14:textId="77777777" w:rsidR="0067675F" w:rsidRDefault="0067675F" w:rsidP="00B203B6">
      <w:pPr>
        <w:ind w:left="-360" w:right="-360"/>
        <w:rPr>
          <w:rFonts w:ascii="Times New Roman" w:hAnsi="Times New Roman"/>
          <w:sz w:val="22"/>
          <w:szCs w:val="22"/>
        </w:rPr>
      </w:pPr>
    </w:p>
    <w:p w14:paraId="7BDA60E1" w14:textId="57BD4303" w:rsidR="00B203B6" w:rsidRDefault="0067675F" w:rsidP="00B203B6">
      <w:pPr>
        <w:ind w:left="-360" w:right="-360"/>
        <w:rPr>
          <w:rFonts w:ascii="Times New Roman" w:hAnsi="Times New Roman"/>
          <w:sz w:val="22"/>
          <w:szCs w:val="22"/>
        </w:rPr>
      </w:pPr>
      <w:r>
        <w:rPr>
          <w:rFonts w:ascii="Times New Roman" w:hAnsi="Times New Roman"/>
          <w:sz w:val="22"/>
          <w:szCs w:val="22"/>
        </w:rPr>
        <w:tab/>
      </w:r>
      <w:r w:rsidR="00442438" w:rsidRPr="00442438">
        <w:rPr>
          <w:rFonts w:ascii="Times New Roman" w:hAnsi="Times New Roman"/>
          <w:sz w:val="22"/>
          <w:szCs w:val="22"/>
        </w:rPr>
        <w:t xml:space="preserve">Overall, we were pleased with the performance of our </w:t>
      </w:r>
      <w:proofErr w:type="gramStart"/>
      <w:r w:rsidR="00442438" w:rsidRPr="00442438">
        <w:rPr>
          <w:rFonts w:ascii="Times New Roman" w:hAnsi="Times New Roman"/>
          <w:sz w:val="22"/>
          <w:szCs w:val="22"/>
        </w:rPr>
        <w:t>mach</w:t>
      </w:r>
      <w:r w:rsidR="00442438">
        <w:rPr>
          <w:rFonts w:ascii="Times New Roman" w:hAnsi="Times New Roman"/>
          <w:sz w:val="22"/>
          <w:szCs w:val="22"/>
        </w:rPr>
        <w:t>ine learning</w:t>
      </w:r>
      <w:proofErr w:type="gramEnd"/>
      <w:r w:rsidR="00442438">
        <w:rPr>
          <w:rFonts w:ascii="Times New Roman" w:hAnsi="Times New Roman"/>
          <w:sz w:val="22"/>
          <w:szCs w:val="22"/>
        </w:rPr>
        <w:t xml:space="preserve"> model in predicting</w:t>
      </w:r>
      <w:r w:rsidR="00442438" w:rsidRPr="00442438">
        <w:rPr>
          <w:rFonts w:ascii="Times New Roman" w:hAnsi="Times New Roman"/>
          <w:sz w:val="22"/>
          <w:szCs w:val="22"/>
        </w:rPr>
        <w:t xml:space="preserve"> wheel speeds </w:t>
      </w:r>
      <w:r w:rsidR="00442438">
        <w:rPr>
          <w:rFonts w:ascii="Times New Roman" w:hAnsi="Times New Roman"/>
          <w:sz w:val="22"/>
          <w:szCs w:val="22"/>
        </w:rPr>
        <w:t>for smooth arcs</w:t>
      </w:r>
      <w:r w:rsidR="00442438" w:rsidRPr="00442438">
        <w:rPr>
          <w:rFonts w:ascii="Times New Roman" w:hAnsi="Times New Roman"/>
          <w:sz w:val="22"/>
          <w:szCs w:val="22"/>
        </w:rPr>
        <w:t>.</w:t>
      </w:r>
      <w:r w:rsidR="00442438">
        <w:rPr>
          <w:rFonts w:ascii="Times New Roman" w:hAnsi="Times New Roman"/>
          <w:sz w:val="22"/>
          <w:szCs w:val="22"/>
        </w:rPr>
        <w:t xml:space="preserve"> Most of the trials achieved a final position quite close to the goal, as you can see in Figure 4. </w:t>
      </w:r>
      <w:r w:rsidR="00442438" w:rsidRPr="00442438">
        <w:rPr>
          <w:rFonts w:ascii="Times New Roman" w:hAnsi="Times New Roman"/>
          <w:sz w:val="22"/>
          <w:szCs w:val="22"/>
        </w:rPr>
        <w:t xml:space="preserve">There were a few positions that performed very poorly; these can be seen in Figure 4 as the three long line segments. </w:t>
      </w:r>
      <w:r w:rsidR="00442438">
        <w:rPr>
          <w:rFonts w:ascii="Times New Roman" w:hAnsi="Times New Roman"/>
          <w:sz w:val="22"/>
          <w:szCs w:val="22"/>
        </w:rPr>
        <w:t>To us, there is no immediate explanation as to why these positions performed badly. However, we suspect that it could be due to the positions falling</w:t>
      </w:r>
      <w:r w:rsidR="006C51EC">
        <w:rPr>
          <w:rFonts w:ascii="Times New Roman" w:hAnsi="Times New Roman"/>
          <w:sz w:val="22"/>
          <w:szCs w:val="22"/>
        </w:rPr>
        <w:t xml:space="preserve"> in</w:t>
      </w:r>
      <w:r w:rsidR="00442438">
        <w:rPr>
          <w:rFonts w:ascii="Times New Roman" w:hAnsi="Times New Roman"/>
          <w:sz w:val="22"/>
          <w:szCs w:val="22"/>
        </w:rPr>
        <w:t xml:space="preserve"> a sparse part of our training data</w:t>
      </w:r>
      <w:r w:rsidR="006C51EC">
        <w:rPr>
          <w:rFonts w:ascii="Times New Roman" w:hAnsi="Times New Roman"/>
          <w:sz w:val="22"/>
          <w:szCs w:val="22"/>
        </w:rPr>
        <w:t>set</w:t>
      </w:r>
      <w:r w:rsidR="00442438">
        <w:rPr>
          <w:rFonts w:ascii="Times New Roman" w:hAnsi="Times New Roman"/>
          <w:sz w:val="22"/>
          <w:szCs w:val="22"/>
        </w:rPr>
        <w:t xml:space="preserve">. With few nearby points, our LWR model would have drawn from further away points to make the prediction, causing the speeds to be </w:t>
      </w:r>
      <w:r w:rsidR="000D0873">
        <w:rPr>
          <w:rFonts w:ascii="Times New Roman" w:hAnsi="Times New Roman"/>
          <w:sz w:val="22"/>
          <w:szCs w:val="22"/>
        </w:rPr>
        <w:t>off</w:t>
      </w:r>
      <w:r w:rsidR="00442438">
        <w:rPr>
          <w:rFonts w:ascii="Times New Roman" w:hAnsi="Times New Roman"/>
          <w:sz w:val="22"/>
          <w:szCs w:val="22"/>
        </w:rPr>
        <w:t xml:space="preserve">. Collecting more data would </w:t>
      </w:r>
      <w:r w:rsidR="002546C9">
        <w:rPr>
          <w:rFonts w:ascii="Times New Roman" w:hAnsi="Times New Roman"/>
          <w:sz w:val="22"/>
          <w:szCs w:val="22"/>
        </w:rPr>
        <w:t>improve this</w:t>
      </w:r>
      <w:r w:rsidR="00442438">
        <w:rPr>
          <w:rFonts w:ascii="Times New Roman" w:hAnsi="Times New Roman"/>
          <w:sz w:val="22"/>
          <w:szCs w:val="22"/>
        </w:rPr>
        <w:t>.</w:t>
      </w:r>
    </w:p>
    <w:p w14:paraId="2E1A3B55" w14:textId="5E9EDBB7" w:rsidR="00442438" w:rsidRDefault="00442438" w:rsidP="00B203B6">
      <w:pPr>
        <w:ind w:left="-360" w:right="-360"/>
        <w:rPr>
          <w:rFonts w:ascii="Times New Roman" w:hAnsi="Times New Roman"/>
          <w:sz w:val="22"/>
          <w:szCs w:val="22"/>
        </w:rPr>
      </w:pPr>
      <w:r>
        <w:rPr>
          <w:rFonts w:ascii="Times New Roman" w:hAnsi="Times New Roman"/>
          <w:sz w:val="22"/>
          <w:szCs w:val="22"/>
        </w:rPr>
        <w:tab/>
      </w:r>
      <w:r w:rsidRPr="00442438">
        <w:rPr>
          <w:rFonts w:ascii="Times New Roman" w:hAnsi="Times New Roman"/>
          <w:sz w:val="22"/>
          <w:szCs w:val="22"/>
        </w:rPr>
        <w:t>The training data collection process for this task was inefficient.</w:t>
      </w:r>
      <w:r>
        <w:rPr>
          <w:rFonts w:ascii="Times New Roman" w:hAnsi="Times New Roman"/>
          <w:sz w:val="22"/>
          <w:szCs w:val="22"/>
        </w:rPr>
        <w:t xml:space="preserve"> It was slow to input a position, sit there for 8 seconds, and then manually measure distances on the floor. This was a major limiting factor of the performance of our particular task, because although collecting more data would make the model more accurate, a researcher using our procedure would have to weigh the human-time costs of collecting the data. Luckily, our LWR model was not data-hungry enough that this inefficiency precluded accurate predictions; we still got some good ones. However, other more complicated techniques such as neural nets need more data than we would have </w:t>
      </w:r>
      <w:r w:rsidR="002546C9">
        <w:rPr>
          <w:rFonts w:ascii="Times New Roman" w:hAnsi="Times New Roman"/>
          <w:sz w:val="22"/>
          <w:szCs w:val="22"/>
        </w:rPr>
        <w:t>been able to provide in this lab setting</w:t>
      </w:r>
      <w:r>
        <w:rPr>
          <w:rFonts w:ascii="Times New Roman" w:hAnsi="Times New Roman"/>
          <w:sz w:val="22"/>
          <w:szCs w:val="22"/>
        </w:rPr>
        <w:t xml:space="preserve">. </w:t>
      </w:r>
    </w:p>
    <w:p w14:paraId="376EEAC8" w14:textId="395F9A0F" w:rsidR="00442438" w:rsidRDefault="00442438" w:rsidP="00442438">
      <w:pPr>
        <w:ind w:left="-360" w:right="-360"/>
        <w:rPr>
          <w:rFonts w:ascii="Times New Roman" w:hAnsi="Times New Roman"/>
          <w:sz w:val="22"/>
          <w:szCs w:val="22"/>
        </w:rPr>
      </w:pPr>
      <w:r>
        <w:rPr>
          <w:rFonts w:ascii="Times New Roman" w:hAnsi="Times New Roman"/>
          <w:sz w:val="22"/>
          <w:szCs w:val="22"/>
        </w:rPr>
        <w:tab/>
        <w:t>B</w:t>
      </w:r>
      <w:r w:rsidRPr="00442438">
        <w:rPr>
          <w:rFonts w:ascii="Times New Roman" w:hAnsi="Times New Roman"/>
          <w:sz w:val="22"/>
          <w:szCs w:val="22"/>
        </w:rPr>
        <w:t>ecause locally weighted regression requires all the</w:t>
      </w:r>
      <w:r>
        <w:rPr>
          <w:rFonts w:ascii="Times New Roman" w:hAnsi="Times New Roman"/>
          <w:sz w:val="22"/>
          <w:szCs w:val="22"/>
        </w:rPr>
        <w:t xml:space="preserve"> training</w:t>
      </w:r>
      <w:r w:rsidRPr="00442438">
        <w:rPr>
          <w:rFonts w:ascii="Times New Roman" w:hAnsi="Times New Roman"/>
          <w:sz w:val="22"/>
          <w:szCs w:val="22"/>
        </w:rPr>
        <w:t xml:space="preserve"> data every time it makes a prediction, it is a computationally intensive method. </w:t>
      </w:r>
      <w:r>
        <w:rPr>
          <w:rFonts w:ascii="Times New Roman" w:hAnsi="Times New Roman"/>
          <w:sz w:val="22"/>
          <w:szCs w:val="22"/>
        </w:rPr>
        <w:t>In our case, this was not a problem, because our dataset was so small, both in the par</w:t>
      </w:r>
      <w:r w:rsidR="006E7CDE">
        <w:rPr>
          <w:rFonts w:ascii="Times New Roman" w:hAnsi="Times New Roman"/>
          <w:sz w:val="22"/>
          <w:szCs w:val="22"/>
        </w:rPr>
        <w:t xml:space="preserve">ameter space and the number of data points. </w:t>
      </w:r>
      <w:r w:rsidR="006C51EC">
        <w:rPr>
          <w:rFonts w:ascii="Times New Roman" w:hAnsi="Times New Roman"/>
          <w:sz w:val="22"/>
          <w:szCs w:val="22"/>
        </w:rPr>
        <w:t xml:space="preserve">This would be a concern in more data intensive tasks, such as a </w:t>
      </w:r>
      <w:proofErr w:type="gramStart"/>
      <w:r w:rsidR="006C51EC">
        <w:rPr>
          <w:rFonts w:ascii="Times New Roman" w:hAnsi="Times New Roman"/>
          <w:sz w:val="22"/>
          <w:szCs w:val="22"/>
        </w:rPr>
        <w:t>machine learning</w:t>
      </w:r>
      <w:proofErr w:type="gramEnd"/>
      <w:r w:rsidR="006C51EC">
        <w:rPr>
          <w:rFonts w:ascii="Times New Roman" w:hAnsi="Times New Roman"/>
          <w:sz w:val="22"/>
          <w:szCs w:val="22"/>
        </w:rPr>
        <w:t xml:space="preserve"> model taking data from the internet, where data scales rapidly</w:t>
      </w:r>
      <w:r w:rsidR="002546C9">
        <w:rPr>
          <w:rFonts w:ascii="Times New Roman" w:hAnsi="Times New Roman"/>
          <w:sz w:val="22"/>
          <w:szCs w:val="22"/>
        </w:rPr>
        <w:t xml:space="preserve"> and may be high dimensional</w:t>
      </w:r>
      <w:r w:rsidR="006C51EC">
        <w:rPr>
          <w:rFonts w:ascii="Times New Roman" w:hAnsi="Times New Roman"/>
          <w:sz w:val="22"/>
          <w:szCs w:val="22"/>
        </w:rPr>
        <w:t>. In this situation, a researcher would need to do complexity analysis on the algorithms she or</w:t>
      </w:r>
      <w:r w:rsidR="002546C9">
        <w:rPr>
          <w:rFonts w:ascii="Times New Roman" w:hAnsi="Times New Roman"/>
          <w:sz w:val="22"/>
          <w:szCs w:val="22"/>
        </w:rPr>
        <w:t xml:space="preserve"> he uses to do machine learning, and</w:t>
      </w:r>
      <w:r w:rsidR="006C51EC">
        <w:rPr>
          <w:rFonts w:ascii="Times New Roman" w:hAnsi="Times New Roman"/>
          <w:sz w:val="22"/>
          <w:szCs w:val="22"/>
        </w:rPr>
        <w:t xml:space="preserve"> LWR may not make the cut.</w:t>
      </w:r>
    </w:p>
    <w:p w14:paraId="7F1EB2EE" w14:textId="54A48A33" w:rsidR="006C51EC" w:rsidRPr="000D4631" w:rsidRDefault="002546C9" w:rsidP="00464FBA">
      <w:pPr>
        <w:ind w:left="-360" w:right="-360"/>
        <w:rPr>
          <w:rFonts w:ascii="Times New Roman" w:hAnsi="Times New Roman"/>
          <w:sz w:val="22"/>
          <w:szCs w:val="22"/>
        </w:rPr>
      </w:pPr>
      <w:r>
        <w:rPr>
          <w:rFonts w:ascii="Times New Roman" w:hAnsi="Times New Roman"/>
          <w:sz w:val="22"/>
          <w:szCs w:val="22"/>
        </w:rPr>
        <w:tab/>
        <w:t>One of the central ideas in statistical/machine learning is bias-variance trade off. A simple least-squares regression is very biased; it assumes a linear structure to the data, which means that it generalizes well t</w:t>
      </w:r>
      <w:r w:rsidR="002E2D65">
        <w:rPr>
          <w:rFonts w:ascii="Times New Roman" w:hAnsi="Times New Roman"/>
          <w:sz w:val="22"/>
          <w:szCs w:val="22"/>
        </w:rPr>
        <w:t>o data characterized by a linear function</w:t>
      </w:r>
      <w:r>
        <w:rPr>
          <w:rFonts w:ascii="Times New Roman" w:hAnsi="Times New Roman"/>
          <w:sz w:val="22"/>
          <w:szCs w:val="22"/>
        </w:rPr>
        <w:t xml:space="preserve">. </w:t>
      </w:r>
      <w:r w:rsidR="00855DD9">
        <w:rPr>
          <w:rFonts w:ascii="Times New Roman" w:hAnsi="Times New Roman"/>
          <w:sz w:val="22"/>
          <w:szCs w:val="22"/>
        </w:rPr>
        <w:t>Other learning methods that</w:t>
      </w:r>
      <w:r>
        <w:rPr>
          <w:rFonts w:ascii="Times New Roman" w:hAnsi="Times New Roman"/>
          <w:sz w:val="22"/>
          <w:szCs w:val="22"/>
        </w:rPr>
        <w:t xml:space="preserve"> decrease bias by being flexible to nonlinear structure in the data, such as our LWR, increase variance.</w:t>
      </w:r>
      <w:r w:rsidR="00855DD9">
        <w:rPr>
          <w:rFonts w:ascii="Times New Roman" w:hAnsi="Times New Roman"/>
          <w:sz w:val="22"/>
          <w:szCs w:val="22"/>
        </w:rPr>
        <w:t xml:space="preserve"> These methods</w:t>
      </w:r>
      <w:r>
        <w:rPr>
          <w:rFonts w:ascii="Times New Roman" w:hAnsi="Times New Roman"/>
          <w:sz w:val="22"/>
          <w:szCs w:val="22"/>
        </w:rPr>
        <w:t xml:space="preserve"> may not generalize well</w:t>
      </w:r>
      <w:r w:rsidR="00855DD9">
        <w:rPr>
          <w:rFonts w:ascii="Times New Roman" w:hAnsi="Times New Roman"/>
          <w:sz w:val="22"/>
          <w:szCs w:val="22"/>
        </w:rPr>
        <w:t>, and react too much to changes in the training data</w:t>
      </w:r>
      <w:r>
        <w:rPr>
          <w:rFonts w:ascii="Times New Roman" w:hAnsi="Times New Roman"/>
          <w:sz w:val="22"/>
          <w:szCs w:val="22"/>
        </w:rPr>
        <w:t xml:space="preserve">. In our case, the </w:t>
      </w:r>
      <w:r>
        <w:rPr>
          <w:rFonts w:ascii="Times New Roman" w:hAnsi="Times New Roman"/>
          <w:i/>
          <w:sz w:val="22"/>
          <w:szCs w:val="22"/>
        </w:rPr>
        <w:t>c</w:t>
      </w:r>
      <w:r>
        <w:rPr>
          <w:rFonts w:ascii="Times New Roman" w:hAnsi="Times New Roman"/>
          <w:sz w:val="22"/>
          <w:szCs w:val="22"/>
        </w:rPr>
        <w:t xml:space="preserve"> parameter in our Gaussian kernel directly </w:t>
      </w:r>
      <w:r w:rsidR="00464FBA">
        <w:rPr>
          <w:rFonts w:ascii="Times New Roman" w:hAnsi="Times New Roman"/>
          <w:sz w:val="22"/>
          <w:szCs w:val="22"/>
        </w:rPr>
        <w:t xml:space="preserve">affected the level of bias. Through our second test we found that the optimal </w:t>
      </w:r>
      <w:r w:rsidR="00464FBA">
        <w:rPr>
          <w:rFonts w:ascii="Times New Roman" w:hAnsi="Times New Roman"/>
          <w:i/>
          <w:sz w:val="22"/>
          <w:szCs w:val="22"/>
        </w:rPr>
        <w:t xml:space="preserve">c </w:t>
      </w:r>
      <w:r w:rsidR="00952A26">
        <w:rPr>
          <w:rFonts w:ascii="Times New Roman" w:hAnsi="Times New Roman"/>
          <w:sz w:val="22"/>
          <w:szCs w:val="22"/>
        </w:rPr>
        <w:t>value</w:t>
      </w:r>
      <w:r w:rsidR="00464FBA">
        <w:rPr>
          <w:rFonts w:ascii="Times New Roman" w:hAnsi="Times New Roman"/>
          <w:sz w:val="22"/>
          <w:szCs w:val="22"/>
        </w:rPr>
        <w:t xml:space="preserve"> was somewhere between 0.5 and 0.8. To us, this indicated that </w:t>
      </w:r>
      <w:r w:rsidR="000D4631">
        <w:rPr>
          <w:rFonts w:ascii="Times New Roman" w:hAnsi="Times New Roman"/>
          <w:i/>
          <w:sz w:val="22"/>
          <w:szCs w:val="22"/>
        </w:rPr>
        <w:t xml:space="preserve">c </w:t>
      </w:r>
      <w:r w:rsidR="000D4631">
        <w:rPr>
          <w:rFonts w:ascii="Times New Roman" w:hAnsi="Times New Roman"/>
          <w:sz w:val="22"/>
          <w:szCs w:val="22"/>
        </w:rPr>
        <w:t>values</w:t>
      </w:r>
      <w:r w:rsidR="00952A26">
        <w:rPr>
          <w:rFonts w:ascii="Times New Roman" w:hAnsi="Times New Roman"/>
          <w:sz w:val="22"/>
          <w:szCs w:val="22"/>
        </w:rPr>
        <w:t xml:space="preserve"> lower than 0.5</w:t>
      </w:r>
      <w:r w:rsidR="000D4631">
        <w:rPr>
          <w:rFonts w:ascii="Times New Roman" w:hAnsi="Times New Roman"/>
          <w:sz w:val="22"/>
          <w:szCs w:val="22"/>
        </w:rPr>
        <w:t xml:space="preserve"> produced </w:t>
      </w:r>
      <w:proofErr w:type="spellStart"/>
      <w:r w:rsidR="000D4631">
        <w:rPr>
          <w:rFonts w:ascii="Times New Roman" w:hAnsi="Times New Roman"/>
          <w:sz w:val="22"/>
          <w:szCs w:val="22"/>
        </w:rPr>
        <w:t>overfitting</w:t>
      </w:r>
      <w:proofErr w:type="spellEnd"/>
      <w:r w:rsidR="000D4631">
        <w:rPr>
          <w:rFonts w:ascii="Times New Roman" w:hAnsi="Times New Roman"/>
          <w:sz w:val="22"/>
          <w:szCs w:val="22"/>
        </w:rPr>
        <w:t xml:space="preserve">, where outlier values pulled the model in their direction, making predictions less accurate. It would be interesting to see how the tuned value of the </w:t>
      </w:r>
      <w:r w:rsidR="000D4631">
        <w:rPr>
          <w:rFonts w:ascii="Times New Roman" w:hAnsi="Times New Roman"/>
          <w:i/>
          <w:sz w:val="22"/>
          <w:szCs w:val="22"/>
        </w:rPr>
        <w:t xml:space="preserve">c </w:t>
      </w:r>
      <w:r w:rsidR="000D4631">
        <w:rPr>
          <w:rFonts w:ascii="Times New Roman" w:hAnsi="Times New Roman"/>
          <w:sz w:val="22"/>
          <w:szCs w:val="22"/>
        </w:rPr>
        <w:t>parameter w</w:t>
      </w:r>
      <w:r w:rsidR="00211BB6">
        <w:rPr>
          <w:rFonts w:ascii="Times New Roman" w:hAnsi="Times New Roman"/>
          <w:sz w:val="22"/>
          <w:szCs w:val="22"/>
        </w:rPr>
        <w:t>ould change as our dataset grew</w:t>
      </w:r>
      <w:r w:rsidR="000D4631">
        <w:rPr>
          <w:rFonts w:ascii="Times New Roman" w:hAnsi="Times New Roman"/>
          <w:sz w:val="22"/>
          <w:szCs w:val="22"/>
        </w:rPr>
        <w:t xml:space="preserve">; it may go down, as the model sees more data and more accurately </w:t>
      </w:r>
      <w:r w:rsidR="00211BB6">
        <w:rPr>
          <w:rFonts w:ascii="Times New Roman" w:hAnsi="Times New Roman"/>
          <w:sz w:val="22"/>
          <w:szCs w:val="22"/>
        </w:rPr>
        <w:t>assesses</w:t>
      </w:r>
      <w:r w:rsidR="000D4631">
        <w:rPr>
          <w:rFonts w:ascii="Times New Roman" w:hAnsi="Times New Roman"/>
          <w:sz w:val="22"/>
          <w:szCs w:val="22"/>
        </w:rPr>
        <w:t xml:space="preserve"> the underlying distribution. </w:t>
      </w:r>
    </w:p>
    <w:p w14:paraId="4CACEBA6" w14:textId="77777777" w:rsidR="00442438" w:rsidRDefault="00442438" w:rsidP="00B203B6">
      <w:pPr>
        <w:ind w:left="-360" w:right="-360"/>
        <w:rPr>
          <w:rFonts w:ascii="Times New Roman" w:hAnsi="Times New Roman"/>
          <w:sz w:val="22"/>
          <w:szCs w:val="22"/>
        </w:rPr>
      </w:pPr>
    </w:p>
    <w:p w14:paraId="03C39A44"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V. CONCLUSION</w:t>
      </w:r>
    </w:p>
    <w:p w14:paraId="0DF0103F" w14:textId="77777777" w:rsidR="00351829" w:rsidRDefault="00351829" w:rsidP="00B203B6">
      <w:pPr>
        <w:ind w:left="-360" w:right="-360"/>
        <w:rPr>
          <w:rFonts w:ascii="Times New Roman" w:hAnsi="Times New Roman"/>
          <w:sz w:val="22"/>
          <w:szCs w:val="22"/>
        </w:rPr>
      </w:pPr>
    </w:p>
    <w:p w14:paraId="4DABE65A" w14:textId="45AE3CCA" w:rsidR="00351829" w:rsidRDefault="00351829" w:rsidP="00B203B6">
      <w:pPr>
        <w:ind w:left="-360" w:right="-360"/>
        <w:rPr>
          <w:rFonts w:ascii="Times New Roman" w:hAnsi="Times New Roman"/>
          <w:sz w:val="22"/>
          <w:szCs w:val="22"/>
        </w:rPr>
      </w:pPr>
      <w:r>
        <w:rPr>
          <w:rFonts w:ascii="Times New Roman" w:hAnsi="Times New Roman"/>
          <w:sz w:val="22"/>
          <w:szCs w:val="22"/>
        </w:rPr>
        <w:t xml:space="preserve">In this lab assignment we built a locally weighted regression model that </w:t>
      </w:r>
      <w:r w:rsidR="00832051">
        <w:rPr>
          <w:rFonts w:ascii="Times New Roman" w:hAnsi="Times New Roman"/>
          <w:sz w:val="22"/>
          <w:szCs w:val="22"/>
        </w:rPr>
        <w:t>taught</w:t>
      </w:r>
      <w:r>
        <w:rPr>
          <w:rFonts w:ascii="Times New Roman" w:hAnsi="Times New Roman"/>
          <w:sz w:val="22"/>
          <w:szCs w:val="22"/>
        </w:rPr>
        <w:t xml:space="preserve"> our robot to</w:t>
      </w:r>
      <w:r w:rsidR="00832051">
        <w:rPr>
          <w:rFonts w:ascii="Times New Roman" w:hAnsi="Times New Roman"/>
          <w:sz w:val="22"/>
          <w:szCs w:val="22"/>
        </w:rPr>
        <w:t xml:space="preserve"> move to</w:t>
      </w:r>
      <w:r>
        <w:rPr>
          <w:rFonts w:ascii="Times New Roman" w:hAnsi="Times New Roman"/>
          <w:sz w:val="22"/>
          <w:szCs w:val="22"/>
        </w:rPr>
        <w:t xml:space="preserve"> input goal positions in smooth arcs. </w:t>
      </w:r>
      <w:r w:rsidR="00832051">
        <w:rPr>
          <w:rFonts w:ascii="Times New Roman" w:hAnsi="Times New Roman"/>
          <w:sz w:val="22"/>
          <w:szCs w:val="22"/>
        </w:rPr>
        <w:t>Our robot performed fairly well in its predictions of the correct wheel speeds, but problems like the smallness of our dataset resulted in a few inaccurate predictions. Through the process, we learned the fundamentals of machine learning, and we saw how researchers might begin to program the intelligent robots of today that can learn all manner of tasks.</w:t>
      </w:r>
    </w:p>
    <w:p w14:paraId="0201E65E" w14:textId="77777777" w:rsidR="00B203B6" w:rsidRDefault="00B203B6" w:rsidP="00B203B6">
      <w:pPr>
        <w:ind w:left="-360" w:right="-360"/>
        <w:rPr>
          <w:rFonts w:ascii="Times New Roman" w:hAnsi="Times New Roman"/>
          <w:sz w:val="22"/>
          <w:szCs w:val="22"/>
        </w:rPr>
      </w:pPr>
    </w:p>
    <w:p w14:paraId="1DEF5873" w14:textId="77777777" w:rsidR="00B203B6" w:rsidRDefault="00B203B6" w:rsidP="00B203B6">
      <w:pPr>
        <w:ind w:left="-360" w:right="-360"/>
        <w:rPr>
          <w:rFonts w:ascii="Times New Roman" w:hAnsi="Times New Roman"/>
          <w:sz w:val="22"/>
          <w:szCs w:val="22"/>
        </w:rPr>
      </w:pPr>
      <w:r>
        <w:rPr>
          <w:rFonts w:ascii="Times New Roman" w:hAnsi="Times New Roman"/>
          <w:sz w:val="22"/>
          <w:szCs w:val="22"/>
        </w:rPr>
        <w:t>REFERENCES CITED</w:t>
      </w:r>
    </w:p>
    <w:p w14:paraId="1E54274F" w14:textId="77777777" w:rsidR="00BB3165" w:rsidRDefault="00BB3165" w:rsidP="00B203B6">
      <w:pPr>
        <w:ind w:left="-360" w:right="-360"/>
        <w:rPr>
          <w:rFonts w:ascii="Times New Roman" w:hAnsi="Times New Roman"/>
          <w:sz w:val="22"/>
          <w:szCs w:val="22"/>
        </w:rPr>
      </w:pPr>
    </w:p>
    <w:p w14:paraId="21547127" w14:textId="77777777" w:rsidR="00BB3165" w:rsidRDefault="00BB3165" w:rsidP="00CA0F00">
      <w:pPr>
        <w:spacing w:line="480" w:lineRule="auto"/>
        <w:ind w:left="-360" w:right="-360"/>
        <w:rPr>
          <w:rFonts w:ascii="Times New Roman" w:eastAsia="Times New Roman" w:hAnsi="Times New Roman" w:cs="Times New Roman"/>
          <w:sz w:val="22"/>
          <w:szCs w:val="22"/>
        </w:rPr>
      </w:pPr>
      <w:r w:rsidRPr="00701AB5">
        <w:rPr>
          <w:rFonts w:ascii="Times New Roman" w:eastAsia="Times New Roman" w:hAnsi="Times New Roman" w:cs="Times New Roman"/>
          <w:sz w:val="22"/>
          <w:szCs w:val="22"/>
        </w:rPr>
        <w:t>"</w:t>
      </w:r>
      <w:proofErr w:type="spellStart"/>
      <w:r w:rsidRPr="00701AB5">
        <w:rPr>
          <w:rFonts w:ascii="Times New Roman" w:eastAsia="Times New Roman" w:hAnsi="Times New Roman" w:cs="Times New Roman"/>
          <w:sz w:val="22"/>
          <w:szCs w:val="22"/>
        </w:rPr>
        <w:t>Bioloid</w:t>
      </w:r>
      <w:proofErr w:type="spellEnd"/>
      <w:r w:rsidRPr="00701AB5">
        <w:rPr>
          <w:rFonts w:ascii="Times New Roman" w:eastAsia="Times New Roman" w:hAnsi="Times New Roman" w:cs="Times New Roman"/>
          <w:sz w:val="22"/>
          <w:szCs w:val="22"/>
        </w:rPr>
        <w:t xml:space="preserve"> Premium Robot Kit." </w:t>
      </w:r>
      <w:proofErr w:type="spellStart"/>
      <w:r w:rsidRPr="00701AB5">
        <w:rPr>
          <w:rFonts w:ascii="Times New Roman" w:eastAsia="Times New Roman" w:hAnsi="Times New Roman" w:cs="Times New Roman"/>
          <w:i/>
          <w:iCs/>
          <w:sz w:val="22"/>
          <w:szCs w:val="22"/>
        </w:rPr>
        <w:t>Trossen</w:t>
      </w:r>
      <w:proofErr w:type="spellEnd"/>
      <w:r w:rsidRPr="00701AB5">
        <w:rPr>
          <w:rFonts w:ascii="Times New Roman" w:eastAsia="Times New Roman" w:hAnsi="Times New Roman" w:cs="Times New Roman"/>
          <w:i/>
          <w:iCs/>
          <w:sz w:val="22"/>
          <w:szCs w:val="22"/>
        </w:rPr>
        <w:t xml:space="preserve"> Robotics</w:t>
      </w:r>
      <w:r w:rsidRPr="00701AB5">
        <w:rPr>
          <w:rFonts w:ascii="Times New Roman" w:eastAsia="Times New Roman" w:hAnsi="Times New Roman" w:cs="Times New Roman"/>
          <w:sz w:val="22"/>
          <w:szCs w:val="22"/>
        </w:rPr>
        <w:t xml:space="preserve">. </w:t>
      </w:r>
      <w:proofErr w:type="spellStart"/>
      <w:proofErr w:type="gramStart"/>
      <w:r w:rsidRPr="00701AB5">
        <w:rPr>
          <w:rFonts w:ascii="Times New Roman" w:eastAsia="Times New Roman" w:hAnsi="Times New Roman" w:cs="Times New Roman"/>
          <w:sz w:val="22"/>
          <w:szCs w:val="22"/>
        </w:rPr>
        <w:t>N.p</w:t>
      </w:r>
      <w:proofErr w:type="spellEnd"/>
      <w:r w:rsidRPr="00701AB5">
        <w:rPr>
          <w:rFonts w:ascii="Times New Roman" w:eastAsia="Times New Roman" w:hAnsi="Times New Roman" w:cs="Times New Roman"/>
          <w:sz w:val="22"/>
          <w:szCs w:val="22"/>
        </w:rPr>
        <w:t xml:space="preserve">., </w:t>
      </w:r>
      <w:proofErr w:type="spellStart"/>
      <w:r w:rsidRPr="00701AB5">
        <w:rPr>
          <w:rFonts w:ascii="Times New Roman" w:eastAsia="Times New Roman" w:hAnsi="Times New Roman" w:cs="Times New Roman"/>
          <w:sz w:val="22"/>
          <w:szCs w:val="22"/>
        </w:rPr>
        <w:t>n.d.</w:t>
      </w:r>
      <w:proofErr w:type="spellEnd"/>
      <w:r w:rsidRPr="00701AB5">
        <w:rPr>
          <w:rFonts w:ascii="Times New Roman" w:eastAsia="Times New Roman" w:hAnsi="Times New Roman" w:cs="Times New Roman"/>
          <w:sz w:val="22"/>
          <w:szCs w:val="22"/>
        </w:rPr>
        <w:t xml:space="preserve"> Web.</w:t>
      </w:r>
      <w:proofErr w:type="gramEnd"/>
      <w:r w:rsidRPr="00701AB5">
        <w:rPr>
          <w:rFonts w:ascii="Times New Roman" w:eastAsia="Times New Roman" w:hAnsi="Times New Roman" w:cs="Times New Roman"/>
          <w:sz w:val="22"/>
          <w:szCs w:val="22"/>
        </w:rPr>
        <w:t xml:space="preserve"> 03 Oct. 2016. </w:t>
      </w:r>
    </w:p>
    <w:p w14:paraId="65B6A2BE" w14:textId="2EBD2508" w:rsidR="00CA0F00" w:rsidRPr="00CA0F00" w:rsidRDefault="00CA0F00" w:rsidP="00CA0F00">
      <w:pPr>
        <w:spacing w:line="480" w:lineRule="auto"/>
        <w:ind w:right="-360" w:hanging="360"/>
        <w:rPr>
          <w:rFonts w:ascii="Times New Roman" w:hAnsi="Times New Roman" w:cs="Times New Roman"/>
          <w:sz w:val="22"/>
          <w:szCs w:val="22"/>
        </w:rPr>
      </w:pPr>
      <w:r w:rsidRPr="00CA0F00">
        <w:rPr>
          <w:rStyle w:val="citationtext"/>
          <w:rFonts w:ascii="Times New Roman" w:eastAsia="Times New Roman" w:hAnsi="Times New Roman" w:cs="Times New Roman"/>
          <w:sz w:val="22"/>
          <w:szCs w:val="22"/>
        </w:rPr>
        <w:t xml:space="preserve">James, Gareth, Daniela Witten, Trevor Hastie, and Robert </w:t>
      </w:r>
      <w:proofErr w:type="spellStart"/>
      <w:r w:rsidRPr="00CA0F00">
        <w:rPr>
          <w:rStyle w:val="citationtext"/>
          <w:rFonts w:ascii="Times New Roman" w:eastAsia="Times New Roman" w:hAnsi="Times New Roman" w:cs="Times New Roman"/>
          <w:sz w:val="22"/>
          <w:szCs w:val="22"/>
        </w:rPr>
        <w:t>Tibshirani</w:t>
      </w:r>
      <w:proofErr w:type="spellEnd"/>
      <w:r w:rsidRPr="00CA0F00">
        <w:rPr>
          <w:rStyle w:val="citationtext"/>
          <w:rFonts w:ascii="Times New Roman" w:eastAsia="Times New Roman" w:hAnsi="Times New Roman" w:cs="Times New Roman"/>
          <w:sz w:val="22"/>
          <w:szCs w:val="22"/>
        </w:rPr>
        <w:t xml:space="preserve">. "Moving Beyond Linearity." </w:t>
      </w:r>
      <w:r w:rsidRPr="00CA0F00">
        <w:rPr>
          <w:rStyle w:val="citationtext"/>
          <w:rFonts w:ascii="Times New Roman" w:eastAsia="Times New Roman" w:hAnsi="Times New Roman" w:cs="Times New Roman"/>
          <w:i/>
          <w:iCs/>
          <w:sz w:val="22"/>
          <w:szCs w:val="22"/>
        </w:rPr>
        <w:t>An Introduction to Statistical Learning: With Applications in R</w:t>
      </w:r>
      <w:r w:rsidRPr="00CA0F00">
        <w:rPr>
          <w:rStyle w:val="citationtext"/>
          <w:rFonts w:ascii="Times New Roman" w:eastAsia="Times New Roman" w:hAnsi="Times New Roman" w:cs="Times New Roman"/>
          <w:sz w:val="22"/>
          <w:szCs w:val="22"/>
        </w:rPr>
        <w:t xml:space="preserve">. New York: Springer, 2013. N. </w:t>
      </w:r>
      <w:proofErr w:type="spellStart"/>
      <w:proofErr w:type="gramStart"/>
      <w:r w:rsidRPr="00CA0F00">
        <w:rPr>
          <w:rStyle w:val="citationtext"/>
          <w:rFonts w:ascii="Times New Roman" w:eastAsia="Times New Roman" w:hAnsi="Times New Roman" w:cs="Times New Roman"/>
          <w:sz w:val="22"/>
          <w:szCs w:val="22"/>
        </w:rPr>
        <w:t>pag</w:t>
      </w:r>
      <w:proofErr w:type="spellEnd"/>
      <w:proofErr w:type="gramEnd"/>
      <w:r w:rsidRPr="00CA0F00">
        <w:rPr>
          <w:rStyle w:val="citationtext"/>
          <w:rFonts w:ascii="Times New Roman" w:eastAsia="Times New Roman" w:hAnsi="Times New Roman" w:cs="Times New Roman"/>
          <w:sz w:val="22"/>
          <w:szCs w:val="22"/>
        </w:rPr>
        <w:t>. Print.</w:t>
      </w:r>
    </w:p>
    <w:p w14:paraId="02210561" w14:textId="7A5FE851" w:rsidR="00B1252D" w:rsidRDefault="00BB3165" w:rsidP="00B0675F">
      <w:pPr>
        <w:spacing w:line="480" w:lineRule="auto"/>
        <w:ind w:left="-360" w:right="-360"/>
        <w:rPr>
          <w:rFonts w:ascii="Times New Roman" w:hAnsi="Times New Roman"/>
          <w:sz w:val="22"/>
          <w:szCs w:val="22"/>
        </w:rPr>
      </w:pPr>
      <w:proofErr w:type="spellStart"/>
      <w:r w:rsidRPr="00701AB5">
        <w:rPr>
          <w:rFonts w:ascii="Times New Roman" w:eastAsia="Times New Roman" w:hAnsi="Times New Roman" w:cs="Times New Roman"/>
          <w:sz w:val="22"/>
          <w:szCs w:val="22"/>
        </w:rPr>
        <w:t>Matarić</w:t>
      </w:r>
      <w:proofErr w:type="spellEnd"/>
      <w:r w:rsidRPr="00701AB5">
        <w:rPr>
          <w:rFonts w:ascii="Times New Roman" w:eastAsia="Times New Roman" w:hAnsi="Times New Roman" w:cs="Times New Roman"/>
          <w:sz w:val="22"/>
          <w:szCs w:val="22"/>
        </w:rPr>
        <w:t xml:space="preserve">, </w:t>
      </w:r>
      <w:proofErr w:type="spellStart"/>
      <w:r w:rsidRPr="00701AB5">
        <w:rPr>
          <w:rFonts w:ascii="Times New Roman" w:eastAsia="Times New Roman" w:hAnsi="Times New Roman" w:cs="Times New Roman"/>
          <w:sz w:val="22"/>
          <w:szCs w:val="22"/>
        </w:rPr>
        <w:t>Maja</w:t>
      </w:r>
      <w:proofErr w:type="spellEnd"/>
      <w:r w:rsidRPr="00701AB5">
        <w:rPr>
          <w:rFonts w:ascii="Times New Roman" w:eastAsia="Times New Roman" w:hAnsi="Times New Roman" w:cs="Times New Roman"/>
          <w:sz w:val="22"/>
          <w:szCs w:val="22"/>
        </w:rPr>
        <w:t xml:space="preserve"> J. </w:t>
      </w:r>
      <w:proofErr w:type="gramStart"/>
      <w:r w:rsidRPr="00701AB5">
        <w:rPr>
          <w:rFonts w:ascii="Times New Roman" w:eastAsia="Times New Roman" w:hAnsi="Times New Roman" w:cs="Times New Roman"/>
          <w:i/>
          <w:iCs/>
          <w:sz w:val="22"/>
          <w:szCs w:val="22"/>
        </w:rPr>
        <w:t>The Robotics Primer</w:t>
      </w:r>
      <w:r w:rsidRPr="00701AB5">
        <w:rPr>
          <w:rFonts w:ascii="Times New Roman" w:eastAsia="Times New Roman" w:hAnsi="Times New Roman" w:cs="Times New Roman"/>
          <w:sz w:val="22"/>
          <w:szCs w:val="22"/>
        </w:rPr>
        <w:t>.</w:t>
      </w:r>
      <w:proofErr w:type="gramEnd"/>
      <w:r w:rsidRPr="00701AB5">
        <w:rPr>
          <w:rFonts w:ascii="Times New Roman" w:eastAsia="Times New Roman" w:hAnsi="Times New Roman" w:cs="Times New Roman"/>
          <w:sz w:val="22"/>
          <w:szCs w:val="22"/>
        </w:rPr>
        <w:t xml:space="preserve"> Cambridge, MA: MIT, 2007. Print. </w:t>
      </w:r>
    </w:p>
    <w:p w14:paraId="4C606063" w14:textId="599306B4" w:rsidR="00B0675F" w:rsidRPr="00B0675F" w:rsidRDefault="00B0675F" w:rsidP="00B0675F">
      <w:pPr>
        <w:spacing w:line="480" w:lineRule="auto"/>
        <w:ind w:right="-360" w:hanging="360"/>
        <w:rPr>
          <w:rFonts w:ascii="Times New Roman" w:hAnsi="Times New Roman" w:cs="Times New Roman"/>
          <w:sz w:val="22"/>
          <w:szCs w:val="22"/>
        </w:rPr>
      </w:pPr>
      <w:proofErr w:type="spellStart"/>
      <w:r w:rsidRPr="00B0675F">
        <w:rPr>
          <w:rStyle w:val="citationtext"/>
          <w:rFonts w:ascii="Times New Roman" w:eastAsia="Times New Roman" w:hAnsi="Times New Roman" w:cs="Times New Roman"/>
          <w:sz w:val="22"/>
          <w:szCs w:val="22"/>
        </w:rPr>
        <w:t>Vilkeliskis</w:t>
      </w:r>
      <w:proofErr w:type="spellEnd"/>
      <w:r w:rsidRPr="00B0675F">
        <w:rPr>
          <w:rStyle w:val="citationtext"/>
          <w:rFonts w:ascii="Times New Roman" w:eastAsia="Times New Roman" w:hAnsi="Times New Roman" w:cs="Times New Roman"/>
          <w:sz w:val="22"/>
          <w:szCs w:val="22"/>
        </w:rPr>
        <w:t xml:space="preserve">, </w:t>
      </w:r>
      <w:proofErr w:type="spellStart"/>
      <w:r w:rsidRPr="00B0675F">
        <w:rPr>
          <w:rStyle w:val="citationtext"/>
          <w:rFonts w:ascii="Times New Roman" w:eastAsia="Times New Roman" w:hAnsi="Times New Roman" w:cs="Times New Roman"/>
          <w:sz w:val="22"/>
          <w:szCs w:val="22"/>
        </w:rPr>
        <w:t>Tadas</w:t>
      </w:r>
      <w:proofErr w:type="spellEnd"/>
      <w:r w:rsidRPr="00B0675F">
        <w:rPr>
          <w:rStyle w:val="citationtext"/>
          <w:rFonts w:ascii="Times New Roman" w:eastAsia="Times New Roman" w:hAnsi="Times New Roman" w:cs="Times New Roman"/>
          <w:sz w:val="22"/>
          <w:szCs w:val="22"/>
        </w:rPr>
        <w:t xml:space="preserve">. "Machine Learning Notes—Locally Weighted Regression." </w:t>
      </w:r>
      <w:r w:rsidRPr="00B0675F">
        <w:rPr>
          <w:rStyle w:val="citationtext"/>
          <w:rFonts w:ascii="Times New Roman" w:eastAsia="Times New Roman" w:hAnsi="Times New Roman" w:cs="Times New Roman"/>
          <w:i/>
          <w:iCs/>
          <w:sz w:val="22"/>
          <w:szCs w:val="22"/>
        </w:rPr>
        <w:t>Vilkeliskis.com</w:t>
      </w:r>
      <w:r w:rsidRPr="00B0675F">
        <w:rPr>
          <w:rStyle w:val="citationtext"/>
          <w:rFonts w:ascii="Times New Roman" w:eastAsia="Times New Roman" w:hAnsi="Times New Roman" w:cs="Times New Roman"/>
          <w:sz w:val="22"/>
          <w:szCs w:val="22"/>
        </w:rPr>
        <w:t xml:space="preserve">. </w:t>
      </w:r>
      <w:proofErr w:type="spellStart"/>
      <w:r w:rsidRPr="00B0675F">
        <w:rPr>
          <w:rStyle w:val="citationtext"/>
          <w:rFonts w:ascii="Times New Roman" w:eastAsia="Times New Roman" w:hAnsi="Times New Roman" w:cs="Times New Roman"/>
          <w:sz w:val="22"/>
          <w:szCs w:val="22"/>
        </w:rPr>
        <w:t>N</w:t>
      </w:r>
      <w:proofErr w:type="gramStart"/>
      <w:r w:rsidRPr="00B0675F">
        <w:rPr>
          <w:rStyle w:val="citationtext"/>
          <w:rFonts w:ascii="Times New Roman" w:eastAsia="Times New Roman" w:hAnsi="Times New Roman" w:cs="Times New Roman"/>
          <w:sz w:val="22"/>
          <w:szCs w:val="22"/>
        </w:rPr>
        <w:t>.p</w:t>
      </w:r>
      <w:proofErr w:type="spellEnd"/>
      <w:r w:rsidRPr="00B0675F">
        <w:rPr>
          <w:rStyle w:val="citationtext"/>
          <w:rFonts w:ascii="Times New Roman" w:eastAsia="Times New Roman" w:hAnsi="Times New Roman" w:cs="Times New Roman"/>
          <w:sz w:val="22"/>
          <w:szCs w:val="22"/>
        </w:rPr>
        <w:t>.</w:t>
      </w:r>
      <w:proofErr w:type="gramEnd"/>
      <w:r w:rsidRPr="00B0675F">
        <w:rPr>
          <w:rStyle w:val="citationtext"/>
          <w:rFonts w:ascii="Times New Roman" w:eastAsia="Times New Roman" w:hAnsi="Times New Roman" w:cs="Times New Roman"/>
          <w:sz w:val="22"/>
          <w:szCs w:val="22"/>
        </w:rPr>
        <w:t>, 8 Sept. 2013. Web. 04 Dec. 2016.</w:t>
      </w:r>
    </w:p>
    <w:sectPr w:rsidR="00B0675F" w:rsidRPr="00B0675F" w:rsidSect="00741B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C1B4A" w14:textId="77777777" w:rsidR="00351829" w:rsidRDefault="00351829" w:rsidP="003840DE">
      <w:r>
        <w:separator/>
      </w:r>
    </w:p>
  </w:endnote>
  <w:endnote w:type="continuationSeparator" w:id="0">
    <w:p w14:paraId="22E27587" w14:textId="77777777" w:rsidR="00351829" w:rsidRDefault="00351829" w:rsidP="0038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81D4D" w14:textId="77777777" w:rsidR="00351829" w:rsidRDefault="00351829" w:rsidP="003840DE">
      <w:r>
        <w:separator/>
      </w:r>
    </w:p>
  </w:footnote>
  <w:footnote w:type="continuationSeparator" w:id="0">
    <w:p w14:paraId="28568CD2" w14:textId="77777777" w:rsidR="00351829" w:rsidRDefault="00351829" w:rsidP="003840DE">
      <w:r>
        <w:continuationSeparator/>
      </w:r>
    </w:p>
  </w:footnote>
  <w:footnote w:id="1">
    <w:p w14:paraId="5041314F" w14:textId="77777777" w:rsidR="00351829" w:rsidRDefault="00351829">
      <w:pPr>
        <w:pStyle w:val="FootnoteText"/>
      </w:pPr>
      <w:r>
        <w:rPr>
          <w:rStyle w:val="FootnoteReference"/>
        </w:rPr>
        <w:footnoteRef/>
      </w:r>
      <w:r>
        <w:t xml:space="preserve"> </w:t>
      </w:r>
      <w:proofErr w:type="spellStart"/>
      <w:r w:rsidRPr="00701AB5">
        <w:rPr>
          <w:rFonts w:ascii="Times New Roman" w:eastAsia="Times New Roman" w:hAnsi="Times New Roman" w:cs="Times New Roman"/>
          <w:sz w:val="22"/>
          <w:szCs w:val="22"/>
        </w:rPr>
        <w:t>Matarić</w:t>
      </w:r>
      <w:proofErr w:type="spellEnd"/>
      <w:r>
        <w:rPr>
          <w:rFonts w:ascii="Times New Roman" w:eastAsia="Times New Roman" w:hAnsi="Times New Roman" w:cs="Times New Roman"/>
          <w:sz w:val="22"/>
          <w:szCs w:val="22"/>
        </w:rPr>
        <w:t>, p. 260</w:t>
      </w:r>
    </w:p>
  </w:footnote>
  <w:footnote w:id="2">
    <w:p w14:paraId="700D851A" w14:textId="77777777" w:rsidR="00351829" w:rsidRDefault="00351829">
      <w:pPr>
        <w:pStyle w:val="FootnoteText"/>
      </w:pPr>
      <w:r>
        <w:rPr>
          <w:rStyle w:val="FootnoteReference"/>
        </w:rPr>
        <w:footnoteRef/>
      </w:r>
      <w:r>
        <w:t xml:space="preserve"> </w:t>
      </w:r>
      <w:proofErr w:type="spellStart"/>
      <w:r w:rsidRPr="00701AB5">
        <w:rPr>
          <w:rFonts w:ascii="Times New Roman" w:eastAsia="Times New Roman" w:hAnsi="Times New Roman" w:cs="Times New Roman"/>
          <w:sz w:val="22"/>
          <w:szCs w:val="22"/>
        </w:rPr>
        <w:t>Matarić</w:t>
      </w:r>
      <w:proofErr w:type="spellEnd"/>
      <w:r>
        <w:rPr>
          <w:rFonts w:ascii="Times New Roman" w:eastAsia="Times New Roman" w:hAnsi="Times New Roman" w:cs="Times New Roman"/>
          <w:sz w:val="22"/>
          <w:szCs w:val="22"/>
        </w:rPr>
        <w:t>, p. 267</w:t>
      </w:r>
    </w:p>
  </w:footnote>
  <w:footnote w:id="3">
    <w:p w14:paraId="23E366F9" w14:textId="7ACACE67" w:rsidR="00351829" w:rsidRDefault="00351829">
      <w:pPr>
        <w:pStyle w:val="FootnoteText"/>
      </w:pPr>
      <w:r>
        <w:rPr>
          <w:rStyle w:val="FootnoteReference"/>
        </w:rPr>
        <w:footnoteRef/>
      </w:r>
      <w:r>
        <w:t xml:space="preserve"> </w:t>
      </w:r>
      <w:proofErr w:type="spellStart"/>
      <w:r w:rsidRPr="00701AB5">
        <w:rPr>
          <w:rFonts w:ascii="Times New Roman" w:eastAsia="Times New Roman" w:hAnsi="Times New Roman" w:cs="Times New Roman"/>
          <w:sz w:val="22"/>
          <w:szCs w:val="22"/>
        </w:rPr>
        <w:t>Matarić</w:t>
      </w:r>
      <w:proofErr w:type="spellEnd"/>
      <w:r>
        <w:rPr>
          <w:rFonts w:ascii="Times New Roman" w:eastAsia="Times New Roman" w:hAnsi="Times New Roman" w:cs="Times New Roman"/>
          <w:sz w:val="22"/>
          <w:szCs w:val="22"/>
        </w:rPr>
        <w:t>, p. 258</w:t>
      </w:r>
    </w:p>
  </w:footnote>
  <w:footnote w:id="4">
    <w:p w14:paraId="69025FAB" w14:textId="58036170" w:rsidR="00351829" w:rsidRDefault="00351829">
      <w:pPr>
        <w:pStyle w:val="FootnoteText"/>
      </w:pPr>
      <w:r>
        <w:rPr>
          <w:rStyle w:val="FootnoteReference"/>
        </w:rPr>
        <w:footnoteRef/>
      </w:r>
      <w:r>
        <w:t xml:space="preserve"> </w:t>
      </w:r>
      <w:proofErr w:type="spellStart"/>
      <w:r w:rsidRPr="00701AB5">
        <w:rPr>
          <w:rFonts w:ascii="Times New Roman" w:eastAsia="Times New Roman" w:hAnsi="Times New Roman" w:cs="Times New Roman"/>
          <w:sz w:val="22"/>
          <w:szCs w:val="22"/>
        </w:rPr>
        <w:t>Matarić</w:t>
      </w:r>
      <w:proofErr w:type="spellEnd"/>
      <w:r>
        <w:rPr>
          <w:rFonts w:ascii="Times New Roman" w:eastAsia="Times New Roman" w:hAnsi="Times New Roman" w:cs="Times New Roman"/>
          <w:sz w:val="22"/>
          <w:szCs w:val="22"/>
        </w:rPr>
        <w:t>, p. 261</w:t>
      </w:r>
    </w:p>
  </w:footnote>
  <w:footnote w:id="5">
    <w:p w14:paraId="6485E828" w14:textId="5326B957" w:rsidR="00351829" w:rsidRDefault="00351829">
      <w:pPr>
        <w:pStyle w:val="FootnoteText"/>
      </w:pPr>
      <w:r>
        <w:rPr>
          <w:rStyle w:val="FootnoteReference"/>
        </w:rPr>
        <w:footnoteRef/>
      </w:r>
      <w:r>
        <w:t xml:space="preserve"> </w:t>
      </w:r>
      <w:proofErr w:type="spellStart"/>
      <w:r w:rsidRPr="00701AB5">
        <w:rPr>
          <w:rFonts w:ascii="Times New Roman" w:eastAsia="Times New Roman" w:hAnsi="Times New Roman" w:cs="Times New Roman"/>
          <w:sz w:val="22"/>
          <w:szCs w:val="22"/>
        </w:rPr>
        <w:t>Matarić</w:t>
      </w:r>
      <w:proofErr w:type="spellEnd"/>
      <w:r>
        <w:rPr>
          <w:rFonts w:ascii="Times New Roman" w:eastAsia="Times New Roman" w:hAnsi="Times New Roman" w:cs="Times New Roman"/>
          <w:sz w:val="22"/>
          <w:szCs w:val="22"/>
        </w:rPr>
        <w:t>, p. 260</w:t>
      </w:r>
    </w:p>
  </w:footnote>
  <w:footnote w:id="6">
    <w:p w14:paraId="7CF3A9A1" w14:textId="6F2792EE" w:rsidR="00351829" w:rsidRPr="001238CF" w:rsidRDefault="00351829">
      <w:pPr>
        <w:pStyle w:val="FootnoteText"/>
        <w:rPr>
          <w:rFonts w:ascii="Times New Roman" w:hAnsi="Times New Roman" w:cs="Times New Roman"/>
          <w:sz w:val="22"/>
          <w:szCs w:val="22"/>
        </w:rPr>
      </w:pPr>
      <w:r>
        <w:rPr>
          <w:rStyle w:val="FootnoteReference"/>
        </w:rPr>
        <w:footnoteRef/>
      </w:r>
      <w:r>
        <w:t xml:space="preserve"> </w:t>
      </w:r>
      <w:r>
        <w:rPr>
          <w:rFonts w:ascii="Times New Roman" w:hAnsi="Times New Roman" w:cs="Times New Roman"/>
          <w:sz w:val="22"/>
          <w:szCs w:val="22"/>
        </w:rPr>
        <w:t>James et al., p. 281</w:t>
      </w:r>
    </w:p>
  </w:footnote>
  <w:footnote w:id="7">
    <w:p w14:paraId="33E88824" w14:textId="705CB6D4" w:rsidR="00351829" w:rsidRPr="003C704C" w:rsidRDefault="00351829">
      <w:pPr>
        <w:pStyle w:val="FootnoteText"/>
        <w:rPr>
          <w:sz w:val="22"/>
          <w:szCs w:val="22"/>
        </w:rPr>
      </w:pPr>
      <w:r>
        <w:rPr>
          <w:rStyle w:val="FootnoteReference"/>
        </w:rPr>
        <w:footnoteRef/>
      </w:r>
      <w:r>
        <w:t xml:space="preserve"> </w:t>
      </w:r>
      <w:proofErr w:type="spellStart"/>
      <w:r w:rsidRPr="003C704C">
        <w:rPr>
          <w:rStyle w:val="citationtext"/>
          <w:rFonts w:ascii="Times New Roman" w:eastAsia="Times New Roman" w:hAnsi="Times New Roman" w:cs="Times New Roman"/>
          <w:sz w:val="22"/>
          <w:szCs w:val="22"/>
        </w:rPr>
        <w:t>Vilkeliskis</w:t>
      </w:r>
      <w:proofErr w:type="spellEnd"/>
    </w:p>
  </w:footnote>
  <w:footnote w:id="8">
    <w:p w14:paraId="2BA6FC61" w14:textId="650487CB" w:rsidR="00351829" w:rsidRPr="00364F37" w:rsidRDefault="00351829">
      <w:pPr>
        <w:pStyle w:val="FootnoteText"/>
        <w:rPr>
          <w:sz w:val="22"/>
          <w:szCs w:val="22"/>
        </w:rPr>
      </w:pPr>
      <w:r>
        <w:rPr>
          <w:rStyle w:val="FootnoteReference"/>
        </w:rPr>
        <w:footnoteRef/>
      </w:r>
      <w:r>
        <w:t xml:space="preserve"> </w:t>
      </w:r>
      <w:proofErr w:type="spellStart"/>
      <w:r w:rsidRPr="003C704C">
        <w:rPr>
          <w:rStyle w:val="citationtext"/>
          <w:rFonts w:ascii="Times New Roman" w:eastAsia="Times New Roman" w:hAnsi="Times New Roman" w:cs="Times New Roman"/>
          <w:sz w:val="22"/>
          <w:szCs w:val="22"/>
        </w:rPr>
        <w:t>Vilkeliskis</w:t>
      </w:r>
      <w:proofErr w:type="spellEnd"/>
    </w:p>
  </w:footnote>
  <w:footnote w:id="9">
    <w:p w14:paraId="02EC4AE1" w14:textId="48916DCF" w:rsidR="00351829" w:rsidRDefault="00351829">
      <w:pPr>
        <w:pStyle w:val="FootnoteText"/>
      </w:pPr>
      <w:r>
        <w:rPr>
          <w:rStyle w:val="FootnoteReference"/>
        </w:rPr>
        <w:footnoteRef/>
      </w:r>
      <w:r>
        <w:t xml:space="preserve"> </w:t>
      </w:r>
      <w:proofErr w:type="spellStart"/>
      <w:r w:rsidRPr="003C704C">
        <w:rPr>
          <w:rStyle w:val="citationtext"/>
          <w:rFonts w:ascii="Times New Roman" w:eastAsia="Times New Roman" w:hAnsi="Times New Roman" w:cs="Times New Roman"/>
          <w:sz w:val="22"/>
          <w:szCs w:val="22"/>
        </w:rPr>
        <w:t>Vilkeliskis</w:t>
      </w:r>
      <w:proofErr w:type="spellEnd"/>
    </w:p>
  </w:footnote>
  <w:footnote w:id="10">
    <w:p w14:paraId="37CC90F3" w14:textId="0D438ECC" w:rsidR="00351829" w:rsidRPr="00330DF4" w:rsidRDefault="00351829">
      <w:pPr>
        <w:pStyle w:val="FootnoteText"/>
        <w:rPr>
          <w:rFonts w:ascii="Times New Roman" w:hAnsi="Times New Roman" w:cs="Times New Roman"/>
          <w:sz w:val="22"/>
          <w:szCs w:val="22"/>
        </w:rPr>
      </w:pPr>
      <w:r>
        <w:rPr>
          <w:rStyle w:val="FootnoteReference"/>
        </w:rPr>
        <w:footnoteRef/>
      </w:r>
      <w:r>
        <w:t xml:space="preserve"> </w:t>
      </w:r>
      <w:r>
        <w:rPr>
          <w:rFonts w:ascii="Times New Roman" w:hAnsi="Times New Roman" w:cs="Times New Roman"/>
          <w:sz w:val="22"/>
          <w:szCs w:val="22"/>
        </w:rPr>
        <w:t>James et al., p. 281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B6"/>
    <w:rsid w:val="000605CB"/>
    <w:rsid w:val="00080F6A"/>
    <w:rsid w:val="000D0873"/>
    <w:rsid w:val="000D4631"/>
    <w:rsid w:val="001238CF"/>
    <w:rsid w:val="001D54B3"/>
    <w:rsid w:val="00211BB6"/>
    <w:rsid w:val="002546C9"/>
    <w:rsid w:val="002A28FB"/>
    <w:rsid w:val="002E2D65"/>
    <w:rsid w:val="002E4258"/>
    <w:rsid w:val="002F153A"/>
    <w:rsid w:val="00330DF4"/>
    <w:rsid w:val="00351829"/>
    <w:rsid w:val="003535AD"/>
    <w:rsid w:val="00354BB4"/>
    <w:rsid w:val="00364F37"/>
    <w:rsid w:val="00370C56"/>
    <w:rsid w:val="003840DE"/>
    <w:rsid w:val="00384C10"/>
    <w:rsid w:val="003C704C"/>
    <w:rsid w:val="00442438"/>
    <w:rsid w:val="00446618"/>
    <w:rsid w:val="00464FBA"/>
    <w:rsid w:val="004A690C"/>
    <w:rsid w:val="004C344F"/>
    <w:rsid w:val="005860BB"/>
    <w:rsid w:val="005A7CA9"/>
    <w:rsid w:val="005F4B02"/>
    <w:rsid w:val="00642249"/>
    <w:rsid w:val="0067675F"/>
    <w:rsid w:val="006C51EC"/>
    <w:rsid w:val="006E7CDE"/>
    <w:rsid w:val="00713BE9"/>
    <w:rsid w:val="00714DD5"/>
    <w:rsid w:val="00741B3E"/>
    <w:rsid w:val="007821F1"/>
    <w:rsid w:val="007C2C6F"/>
    <w:rsid w:val="00812736"/>
    <w:rsid w:val="00832051"/>
    <w:rsid w:val="00837F95"/>
    <w:rsid w:val="00855DD9"/>
    <w:rsid w:val="0088651A"/>
    <w:rsid w:val="008A75CA"/>
    <w:rsid w:val="00920511"/>
    <w:rsid w:val="00952A26"/>
    <w:rsid w:val="00954F52"/>
    <w:rsid w:val="009B05C5"/>
    <w:rsid w:val="009B4550"/>
    <w:rsid w:val="009C73FA"/>
    <w:rsid w:val="00A66C09"/>
    <w:rsid w:val="00A6795D"/>
    <w:rsid w:val="00A70C4C"/>
    <w:rsid w:val="00AD653A"/>
    <w:rsid w:val="00B0675F"/>
    <w:rsid w:val="00B1252D"/>
    <w:rsid w:val="00B203B6"/>
    <w:rsid w:val="00B370CE"/>
    <w:rsid w:val="00B8774F"/>
    <w:rsid w:val="00BB3165"/>
    <w:rsid w:val="00BD2140"/>
    <w:rsid w:val="00C73F8C"/>
    <w:rsid w:val="00CA0F00"/>
    <w:rsid w:val="00CD0305"/>
    <w:rsid w:val="00CF206F"/>
    <w:rsid w:val="00D445C4"/>
    <w:rsid w:val="00D6634E"/>
    <w:rsid w:val="00D67CB2"/>
    <w:rsid w:val="00D80B1A"/>
    <w:rsid w:val="00DC3085"/>
    <w:rsid w:val="00DD57E9"/>
    <w:rsid w:val="00E96B6D"/>
    <w:rsid w:val="00ED2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10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40DE"/>
  </w:style>
  <w:style w:type="character" w:customStyle="1" w:styleId="FootnoteTextChar">
    <w:name w:val="Footnote Text Char"/>
    <w:basedOn w:val="DefaultParagraphFont"/>
    <w:link w:val="FootnoteText"/>
    <w:uiPriority w:val="99"/>
    <w:rsid w:val="003840DE"/>
  </w:style>
  <w:style w:type="character" w:styleId="FootnoteReference">
    <w:name w:val="footnote reference"/>
    <w:basedOn w:val="DefaultParagraphFont"/>
    <w:uiPriority w:val="99"/>
    <w:unhideWhenUsed/>
    <w:rsid w:val="003840DE"/>
    <w:rPr>
      <w:vertAlign w:val="superscript"/>
    </w:rPr>
  </w:style>
  <w:style w:type="character" w:customStyle="1" w:styleId="citationtext">
    <w:name w:val="citation_text"/>
    <w:basedOn w:val="DefaultParagraphFont"/>
    <w:rsid w:val="00CA0F00"/>
  </w:style>
  <w:style w:type="paragraph" w:styleId="BalloonText">
    <w:name w:val="Balloon Text"/>
    <w:basedOn w:val="Normal"/>
    <w:link w:val="BalloonTextChar"/>
    <w:uiPriority w:val="99"/>
    <w:semiHidden/>
    <w:unhideWhenUsed/>
    <w:rsid w:val="003C70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04C"/>
    <w:rPr>
      <w:rFonts w:ascii="Lucida Grande" w:hAnsi="Lucida Grande" w:cs="Lucida Grande"/>
      <w:sz w:val="18"/>
      <w:szCs w:val="18"/>
    </w:rPr>
  </w:style>
  <w:style w:type="paragraph" w:styleId="Caption">
    <w:name w:val="caption"/>
    <w:basedOn w:val="Normal"/>
    <w:next w:val="Normal"/>
    <w:uiPriority w:val="35"/>
    <w:unhideWhenUsed/>
    <w:qFormat/>
    <w:rsid w:val="003C704C"/>
    <w:pPr>
      <w:spacing w:after="200"/>
    </w:pPr>
    <w:rPr>
      <w:b/>
      <w:bCs/>
      <w:color w:val="4F81BD" w:themeColor="accent1"/>
      <w:sz w:val="18"/>
      <w:szCs w:val="18"/>
    </w:rPr>
  </w:style>
  <w:style w:type="table" w:styleId="TableGrid">
    <w:name w:val="Table Grid"/>
    <w:basedOn w:val="TableNormal"/>
    <w:uiPriority w:val="59"/>
    <w:rsid w:val="00353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40DE"/>
  </w:style>
  <w:style w:type="character" w:customStyle="1" w:styleId="FootnoteTextChar">
    <w:name w:val="Footnote Text Char"/>
    <w:basedOn w:val="DefaultParagraphFont"/>
    <w:link w:val="FootnoteText"/>
    <w:uiPriority w:val="99"/>
    <w:rsid w:val="003840DE"/>
  </w:style>
  <w:style w:type="character" w:styleId="FootnoteReference">
    <w:name w:val="footnote reference"/>
    <w:basedOn w:val="DefaultParagraphFont"/>
    <w:uiPriority w:val="99"/>
    <w:unhideWhenUsed/>
    <w:rsid w:val="003840DE"/>
    <w:rPr>
      <w:vertAlign w:val="superscript"/>
    </w:rPr>
  </w:style>
  <w:style w:type="character" w:customStyle="1" w:styleId="citationtext">
    <w:name w:val="citation_text"/>
    <w:basedOn w:val="DefaultParagraphFont"/>
    <w:rsid w:val="00CA0F00"/>
  </w:style>
  <w:style w:type="paragraph" w:styleId="BalloonText">
    <w:name w:val="Balloon Text"/>
    <w:basedOn w:val="Normal"/>
    <w:link w:val="BalloonTextChar"/>
    <w:uiPriority w:val="99"/>
    <w:semiHidden/>
    <w:unhideWhenUsed/>
    <w:rsid w:val="003C70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04C"/>
    <w:rPr>
      <w:rFonts w:ascii="Lucida Grande" w:hAnsi="Lucida Grande" w:cs="Lucida Grande"/>
      <w:sz w:val="18"/>
      <w:szCs w:val="18"/>
    </w:rPr>
  </w:style>
  <w:style w:type="paragraph" w:styleId="Caption">
    <w:name w:val="caption"/>
    <w:basedOn w:val="Normal"/>
    <w:next w:val="Normal"/>
    <w:uiPriority w:val="35"/>
    <w:unhideWhenUsed/>
    <w:qFormat/>
    <w:rsid w:val="003C704C"/>
    <w:pPr>
      <w:spacing w:after="200"/>
    </w:pPr>
    <w:rPr>
      <w:b/>
      <w:bCs/>
      <w:color w:val="4F81BD" w:themeColor="accent1"/>
      <w:sz w:val="18"/>
      <w:szCs w:val="18"/>
    </w:rPr>
  </w:style>
  <w:style w:type="table" w:styleId="TableGrid">
    <w:name w:val="Table Grid"/>
    <w:basedOn w:val="TableNormal"/>
    <w:uiPriority w:val="59"/>
    <w:rsid w:val="003535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4282">
      <w:bodyDiv w:val="1"/>
      <w:marLeft w:val="0"/>
      <w:marRight w:val="0"/>
      <w:marTop w:val="0"/>
      <w:marBottom w:val="0"/>
      <w:divBdr>
        <w:top w:val="none" w:sz="0" w:space="0" w:color="auto"/>
        <w:left w:val="none" w:sz="0" w:space="0" w:color="auto"/>
        <w:bottom w:val="none" w:sz="0" w:space="0" w:color="auto"/>
        <w:right w:val="none" w:sz="0" w:space="0" w:color="auto"/>
      </w:divBdr>
    </w:div>
    <w:div w:id="1844472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yanmasson:Documents:Undergrad%20@%20NU:Fall%20Quarter%202016:EECS_301_Robotics:Assignments:3:arc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yanmasson:Documents:Undergrad%20@%20NU:Fall%20Quarter%202016:EECS_301_Robotics:Assignments:3:arc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tx1"/>
                </a:solidFill>
                <a:latin typeface="Times New Roman"/>
                <a:cs typeface="Times New Roman"/>
              </a:rPr>
              <a:t>Training</a:t>
            </a:r>
            <a:r>
              <a:rPr lang="en-US" sz="1200" b="1" baseline="0">
                <a:solidFill>
                  <a:schemeClr val="tx1"/>
                </a:solidFill>
                <a:latin typeface="Times New Roman"/>
                <a:cs typeface="Times New Roman"/>
              </a:rPr>
              <a:t> Data</a:t>
            </a:r>
            <a:endParaRPr lang="en-US" sz="1200" b="1">
              <a:solidFill>
                <a:schemeClr val="tx1"/>
              </a:solidFill>
              <a:latin typeface="Times New Roman"/>
              <a:cs typeface="Times New Roman"/>
            </a:endParaRPr>
          </a:p>
        </c:rich>
      </c:tx>
      <c:overlay val="0"/>
      <c:spPr>
        <a:noFill/>
        <a:ln>
          <a:noFill/>
        </a:ln>
        <a:effectLst/>
      </c:spPr>
    </c:title>
    <c:autoTitleDeleted val="0"/>
    <c:plotArea>
      <c:layout/>
      <c:scatterChart>
        <c:scatterStyle val="lineMarker"/>
        <c:varyColors val="0"/>
        <c:ser>
          <c:idx val="0"/>
          <c:order val="0"/>
          <c:tx>
            <c:v>Positions</c:v>
          </c:tx>
          <c:spPr>
            <a:ln w="31750" cap="rnd">
              <a:noFill/>
              <a:round/>
            </a:ln>
            <a:effectLst/>
          </c:spPr>
          <c:marker>
            <c:symbol val="circle"/>
            <c:size val="5"/>
            <c:spPr>
              <a:solidFill>
                <a:srgbClr val="FF0000"/>
              </a:solidFill>
              <a:ln w="9525">
                <a:solidFill>
                  <a:srgbClr val="FF0000"/>
                </a:solidFill>
              </a:ln>
              <a:effectLst/>
            </c:spPr>
          </c:marker>
          <c:xVal>
            <c:numRef>
              <c:f>FullSet!$C$1:$C$80</c:f>
              <c:numCache>
                <c:formatCode>General</c:formatCode>
                <c:ptCount val="80"/>
                <c:pt idx="0">
                  <c:v>-7.624999999999986</c:v>
                </c:pt>
                <c:pt idx="1">
                  <c:v>12.75</c:v>
                </c:pt>
                <c:pt idx="2">
                  <c:v>16.5</c:v>
                </c:pt>
                <c:pt idx="3">
                  <c:v>2.25</c:v>
                </c:pt>
                <c:pt idx="4">
                  <c:v>15.75</c:v>
                </c:pt>
                <c:pt idx="5">
                  <c:v>16.125</c:v>
                </c:pt>
                <c:pt idx="6">
                  <c:v>3.0</c:v>
                </c:pt>
                <c:pt idx="7">
                  <c:v>-0.75</c:v>
                </c:pt>
                <c:pt idx="8">
                  <c:v>12.125</c:v>
                </c:pt>
                <c:pt idx="9">
                  <c:v>-12.625</c:v>
                </c:pt>
                <c:pt idx="10">
                  <c:v>11.25</c:v>
                </c:pt>
                <c:pt idx="11">
                  <c:v>-2.5</c:v>
                </c:pt>
                <c:pt idx="12">
                  <c:v>-4.25</c:v>
                </c:pt>
                <c:pt idx="13">
                  <c:v>-9.5</c:v>
                </c:pt>
                <c:pt idx="14">
                  <c:v>-12.5</c:v>
                </c:pt>
                <c:pt idx="15">
                  <c:v>12.0</c:v>
                </c:pt>
                <c:pt idx="16">
                  <c:v>9.125</c:v>
                </c:pt>
                <c:pt idx="17">
                  <c:v>-12.75</c:v>
                </c:pt>
                <c:pt idx="18">
                  <c:v>2.0</c:v>
                </c:pt>
                <c:pt idx="19">
                  <c:v>-0.625</c:v>
                </c:pt>
                <c:pt idx="20">
                  <c:v>-14.25</c:v>
                </c:pt>
                <c:pt idx="21">
                  <c:v>-1.625</c:v>
                </c:pt>
                <c:pt idx="22">
                  <c:v>1.125</c:v>
                </c:pt>
                <c:pt idx="23">
                  <c:v>0.5</c:v>
                </c:pt>
                <c:pt idx="24">
                  <c:v>5.375</c:v>
                </c:pt>
                <c:pt idx="25">
                  <c:v>-17.625</c:v>
                </c:pt>
                <c:pt idx="26">
                  <c:v>-0.125</c:v>
                </c:pt>
                <c:pt idx="27">
                  <c:v>-4.25</c:v>
                </c:pt>
                <c:pt idx="28">
                  <c:v>12.375</c:v>
                </c:pt>
                <c:pt idx="29">
                  <c:v>5.25</c:v>
                </c:pt>
                <c:pt idx="30">
                  <c:v>-14.5</c:v>
                </c:pt>
                <c:pt idx="31">
                  <c:v>5.375</c:v>
                </c:pt>
                <c:pt idx="32">
                  <c:v>2.875</c:v>
                </c:pt>
                <c:pt idx="33">
                  <c:v>-11.75</c:v>
                </c:pt>
                <c:pt idx="34">
                  <c:v>16.75</c:v>
                </c:pt>
                <c:pt idx="35">
                  <c:v>-8.625</c:v>
                </c:pt>
                <c:pt idx="36">
                  <c:v>-8.0</c:v>
                </c:pt>
                <c:pt idx="37">
                  <c:v>1.5</c:v>
                </c:pt>
                <c:pt idx="38">
                  <c:v>17.125</c:v>
                </c:pt>
                <c:pt idx="39">
                  <c:v>-14.625</c:v>
                </c:pt>
                <c:pt idx="40">
                  <c:v>15.125</c:v>
                </c:pt>
                <c:pt idx="41">
                  <c:v>-13.75</c:v>
                </c:pt>
                <c:pt idx="42">
                  <c:v>13.125</c:v>
                </c:pt>
                <c:pt idx="43">
                  <c:v>13.375</c:v>
                </c:pt>
                <c:pt idx="44">
                  <c:v>-15.5</c:v>
                </c:pt>
                <c:pt idx="45">
                  <c:v>-2.5</c:v>
                </c:pt>
                <c:pt idx="46">
                  <c:v>11.875</c:v>
                </c:pt>
                <c:pt idx="47">
                  <c:v>-8.75</c:v>
                </c:pt>
                <c:pt idx="48">
                  <c:v>-2.75</c:v>
                </c:pt>
                <c:pt idx="49">
                  <c:v>10.375</c:v>
                </c:pt>
                <c:pt idx="50">
                  <c:v>15.625</c:v>
                </c:pt>
                <c:pt idx="51">
                  <c:v>8.375</c:v>
                </c:pt>
                <c:pt idx="52">
                  <c:v>0.125</c:v>
                </c:pt>
                <c:pt idx="53">
                  <c:v>0.25</c:v>
                </c:pt>
                <c:pt idx="54">
                  <c:v>6.75</c:v>
                </c:pt>
                <c:pt idx="55">
                  <c:v>-11.625</c:v>
                </c:pt>
                <c:pt idx="56">
                  <c:v>-14.875</c:v>
                </c:pt>
                <c:pt idx="57">
                  <c:v>2.5</c:v>
                </c:pt>
                <c:pt idx="58">
                  <c:v>13.125</c:v>
                </c:pt>
                <c:pt idx="59">
                  <c:v>-0.125</c:v>
                </c:pt>
                <c:pt idx="60">
                  <c:v>-19.625</c:v>
                </c:pt>
                <c:pt idx="61">
                  <c:v>4.5</c:v>
                </c:pt>
                <c:pt idx="62">
                  <c:v>-4.375</c:v>
                </c:pt>
                <c:pt idx="63">
                  <c:v>16.625</c:v>
                </c:pt>
                <c:pt idx="64">
                  <c:v>20.0</c:v>
                </c:pt>
                <c:pt idx="65">
                  <c:v>9.875</c:v>
                </c:pt>
                <c:pt idx="66">
                  <c:v>16.25</c:v>
                </c:pt>
                <c:pt idx="67">
                  <c:v>-3.25</c:v>
                </c:pt>
                <c:pt idx="68">
                  <c:v>-1.625</c:v>
                </c:pt>
                <c:pt idx="69">
                  <c:v>-19.25</c:v>
                </c:pt>
                <c:pt idx="70">
                  <c:v>-9.25</c:v>
                </c:pt>
                <c:pt idx="71">
                  <c:v>1.25</c:v>
                </c:pt>
                <c:pt idx="72">
                  <c:v>4.0</c:v>
                </c:pt>
                <c:pt idx="73">
                  <c:v>-18.0</c:v>
                </c:pt>
                <c:pt idx="74">
                  <c:v>10.25</c:v>
                </c:pt>
                <c:pt idx="75">
                  <c:v>-15.125</c:v>
                </c:pt>
                <c:pt idx="76">
                  <c:v>-16.125</c:v>
                </c:pt>
                <c:pt idx="77">
                  <c:v>-13.875</c:v>
                </c:pt>
                <c:pt idx="78">
                  <c:v>20.875</c:v>
                </c:pt>
                <c:pt idx="79">
                  <c:v>-3.25</c:v>
                </c:pt>
              </c:numCache>
            </c:numRef>
          </c:xVal>
          <c:yVal>
            <c:numRef>
              <c:f>FullSet!$D$1:$D$80</c:f>
              <c:numCache>
                <c:formatCode>General</c:formatCode>
                <c:ptCount val="80"/>
                <c:pt idx="0">
                  <c:v>-0.375</c:v>
                </c:pt>
                <c:pt idx="1">
                  <c:v>30.375</c:v>
                </c:pt>
                <c:pt idx="2">
                  <c:v>8.25</c:v>
                </c:pt>
                <c:pt idx="3">
                  <c:v>1.5</c:v>
                </c:pt>
                <c:pt idx="4">
                  <c:v>2.75</c:v>
                </c:pt>
                <c:pt idx="5">
                  <c:v>31.125</c:v>
                </c:pt>
                <c:pt idx="6">
                  <c:v>1.75</c:v>
                </c:pt>
                <c:pt idx="7">
                  <c:v>19.125</c:v>
                </c:pt>
                <c:pt idx="8">
                  <c:v>14.0</c:v>
                </c:pt>
                <c:pt idx="9">
                  <c:v>20.75</c:v>
                </c:pt>
                <c:pt idx="10">
                  <c:v>9.125</c:v>
                </c:pt>
                <c:pt idx="11">
                  <c:v>1.75</c:v>
                </c:pt>
                <c:pt idx="12">
                  <c:v>-3.125</c:v>
                </c:pt>
                <c:pt idx="13">
                  <c:v>7.624999999999986</c:v>
                </c:pt>
                <c:pt idx="14">
                  <c:v>21.375</c:v>
                </c:pt>
                <c:pt idx="15">
                  <c:v>22.375</c:v>
                </c:pt>
                <c:pt idx="16">
                  <c:v>0.5</c:v>
                </c:pt>
                <c:pt idx="17">
                  <c:v>9.625</c:v>
                </c:pt>
                <c:pt idx="18">
                  <c:v>4.875</c:v>
                </c:pt>
                <c:pt idx="19">
                  <c:v>5.124999999999988</c:v>
                </c:pt>
                <c:pt idx="20">
                  <c:v>-3.5</c:v>
                </c:pt>
                <c:pt idx="21">
                  <c:v>33.25</c:v>
                </c:pt>
                <c:pt idx="22">
                  <c:v>2.25</c:v>
                </c:pt>
                <c:pt idx="23">
                  <c:v>33.375</c:v>
                </c:pt>
                <c:pt idx="24">
                  <c:v>-1.375</c:v>
                </c:pt>
                <c:pt idx="25">
                  <c:v>-1.5</c:v>
                </c:pt>
                <c:pt idx="26">
                  <c:v>0.125</c:v>
                </c:pt>
                <c:pt idx="27">
                  <c:v>-2.0</c:v>
                </c:pt>
                <c:pt idx="28">
                  <c:v>-0.375</c:v>
                </c:pt>
                <c:pt idx="29">
                  <c:v>0.5</c:v>
                </c:pt>
                <c:pt idx="30">
                  <c:v>-3.625</c:v>
                </c:pt>
                <c:pt idx="31">
                  <c:v>-2.0</c:v>
                </c:pt>
                <c:pt idx="32">
                  <c:v>-3.875</c:v>
                </c:pt>
                <c:pt idx="33">
                  <c:v>-2.875</c:v>
                </c:pt>
                <c:pt idx="34">
                  <c:v>14.625</c:v>
                </c:pt>
                <c:pt idx="35">
                  <c:v>3.0</c:v>
                </c:pt>
                <c:pt idx="36">
                  <c:v>-5.124999999999988</c:v>
                </c:pt>
                <c:pt idx="37">
                  <c:v>2.0</c:v>
                </c:pt>
                <c:pt idx="38">
                  <c:v>10.75</c:v>
                </c:pt>
                <c:pt idx="39">
                  <c:v>-1.25</c:v>
                </c:pt>
                <c:pt idx="40">
                  <c:v>18.875</c:v>
                </c:pt>
                <c:pt idx="41">
                  <c:v>8.75</c:v>
                </c:pt>
                <c:pt idx="42">
                  <c:v>1.5</c:v>
                </c:pt>
                <c:pt idx="43">
                  <c:v>14.75</c:v>
                </c:pt>
                <c:pt idx="44">
                  <c:v>17.625</c:v>
                </c:pt>
                <c:pt idx="45">
                  <c:v>16.125</c:v>
                </c:pt>
                <c:pt idx="46">
                  <c:v>19.5</c:v>
                </c:pt>
                <c:pt idx="47">
                  <c:v>14.875</c:v>
                </c:pt>
                <c:pt idx="48">
                  <c:v>24.0</c:v>
                </c:pt>
                <c:pt idx="49">
                  <c:v>14.25</c:v>
                </c:pt>
                <c:pt idx="50">
                  <c:v>3.875</c:v>
                </c:pt>
                <c:pt idx="51">
                  <c:v>20.125</c:v>
                </c:pt>
                <c:pt idx="52">
                  <c:v>26.75</c:v>
                </c:pt>
                <c:pt idx="53">
                  <c:v>14.25</c:v>
                </c:pt>
                <c:pt idx="54">
                  <c:v>19.875</c:v>
                </c:pt>
                <c:pt idx="55">
                  <c:v>23.375</c:v>
                </c:pt>
                <c:pt idx="56">
                  <c:v>6.624999999999986</c:v>
                </c:pt>
                <c:pt idx="57">
                  <c:v>15.25</c:v>
                </c:pt>
                <c:pt idx="58">
                  <c:v>18.875</c:v>
                </c:pt>
                <c:pt idx="59">
                  <c:v>21.375</c:v>
                </c:pt>
                <c:pt idx="60">
                  <c:v>-0.25</c:v>
                </c:pt>
                <c:pt idx="61">
                  <c:v>5.124999999999988</c:v>
                </c:pt>
                <c:pt idx="62">
                  <c:v>28.375</c:v>
                </c:pt>
                <c:pt idx="63">
                  <c:v>20.25</c:v>
                </c:pt>
                <c:pt idx="64">
                  <c:v>11.5</c:v>
                </c:pt>
                <c:pt idx="65">
                  <c:v>23.875</c:v>
                </c:pt>
                <c:pt idx="66">
                  <c:v>19.75</c:v>
                </c:pt>
                <c:pt idx="67">
                  <c:v>29.5</c:v>
                </c:pt>
                <c:pt idx="68">
                  <c:v>27.75</c:v>
                </c:pt>
                <c:pt idx="69">
                  <c:v>14.0</c:v>
                </c:pt>
                <c:pt idx="70">
                  <c:v>27.875</c:v>
                </c:pt>
                <c:pt idx="71">
                  <c:v>31.0</c:v>
                </c:pt>
                <c:pt idx="72">
                  <c:v>24.125</c:v>
                </c:pt>
                <c:pt idx="73">
                  <c:v>21.25</c:v>
                </c:pt>
                <c:pt idx="74">
                  <c:v>30.875</c:v>
                </c:pt>
                <c:pt idx="75">
                  <c:v>20.25</c:v>
                </c:pt>
                <c:pt idx="76">
                  <c:v>15.75</c:v>
                </c:pt>
                <c:pt idx="77">
                  <c:v>18.375</c:v>
                </c:pt>
                <c:pt idx="78">
                  <c:v>9.75</c:v>
                </c:pt>
                <c:pt idx="79">
                  <c:v>31.25</c:v>
                </c:pt>
              </c:numCache>
            </c:numRef>
          </c:yVal>
          <c:smooth val="0"/>
        </c:ser>
        <c:dLbls>
          <c:showLegendKey val="0"/>
          <c:showVal val="0"/>
          <c:showCatName val="0"/>
          <c:showSerName val="0"/>
          <c:showPercent val="0"/>
          <c:showBubbleSize val="0"/>
        </c:dLbls>
        <c:axId val="2141664568"/>
        <c:axId val="2075795688"/>
      </c:scatterChart>
      <c:valAx>
        <c:axId val="2141664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795688"/>
        <c:crosses val="autoZero"/>
        <c:crossBetween val="midCat"/>
      </c:valAx>
      <c:valAx>
        <c:axId val="2075795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664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latin typeface="Times New Roman"/>
                <a:cs typeface="Times New Roman"/>
              </a:rPr>
              <a:t>Goal Position</a:t>
            </a:r>
            <a:r>
              <a:rPr lang="en-US" sz="1200" baseline="0">
                <a:latin typeface="Times New Roman"/>
                <a:cs typeface="Times New Roman"/>
              </a:rPr>
              <a:t> and Reached Position Pairs</a:t>
            </a:r>
          </a:p>
        </c:rich>
      </c:tx>
      <c:overlay val="0"/>
    </c:title>
    <c:autoTitleDeleted val="0"/>
    <c:plotArea>
      <c:layout/>
      <c:scatterChart>
        <c:scatterStyle val="lineMarker"/>
        <c:varyColors val="0"/>
        <c:ser>
          <c:idx val="0"/>
          <c:order val="0"/>
          <c:tx>
            <c:v>goal positions</c:v>
          </c:tx>
          <c:spPr>
            <a:ln w="31750">
              <a:noFill/>
            </a:ln>
          </c:spPr>
          <c:marker>
            <c:spPr>
              <a:solidFill>
                <a:srgbClr val="3366FF"/>
              </a:solidFill>
              <a:ln>
                <a:solidFill>
                  <a:srgbClr val="0000FF"/>
                </a:solidFill>
              </a:ln>
            </c:spPr>
          </c:marker>
          <c:xVal>
            <c:numRef>
              <c:f>Sheet1!$A$1:$A$14</c:f>
              <c:numCache>
                <c:formatCode>General</c:formatCode>
                <c:ptCount val="14"/>
                <c:pt idx="0">
                  <c:v>0.0</c:v>
                </c:pt>
                <c:pt idx="1">
                  <c:v>0.0</c:v>
                </c:pt>
                <c:pt idx="2">
                  <c:v>-10.0</c:v>
                </c:pt>
                <c:pt idx="3">
                  <c:v>10.0</c:v>
                </c:pt>
                <c:pt idx="4">
                  <c:v>3.0</c:v>
                </c:pt>
                <c:pt idx="5">
                  <c:v>-3.0</c:v>
                </c:pt>
                <c:pt idx="6">
                  <c:v>5.0</c:v>
                </c:pt>
                <c:pt idx="7">
                  <c:v>-5.0</c:v>
                </c:pt>
                <c:pt idx="8">
                  <c:v>10.0</c:v>
                </c:pt>
                <c:pt idx="9">
                  <c:v>-10.0</c:v>
                </c:pt>
                <c:pt idx="10">
                  <c:v>-10.0</c:v>
                </c:pt>
                <c:pt idx="11">
                  <c:v>10.0</c:v>
                </c:pt>
                <c:pt idx="12">
                  <c:v>20.0</c:v>
                </c:pt>
                <c:pt idx="13">
                  <c:v>-20.0</c:v>
                </c:pt>
              </c:numCache>
            </c:numRef>
          </c:xVal>
          <c:yVal>
            <c:numRef>
              <c:f>Sheet1!$B$1:$B$14</c:f>
              <c:numCache>
                <c:formatCode>General</c:formatCode>
                <c:ptCount val="14"/>
                <c:pt idx="0">
                  <c:v>5.0</c:v>
                </c:pt>
                <c:pt idx="1">
                  <c:v>20.0</c:v>
                </c:pt>
                <c:pt idx="2">
                  <c:v>0.0</c:v>
                </c:pt>
                <c:pt idx="3">
                  <c:v>0.0</c:v>
                </c:pt>
                <c:pt idx="4">
                  <c:v>15.0</c:v>
                </c:pt>
                <c:pt idx="5">
                  <c:v>15.0</c:v>
                </c:pt>
                <c:pt idx="6">
                  <c:v>5.0</c:v>
                </c:pt>
                <c:pt idx="7">
                  <c:v>5.0</c:v>
                </c:pt>
                <c:pt idx="8">
                  <c:v>20.0</c:v>
                </c:pt>
                <c:pt idx="9">
                  <c:v>20.0</c:v>
                </c:pt>
                <c:pt idx="10">
                  <c:v>-5.0</c:v>
                </c:pt>
                <c:pt idx="11">
                  <c:v>-5.0</c:v>
                </c:pt>
                <c:pt idx="12">
                  <c:v>15.0</c:v>
                </c:pt>
                <c:pt idx="13">
                  <c:v>15.0</c:v>
                </c:pt>
              </c:numCache>
            </c:numRef>
          </c:yVal>
          <c:smooth val="0"/>
        </c:ser>
        <c:ser>
          <c:idx val="1"/>
          <c:order val="1"/>
          <c:tx>
            <c:v>position reached</c:v>
          </c:tx>
          <c:spPr>
            <a:ln w="31750">
              <a:noFill/>
            </a:ln>
          </c:spPr>
          <c:marker>
            <c:symbol val="circle"/>
            <c:size val="7"/>
            <c:spPr>
              <a:solidFill>
                <a:schemeClr val="accent2"/>
              </a:solidFill>
              <a:ln>
                <a:solidFill>
                  <a:schemeClr val="accent2"/>
                </a:solidFill>
              </a:ln>
            </c:spPr>
          </c:marker>
          <c:xVal>
            <c:numRef>
              <c:f>Sheet1!$C$1:$C$14</c:f>
              <c:numCache>
                <c:formatCode>General</c:formatCode>
                <c:ptCount val="14"/>
                <c:pt idx="0">
                  <c:v>-0.125</c:v>
                </c:pt>
                <c:pt idx="1">
                  <c:v>-0.25</c:v>
                </c:pt>
                <c:pt idx="2">
                  <c:v>-11.125</c:v>
                </c:pt>
                <c:pt idx="3">
                  <c:v>10.25</c:v>
                </c:pt>
                <c:pt idx="4">
                  <c:v>4.25</c:v>
                </c:pt>
                <c:pt idx="5">
                  <c:v>-3.25</c:v>
                </c:pt>
                <c:pt idx="6">
                  <c:v>17.25</c:v>
                </c:pt>
                <c:pt idx="7">
                  <c:v>-5.25</c:v>
                </c:pt>
                <c:pt idx="8">
                  <c:v>11.375</c:v>
                </c:pt>
                <c:pt idx="9">
                  <c:v>-10.0</c:v>
                </c:pt>
                <c:pt idx="10">
                  <c:v>-6.25</c:v>
                </c:pt>
                <c:pt idx="11">
                  <c:v>3.75</c:v>
                </c:pt>
                <c:pt idx="12">
                  <c:v>11.25</c:v>
                </c:pt>
                <c:pt idx="13">
                  <c:v>-22.0</c:v>
                </c:pt>
              </c:numCache>
            </c:numRef>
          </c:xVal>
          <c:yVal>
            <c:numRef>
              <c:f>Sheet1!$D$1:$D$14</c:f>
              <c:numCache>
                <c:formatCode>General</c:formatCode>
                <c:ptCount val="14"/>
                <c:pt idx="0">
                  <c:v>6.624999999999981</c:v>
                </c:pt>
                <c:pt idx="1">
                  <c:v>22.875</c:v>
                </c:pt>
                <c:pt idx="2">
                  <c:v>-0.625</c:v>
                </c:pt>
                <c:pt idx="3">
                  <c:v>-0.5</c:v>
                </c:pt>
                <c:pt idx="4">
                  <c:v>18.25</c:v>
                </c:pt>
                <c:pt idx="5">
                  <c:v>17.25</c:v>
                </c:pt>
                <c:pt idx="6">
                  <c:v>28.375</c:v>
                </c:pt>
                <c:pt idx="7">
                  <c:v>7.5</c:v>
                </c:pt>
                <c:pt idx="8">
                  <c:v>22.0</c:v>
                </c:pt>
                <c:pt idx="9">
                  <c:v>22.5</c:v>
                </c:pt>
                <c:pt idx="10">
                  <c:v>-6.0</c:v>
                </c:pt>
                <c:pt idx="11">
                  <c:v>4.0</c:v>
                </c:pt>
                <c:pt idx="12">
                  <c:v>28.5</c:v>
                </c:pt>
                <c:pt idx="13">
                  <c:v>13.5</c:v>
                </c:pt>
              </c:numCache>
            </c:numRef>
          </c:yVal>
          <c:smooth val="0"/>
        </c:ser>
        <c:ser>
          <c:idx val="2"/>
          <c:order val="2"/>
          <c:spPr>
            <a:ln w="31750">
              <a:solidFill>
                <a:srgbClr val="FF0000"/>
              </a:solidFill>
            </a:ln>
          </c:spPr>
          <c:marker>
            <c:spPr>
              <a:noFill/>
              <a:ln>
                <a:solidFill>
                  <a:srgbClr val="FF0000"/>
                </a:solidFill>
              </a:ln>
            </c:spPr>
          </c:marker>
          <c:xVal>
            <c:numRef>
              <c:f>Sheet1!$F$1:$F$2</c:f>
              <c:numCache>
                <c:formatCode>General</c:formatCode>
                <c:ptCount val="2"/>
                <c:pt idx="0">
                  <c:v>0.0</c:v>
                </c:pt>
                <c:pt idx="1">
                  <c:v>-0.125</c:v>
                </c:pt>
              </c:numCache>
            </c:numRef>
          </c:xVal>
          <c:yVal>
            <c:numRef>
              <c:f>Sheet1!$G$1:$G$2</c:f>
              <c:numCache>
                <c:formatCode>General</c:formatCode>
                <c:ptCount val="2"/>
                <c:pt idx="0">
                  <c:v>5.0</c:v>
                </c:pt>
                <c:pt idx="1">
                  <c:v>6.624999999999981</c:v>
                </c:pt>
              </c:numCache>
            </c:numRef>
          </c:yVal>
          <c:smooth val="0"/>
        </c:ser>
        <c:ser>
          <c:idx val="3"/>
          <c:order val="3"/>
          <c:spPr>
            <a:ln w="31750">
              <a:solidFill>
                <a:srgbClr val="FF0000"/>
              </a:solidFill>
            </a:ln>
          </c:spPr>
          <c:marker>
            <c:symbol val="none"/>
          </c:marker>
          <c:xVal>
            <c:numRef>
              <c:f>Sheet1!$F$4:$F$5</c:f>
              <c:numCache>
                <c:formatCode>General</c:formatCode>
                <c:ptCount val="2"/>
                <c:pt idx="0">
                  <c:v>0.0</c:v>
                </c:pt>
                <c:pt idx="1">
                  <c:v>-0.25</c:v>
                </c:pt>
              </c:numCache>
            </c:numRef>
          </c:xVal>
          <c:yVal>
            <c:numRef>
              <c:f>Sheet1!$G$4:$G$5</c:f>
              <c:numCache>
                <c:formatCode>General</c:formatCode>
                <c:ptCount val="2"/>
                <c:pt idx="0">
                  <c:v>20.0</c:v>
                </c:pt>
                <c:pt idx="1">
                  <c:v>22.875</c:v>
                </c:pt>
              </c:numCache>
            </c:numRef>
          </c:yVal>
          <c:smooth val="0"/>
        </c:ser>
        <c:ser>
          <c:idx val="4"/>
          <c:order val="4"/>
          <c:spPr>
            <a:ln w="31750">
              <a:solidFill>
                <a:srgbClr val="FF0000"/>
              </a:solidFill>
            </a:ln>
          </c:spPr>
          <c:marker>
            <c:symbol val="none"/>
          </c:marker>
          <c:xVal>
            <c:numRef>
              <c:f>Sheet1!$F$7:$F$8</c:f>
              <c:numCache>
                <c:formatCode>General</c:formatCode>
                <c:ptCount val="2"/>
                <c:pt idx="0">
                  <c:v>-10.0</c:v>
                </c:pt>
                <c:pt idx="1">
                  <c:v>-11.125</c:v>
                </c:pt>
              </c:numCache>
            </c:numRef>
          </c:xVal>
          <c:yVal>
            <c:numRef>
              <c:f>Sheet1!$G$7:$G$8</c:f>
              <c:numCache>
                <c:formatCode>General</c:formatCode>
                <c:ptCount val="2"/>
                <c:pt idx="0">
                  <c:v>0.0</c:v>
                </c:pt>
                <c:pt idx="1">
                  <c:v>-0.625</c:v>
                </c:pt>
              </c:numCache>
            </c:numRef>
          </c:yVal>
          <c:smooth val="0"/>
        </c:ser>
        <c:ser>
          <c:idx val="5"/>
          <c:order val="5"/>
          <c:spPr>
            <a:ln w="31750">
              <a:solidFill>
                <a:srgbClr val="FF0000"/>
              </a:solidFill>
            </a:ln>
          </c:spPr>
          <c:marker>
            <c:symbol val="none"/>
          </c:marker>
          <c:xVal>
            <c:numRef>
              <c:f>Sheet1!$F$10:$F$11</c:f>
              <c:numCache>
                <c:formatCode>General</c:formatCode>
                <c:ptCount val="2"/>
                <c:pt idx="0">
                  <c:v>10.0</c:v>
                </c:pt>
                <c:pt idx="1">
                  <c:v>10.25</c:v>
                </c:pt>
              </c:numCache>
            </c:numRef>
          </c:xVal>
          <c:yVal>
            <c:numRef>
              <c:f>Sheet1!$G$10:$G$11</c:f>
              <c:numCache>
                <c:formatCode>General</c:formatCode>
                <c:ptCount val="2"/>
                <c:pt idx="0">
                  <c:v>0.0</c:v>
                </c:pt>
                <c:pt idx="1">
                  <c:v>-0.5</c:v>
                </c:pt>
              </c:numCache>
            </c:numRef>
          </c:yVal>
          <c:smooth val="0"/>
        </c:ser>
        <c:ser>
          <c:idx val="6"/>
          <c:order val="6"/>
          <c:spPr>
            <a:ln w="31750">
              <a:solidFill>
                <a:srgbClr val="FF0000"/>
              </a:solidFill>
            </a:ln>
          </c:spPr>
          <c:marker>
            <c:symbol val="none"/>
          </c:marker>
          <c:xVal>
            <c:numRef>
              <c:f>Sheet1!$F$13:$F$14</c:f>
              <c:numCache>
                <c:formatCode>General</c:formatCode>
                <c:ptCount val="2"/>
                <c:pt idx="0">
                  <c:v>3.0</c:v>
                </c:pt>
                <c:pt idx="1">
                  <c:v>4.25</c:v>
                </c:pt>
              </c:numCache>
            </c:numRef>
          </c:xVal>
          <c:yVal>
            <c:numRef>
              <c:f>Sheet1!$G$13:$G$14</c:f>
              <c:numCache>
                <c:formatCode>General</c:formatCode>
                <c:ptCount val="2"/>
                <c:pt idx="0">
                  <c:v>15.0</c:v>
                </c:pt>
                <c:pt idx="1">
                  <c:v>18.25</c:v>
                </c:pt>
              </c:numCache>
            </c:numRef>
          </c:yVal>
          <c:smooth val="0"/>
        </c:ser>
        <c:ser>
          <c:idx val="7"/>
          <c:order val="7"/>
          <c:spPr>
            <a:ln w="31750">
              <a:solidFill>
                <a:srgbClr val="FF0000"/>
              </a:solidFill>
            </a:ln>
          </c:spPr>
          <c:marker>
            <c:symbol val="none"/>
          </c:marker>
          <c:xVal>
            <c:numRef>
              <c:f>Sheet1!$F$16:$F$17</c:f>
              <c:numCache>
                <c:formatCode>General</c:formatCode>
                <c:ptCount val="2"/>
                <c:pt idx="0">
                  <c:v>-3.0</c:v>
                </c:pt>
                <c:pt idx="1">
                  <c:v>-3.25</c:v>
                </c:pt>
              </c:numCache>
            </c:numRef>
          </c:xVal>
          <c:yVal>
            <c:numRef>
              <c:f>Sheet1!$G$16:$G$17</c:f>
              <c:numCache>
                <c:formatCode>General</c:formatCode>
                <c:ptCount val="2"/>
                <c:pt idx="0">
                  <c:v>15.0</c:v>
                </c:pt>
                <c:pt idx="1">
                  <c:v>17.25</c:v>
                </c:pt>
              </c:numCache>
            </c:numRef>
          </c:yVal>
          <c:smooth val="0"/>
        </c:ser>
        <c:ser>
          <c:idx val="8"/>
          <c:order val="8"/>
          <c:spPr>
            <a:ln w="31750">
              <a:solidFill>
                <a:srgbClr val="FF0000"/>
              </a:solidFill>
            </a:ln>
          </c:spPr>
          <c:marker>
            <c:symbol val="none"/>
          </c:marker>
          <c:xVal>
            <c:numRef>
              <c:f>Sheet1!$F$19:$F$20</c:f>
              <c:numCache>
                <c:formatCode>General</c:formatCode>
                <c:ptCount val="2"/>
                <c:pt idx="0">
                  <c:v>5.0</c:v>
                </c:pt>
                <c:pt idx="1">
                  <c:v>17.25</c:v>
                </c:pt>
              </c:numCache>
            </c:numRef>
          </c:xVal>
          <c:yVal>
            <c:numRef>
              <c:f>Sheet1!$G$19:$G$20</c:f>
              <c:numCache>
                <c:formatCode>General</c:formatCode>
                <c:ptCount val="2"/>
                <c:pt idx="0">
                  <c:v>5.0</c:v>
                </c:pt>
                <c:pt idx="1">
                  <c:v>28.375</c:v>
                </c:pt>
              </c:numCache>
            </c:numRef>
          </c:yVal>
          <c:smooth val="0"/>
        </c:ser>
        <c:ser>
          <c:idx val="9"/>
          <c:order val="9"/>
          <c:spPr>
            <a:ln w="31750">
              <a:solidFill>
                <a:srgbClr val="FF0000"/>
              </a:solidFill>
            </a:ln>
          </c:spPr>
          <c:marker>
            <c:symbol val="none"/>
          </c:marker>
          <c:xVal>
            <c:numRef>
              <c:f>Sheet1!$F$22:$F$23</c:f>
              <c:numCache>
                <c:formatCode>General</c:formatCode>
                <c:ptCount val="2"/>
                <c:pt idx="0">
                  <c:v>-5.0</c:v>
                </c:pt>
                <c:pt idx="1">
                  <c:v>-5.25</c:v>
                </c:pt>
              </c:numCache>
            </c:numRef>
          </c:xVal>
          <c:yVal>
            <c:numRef>
              <c:f>Sheet1!$G$22:$G$23</c:f>
              <c:numCache>
                <c:formatCode>General</c:formatCode>
                <c:ptCount val="2"/>
                <c:pt idx="0">
                  <c:v>5.0</c:v>
                </c:pt>
                <c:pt idx="1">
                  <c:v>7.5</c:v>
                </c:pt>
              </c:numCache>
            </c:numRef>
          </c:yVal>
          <c:smooth val="0"/>
        </c:ser>
        <c:ser>
          <c:idx val="10"/>
          <c:order val="10"/>
          <c:spPr>
            <a:ln w="31750">
              <a:solidFill>
                <a:srgbClr val="FF0000"/>
              </a:solidFill>
            </a:ln>
          </c:spPr>
          <c:marker>
            <c:symbol val="none"/>
          </c:marker>
          <c:xVal>
            <c:numRef>
              <c:f>Sheet1!$F$25:$F$26</c:f>
              <c:numCache>
                <c:formatCode>General</c:formatCode>
                <c:ptCount val="2"/>
                <c:pt idx="0">
                  <c:v>10.0</c:v>
                </c:pt>
                <c:pt idx="1">
                  <c:v>11.375</c:v>
                </c:pt>
              </c:numCache>
            </c:numRef>
          </c:xVal>
          <c:yVal>
            <c:numRef>
              <c:f>Sheet1!$G$25:$G$26</c:f>
              <c:numCache>
                <c:formatCode>General</c:formatCode>
                <c:ptCount val="2"/>
                <c:pt idx="0">
                  <c:v>20.0</c:v>
                </c:pt>
                <c:pt idx="1">
                  <c:v>22.0</c:v>
                </c:pt>
              </c:numCache>
            </c:numRef>
          </c:yVal>
          <c:smooth val="0"/>
        </c:ser>
        <c:ser>
          <c:idx val="11"/>
          <c:order val="11"/>
          <c:spPr>
            <a:ln w="31750">
              <a:solidFill>
                <a:srgbClr val="FF0000"/>
              </a:solidFill>
            </a:ln>
          </c:spPr>
          <c:marker>
            <c:symbol val="none"/>
          </c:marker>
          <c:xVal>
            <c:numRef>
              <c:f>Sheet1!$F$28:$F$29</c:f>
              <c:numCache>
                <c:formatCode>General</c:formatCode>
                <c:ptCount val="2"/>
                <c:pt idx="0">
                  <c:v>-10.0</c:v>
                </c:pt>
                <c:pt idx="1">
                  <c:v>-10.0</c:v>
                </c:pt>
              </c:numCache>
            </c:numRef>
          </c:xVal>
          <c:yVal>
            <c:numRef>
              <c:f>Sheet1!$G$28:$G$29</c:f>
              <c:numCache>
                <c:formatCode>General</c:formatCode>
                <c:ptCount val="2"/>
                <c:pt idx="0">
                  <c:v>20.0</c:v>
                </c:pt>
                <c:pt idx="1">
                  <c:v>22.5</c:v>
                </c:pt>
              </c:numCache>
            </c:numRef>
          </c:yVal>
          <c:smooth val="0"/>
        </c:ser>
        <c:ser>
          <c:idx val="12"/>
          <c:order val="12"/>
          <c:spPr>
            <a:ln w="31750">
              <a:solidFill>
                <a:srgbClr val="FF0000"/>
              </a:solidFill>
            </a:ln>
          </c:spPr>
          <c:marker>
            <c:symbol val="none"/>
          </c:marker>
          <c:xVal>
            <c:numRef>
              <c:f>Sheet1!$F$31:$F$32</c:f>
              <c:numCache>
                <c:formatCode>General</c:formatCode>
                <c:ptCount val="2"/>
                <c:pt idx="0">
                  <c:v>-10.0</c:v>
                </c:pt>
                <c:pt idx="1">
                  <c:v>-6.25</c:v>
                </c:pt>
              </c:numCache>
            </c:numRef>
          </c:xVal>
          <c:yVal>
            <c:numRef>
              <c:f>Sheet1!$G$31:$G$32</c:f>
              <c:numCache>
                <c:formatCode>General</c:formatCode>
                <c:ptCount val="2"/>
                <c:pt idx="0">
                  <c:v>-5.0</c:v>
                </c:pt>
                <c:pt idx="1">
                  <c:v>-6.0</c:v>
                </c:pt>
              </c:numCache>
            </c:numRef>
          </c:yVal>
          <c:smooth val="0"/>
        </c:ser>
        <c:ser>
          <c:idx val="13"/>
          <c:order val="13"/>
          <c:spPr>
            <a:ln w="31750">
              <a:solidFill>
                <a:srgbClr val="FF0000"/>
              </a:solidFill>
            </a:ln>
          </c:spPr>
          <c:marker>
            <c:symbol val="none"/>
          </c:marker>
          <c:xVal>
            <c:numRef>
              <c:f>Sheet1!$I$1:$I$2</c:f>
              <c:numCache>
                <c:formatCode>General</c:formatCode>
                <c:ptCount val="2"/>
                <c:pt idx="0">
                  <c:v>10.0</c:v>
                </c:pt>
                <c:pt idx="1">
                  <c:v>3.75</c:v>
                </c:pt>
              </c:numCache>
            </c:numRef>
          </c:xVal>
          <c:yVal>
            <c:numRef>
              <c:f>Sheet1!$J$1:$J$2</c:f>
              <c:numCache>
                <c:formatCode>General</c:formatCode>
                <c:ptCount val="2"/>
                <c:pt idx="0">
                  <c:v>-5.0</c:v>
                </c:pt>
                <c:pt idx="1">
                  <c:v>4.0</c:v>
                </c:pt>
              </c:numCache>
            </c:numRef>
          </c:yVal>
          <c:smooth val="0"/>
        </c:ser>
        <c:ser>
          <c:idx val="14"/>
          <c:order val="14"/>
          <c:spPr>
            <a:ln w="31750">
              <a:solidFill>
                <a:srgbClr val="FF0000"/>
              </a:solidFill>
            </a:ln>
          </c:spPr>
          <c:marker>
            <c:symbol val="none"/>
          </c:marker>
          <c:xVal>
            <c:numRef>
              <c:f>Sheet1!$I$4:$I$5</c:f>
              <c:numCache>
                <c:formatCode>General</c:formatCode>
                <c:ptCount val="2"/>
                <c:pt idx="0">
                  <c:v>20.0</c:v>
                </c:pt>
                <c:pt idx="1">
                  <c:v>11.25</c:v>
                </c:pt>
              </c:numCache>
            </c:numRef>
          </c:xVal>
          <c:yVal>
            <c:numRef>
              <c:f>Sheet1!$J$4:$J$5</c:f>
              <c:numCache>
                <c:formatCode>General</c:formatCode>
                <c:ptCount val="2"/>
                <c:pt idx="0">
                  <c:v>15.0</c:v>
                </c:pt>
                <c:pt idx="1">
                  <c:v>28.5</c:v>
                </c:pt>
              </c:numCache>
            </c:numRef>
          </c:yVal>
          <c:smooth val="0"/>
        </c:ser>
        <c:ser>
          <c:idx val="15"/>
          <c:order val="15"/>
          <c:spPr>
            <a:ln w="31750">
              <a:solidFill>
                <a:srgbClr val="FF0000"/>
              </a:solidFill>
            </a:ln>
          </c:spPr>
          <c:marker>
            <c:symbol val="none"/>
          </c:marker>
          <c:xVal>
            <c:numRef>
              <c:f>Sheet1!$I$7:$I$8</c:f>
              <c:numCache>
                <c:formatCode>General</c:formatCode>
                <c:ptCount val="2"/>
                <c:pt idx="0">
                  <c:v>-20.0</c:v>
                </c:pt>
                <c:pt idx="1">
                  <c:v>-22.0</c:v>
                </c:pt>
              </c:numCache>
            </c:numRef>
          </c:xVal>
          <c:yVal>
            <c:numRef>
              <c:f>Sheet1!$J$7:$J$8</c:f>
              <c:numCache>
                <c:formatCode>General</c:formatCode>
                <c:ptCount val="2"/>
                <c:pt idx="0">
                  <c:v>15.0</c:v>
                </c:pt>
                <c:pt idx="1">
                  <c:v>13.5</c:v>
                </c:pt>
              </c:numCache>
            </c:numRef>
          </c:yVal>
          <c:smooth val="0"/>
        </c:ser>
        <c:dLbls>
          <c:showLegendKey val="0"/>
          <c:showVal val="0"/>
          <c:showCatName val="0"/>
          <c:showSerName val="0"/>
          <c:showPercent val="0"/>
          <c:showBubbleSize val="0"/>
        </c:dLbls>
        <c:axId val="2073276696"/>
        <c:axId val="2125174824"/>
      </c:scatterChart>
      <c:valAx>
        <c:axId val="2073276696"/>
        <c:scaling>
          <c:orientation val="minMax"/>
        </c:scaling>
        <c:delete val="0"/>
        <c:axPos val="b"/>
        <c:numFmt formatCode="General" sourceLinked="1"/>
        <c:majorTickMark val="out"/>
        <c:minorTickMark val="none"/>
        <c:tickLblPos val="nextTo"/>
        <c:crossAx val="2125174824"/>
        <c:crosses val="autoZero"/>
        <c:crossBetween val="midCat"/>
      </c:valAx>
      <c:valAx>
        <c:axId val="2125174824"/>
        <c:scaling>
          <c:orientation val="minMax"/>
        </c:scaling>
        <c:delete val="0"/>
        <c:axPos val="l"/>
        <c:majorGridlines>
          <c:spPr>
            <a:ln>
              <a:noFill/>
            </a:ln>
          </c:spPr>
        </c:majorGridlines>
        <c:numFmt formatCode="General" sourceLinked="1"/>
        <c:majorTickMark val="out"/>
        <c:minorTickMark val="none"/>
        <c:tickLblPos val="nextTo"/>
        <c:crossAx val="2073276696"/>
        <c:crosses val="autoZero"/>
        <c:crossBetween val="midCat"/>
      </c:valAx>
    </c:plotArea>
    <c:legend>
      <c:legendPos val="r"/>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overlay val="0"/>
    </c:legend>
    <c:plotVisOnly val="1"/>
    <c:dispBlanksAs val="span"/>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2356</Words>
  <Characters>13433</Characters>
  <Application>Microsoft Macintosh Word</Application>
  <DocSecurity>0</DocSecurity>
  <Lines>111</Lines>
  <Paragraphs>31</Paragraphs>
  <ScaleCrop>false</ScaleCrop>
  <Company/>
  <LinksUpToDate>false</LinksUpToDate>
  <CharactersWithSpaces>15758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Masson</dc:creator>
  <cp:keywords/>
  <dc:description/>
  <cp:lastModifiedBy>Ryan Masson</cp:lastModifiedBy>
  <cp:revision>2</cp:revision>
  <dcterms:created xsi:type="dcterms:W3CDTF">2016-12-06T03:05:00Z</dcterms:created>
  <dcterms:modified xsi:type="dcterms:W3CDTF">2016-12-06T03:05:00Z</dcterms:modified>
</cp:coreProperties>
</file>