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236DD" w14:textId="693A3F63" w:rsidR="00182321" w:rsidRDefault="003C6F3E">
      <w:pPr>
        <w:rPr>
          <w:b/>
          <w:bCs/>
        </w:rPr>
      </w:pPr>
      <w:r w:rsidRPr="003C6F3E">
        <w:rPr>
          <w:b/>
          <w:bCs/>
        </w:rPr>
        <w:t>Ensemble Methods</w:t>
      </w:r>
    </w:p>
    <w:p w14:paraId="7A9EB4AB" w14:textId="7018E799" w:rsidR="003C6F3E" w:rsidRDefault="003C6F3E">
      <w:r>
        <w:t>We will learn how to take a bunch of models and join them together to get a better model. We will use methods called Bagging and Boosting.</w:t>
      </w:r>
    </w:p>
    <w:p w14:paraId="0679D724" w14:textId="0B3F2B9D" w:rsidR="003C6F3E" w:rsidRDefault="003C6F3E"/>
    <w:p w14:paraId="1178EDF8" w14:textId="5A8C5F6D" w:rsidR="003C6F3E" w:rsidRDefault="003C6F3E">
      <w:pPr>
        <w:rPr>
          <w:b/>
          <w:bCs/>
        </w:rPr>
      </w:pPr>
      <w:r>
        <w:rPr>
          <w:b/>
          <w:bCs/>
        </w:rPr>
        <w:t>Bagging</w:t>
      </w:r>
      <w:r>
        <w:rPr>
          <w:b/>
          <w:bCs/>
        </w:rPr>
        <w:tab/>
      </w:r>
    </w:p>
    <w:p w14:paraId="5635C53E" w14:textId="3705D747" w:rsidR="003C6F3E" w:rsidRDefault="003C6F3E">
      <w:r>
        <w:t xml:space="preserve">If we have 5 friends (weak learners) that all take a test for us. We see what answers they all answer more and take those as the answers (strong learner). </w:t>
      </w:r>
    </w:p>
    <w:p w14:paraId="170CC77D" w14:textId="2393F9C4" w:rsidR="003C6F3E" w:rsidRDefault="003C6F3E">
      <w:pPr>
        <w:rPr>
          <w:b/>
          <w:bCs/>
        </w:rPr>
      </w:pPr>
      <w:r>
        <w:rPr>
          <w:b/>
          <w:bCs/>
        </w:rPr>
        <w:t>Boosting</w:t>
      </w:r>
    </w:p>
    <w:p w14:paraId="7EE19649" w14:textId="727E3A96" w:rsidR="003C6F3E" w:rsidRDefault="003C6F3E">
      <w:r>
        <w:t>With boosting we do something similar but we would denote certain testers to be better for certain answers (guys better for sports) and give them preference for those questions with sports.</w:t>
      </w:r>
    </w:p>
    <w:p w14:paraId="6F9A7E4E" w14:textId="14EC733F" w:rsidR="003C6F3E" w:rsidRDefault="003C6F3E"/>
    <w:p w14:paraId="4E0DE392" w14:textId="02620AC7" w:rsidR="003C6F3E" w:rsidRDefault="003C6F3E">
      <w:r>
        <w:t>These weak models don’t need to be that good to begin with (slightly better then randomly guessing is enough) but combined they can be very powerful.</w:t>
      </w:r>
    </w:p>
    <w:p w14:paraId="06441B8F" w14:textId="7DE1F751" w:rsidR="003C6F3E" w:rsidRDefault="003C6F3E"/>
    <w:p w14:paraId="60D9E25D" w14:textId="4BD00412" w:rsidR="003C6F3E" w:rsidRDefault="003C6F3E">
      <w:pPr>
        <w:rPr>
          <w:b/>
          <w:bCs/>
        </w:rPr>
      </w:pPr>
      <w:r>
        <w:rPr>
          <w:b/>
          <w:bCs/>
        </w:rPr>
        <w:t>Bagging extended</w:t>
      </w:r>
    </w:p>
    <w:p w14:paraId="063900D5" w14:textId="373BCD43" w:rsidR="003C6F3E" w:rsidRDefault="003C6F3E">
      <w:r>
        <w:t>Let’s say our weak learners are all decision trees of one node – split the data by one line. We can take random subsets of the data to create three weak learners and then take a vote on which sections should be red and should be blue:</w:t>
      </w:r>
    </w:p>
    <w:p w14:paraId="0C3E43A2" w14:textId="01934BAD" w:rsidR="003C6F3E" w:rsidRDefault="003C6F3E">
      <w:r>
        <w:rPr>
          <w:noProof/>
        </w:rPr>
        <w:drawing>
          <wp:inline distT="0" distB="0" distL="0" distR="0" wp14:anchorId="193574FB" wp14:editId="459F0BC5">
            <wp:extent cx="5731510" cy="29565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6560"/>
                    </a:xfrm>
                    <a:prstGeom prst="rect">
                      <a:avLst/>
                    </a:prstGeom>
                  </pic:spPr>
                </pic:pic>
              </a:graphicData>
            </a:graphic>
          </wp:inline>
        </w:drawing>
      </w:r>
    </w:p>
    <w:p w14:paraId="0ACAEDCA" w14:textId="31C776E8" w:rsidR="003C6F3E" w:rsidRDefault="003C6F3E">
      <w:pPr>
        <w:rPr>
          <w:b/>
          <w:bCs/>
        </w:rPr>
      </w:pPr>
      <w:proofErr w:type="spellStart"/>
      <w:r>
        <w:rPr>
          <w:b/>
          <w:bCs/>
        </w:rPr>
        <w:t>Adaboost</w:t>
      </w:r>
      <w:proofErr w:type="spellEnd"/>
    </w:p>
    <w:p w14:paraId="4C29621F" w14:textId="2F8035D1" w:rsidR="003C6F3E" w:rsidRDefault="003C6F3E">
      <w:r>
        <w:t xml:space="preserve">One of the more popular ways of doing boosting is </w:t>
      </w:r>
      <w:proofErr w:type="spellStart"/>
      <w:r>
        <w:t>Adaboosting</w:t>
      </w:r>
      <w:proofErr w:type="spellEnd"/>
      <w:r>
        <w:t xml:space="preserve">. </w:t>
      </w:r>
      <w:proofErr w:type="spellStart"/>
      <w:r>
        <w:t>Adaboosting</w:t>
      </w:r>
      <w:proofErr w:type="spellEnd"/>
      <w:r>
        <w:t xml:space="preserve"> works as follows. Take a simple model and try to make as few mistakes as possible:</w:t>
      </w:r>
    </w:p>
    <w:p w14:paraId="649D6891" w14:textId="05C1741F" w:rsidR="003C6F3E" w:rsidRDefault="003C6F3E"/>
    <w:p w14:paraId="69907CE3" w14:textId="49FE55DA" w:rsidR="003C6F3E" w:rsidRDefault="003C6F3E">
      <w:r>
        <w:rPr>
          <w:noProof/>
        </w:rPr>
        <w:lastRenderedPageBreak/>
        <w:drawing>
          <wp:inline distT="0" distB="0" distL="0" distR="0" wp14:anchorId="1B8EC9A6" wp14:editId="5B2C351C">
            <wp:extent cx="5731510" cy="30816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81655"/>
                    </a:xfrm>
                    <a:prstGeom prst="rect">
                      <a:avLst/>
                    </a:prstGeom>
                  </pic:spPr>
                </pic:pic>
              </a:graphicData>
            </a:graphic>
          </wp:inline>
        </w:drawing>
      </w:r>
    </w:p>
    <w:p w14:paraId="3D306E80" w14:textId="219AD911" w:rsidR="003C6F3E" w:rsidRDefault="003C6F3E">
      <w:r>
        <w:t xml:space="preserve">Here we have three </w:t>
      </w:r>
      <w:proofErr w:type="gramStart"/>
      <w:r>
        <w:t>errors,</w:t>
      </w:r>
      <w:proofErr w:type="gramEnd"/>
      <w:r>
        <w:t xml:space="preserve"> we’ll take these misclassified points and consider them to be weighted so we will want to definitely classify them correctly in our next weak model:</w:t>
      </w:r>
    </w:p>
    <w:p w14:paraId="4C861A6C" w14:textId="582F1641" w:rsidR="003C6F3E" w:rsidRDefault="003C6F3E">
      <w:r>
        <w:rPr>
          <w:noProof/>
        </w:rPr>
        <w:drawing>
          <wp:inline distT="0" distB="0" distL="0" distR="0" wp14:anchorId="73D60DE1" wp14:editId="501F3488">
            <wp:extent cx="5731510" cy="2941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1320"/>
                    </a:xfrm>
                    <a:prstGeom prst="rect">
                      <a:avLst/>
                    </a:prstGeom>
                  </pic:spPr>
                </pic:pic>
              </a:graphicData>
            </a:graphic>
          </wp:inline>
        </w:drawing>
      </w:r>
    </w:p>
    <w:p w14:paraId="21759514" w14:textId="48394BC8" w:rsidR="003C6F3E" w:rsidRDefault="003C6F3E">
      <w:r>
        <w:t xml:space="preserve">If we do this using </w:t>
      </w:r>
      <w:proofErr w:type="gramStart"/>
      <w:r>
        <w:t>numbers</w:t>
      </w:r>
      <w:proofErr w:type="gramEnd"/>
      <w:r>
        <w:t xml:space="preserve"> we can do a sum of the weights of all the incorrectly classified points. For </w:t>
      </w:r>
      <w:proofErr w:type="gramStart"/>
      <w:r>
        <w:t>example</w:t>
      </w:r>
      <w:proofErr w:type="gramEnd"/>
      <w:r>
        <w:t>….</w:t>
      </w:r>
    </w:p>
    <w:p w14:paraId="591D08A7" w14:textId="3279D895" w:rsidR="003C6F3E" w:rsidRDefault="003C6F3E">
      <w:r>
        <w:rPr>
          <w:noProof/>
        </w:rPr>
        <w:lastRenderedPageBreak/>
        <w:drawing>
          <wp:inline distT="0" distB="0" distL="0" distR="0" wp14:anchorId="155DCEB7" wp14:editId="04EDD10F">
            <wp:extent cx="5731510" cy="2980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0055"/>
                    </a:xfrm>
                    <a:prstGeom prst="rect">
                      <a:avLst/>
                    </a:prstGeom>
                  </pic:spPr>
                </pic:pic>
              </a:graphicData>
            </a:graphic>
          </wp:inline>
        </w:drawing>
      </w:r>
    </w:p>
    <w:p w14:paraId="4FD132DD" w14:textId="54CC0C1A" w:rsidR="003C6F3E" w:rsidRDefault="00684CBA">
      <w:r>
        <w:t>We’ll give the incorrectly classified points a weight which will mean incorrect and correct points will hold the same:</w:t>
      </w:r>
    </w:p>
    <w:p w14:paraId="32F91331" w14:textId="7AE5E449" w:rsidR="00684CBA" w:rsidRDefault="00684CBA">
      <w:r>
        <w:rPr>
          <w:noProof/>
        </w:rPr>
        <w:drawing>
          <wp:inline distT="0" distB="0" distL="0" distR="0" wp14:anchorId="6073CA57" wp14:editId="365611D0">
            <wp:extent cx="5731510" cy="30778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7845"/>
                    </a:xfrm>
                    <a:prstGeom prst="rect">
                      <a:avLst/>
                    </a:prstGeom>
                  </pic:spPr>
                </pic:pic>
              </a:graphicData>
            </a:graphic>
          </wp:inline>
        </w:drawing>
      </w:r>
    </w:p>
    <w:p w14:paraId="5536B9BC" w14:textId="1EF638FF" w:rsidR="003C6F3E" w:rsidRDefault="00684CBA">
      <w:r>
        <w:t>Second model we will do the same:</w:t>
      </w:r>
    </w:p>
    <w:p w14:paraId="66F55FB5" w14:textId="0FAD7D4D" w:rsidR="00684CBA" w:rsidRDefault="00684CBA">
      <w:r>
        <w:rPr>
          <w:noProof/>
        </w:rPr>
        <w:lastRenderedPageBreak/>
        <w:drawing>
          <wp:inline distT="0" distB="0" distL="0" distR="0" wp14:anchorId="70409141" wp14:editId="5AFF5004">
            <wp:extent cx="5731510" cy="3020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20060"/>
                    </a:xfrm>
                    <a:prstGeom prst="rect">
                      <a:avLst/>
                    </a:prstGeom>
                  </pic:spPr>
                </pic:pic>
              </a:graphicData>
            </a:graphic>
          </wp:inline>
        </w:drawing>
      </w:r>
    </w:p>
    <w:p w14:paraId="0DACB044" w14:textId="242F7E9C" w:rsidR="00684CBA" w:rsidRDefault="00684CBA">
      <w:r>
        <w:t>Third model we do the same and so on and so forth…</w:t>
      </w:r>
    </w:p>
    <w:p w14:paraId="4D18FDD0" w14:textId="1931EEC8" w:rsidR="00684CBA" w:rsidRDefault="00684CBA">
      <w:r>
        <w:t>When it comes to weighting our weak models it’s best to weight them better if they are more definite (closer to being always right or always wrong).</w:t>
      </w:r>
    </w:p>
    <w:p w14:paraId="2BA23E62" w14:textId="2DD9D1A6" w:rsidR="00684CBA" w:rsidRDefault="00684CBA">
      <w:r>
        <w:rPr>
          <w:noProof/>
        </w:rPr>
        <w:drawing>
          <wp:inline distT="0" distB="0" distL="0" distR="0" wp14:anchorId="7557A418" wp14:editId="3B32FB27">
            <wp:extent cx="5731510" cy="29724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72435"/>
                    </a:xfrm>
                    <a:prstGeom prst="rect">
                      <a:avLst/>
                    </a:prstGeom>
                  </pic:spPr>
                </pic:pic>
              </a:graphicData>
            </a:graphic>
          </wp:inline>
        </w:drawing>
      </w:r>
    </w:p>
    <w:p w14:paraId="184C95EA" w14:textId="5B877EA4" w:rsidR="00684CBA" w:rsidRDefault="00684CBA">
      <w:r>
        <w:t>A good formula for weight is:</w:t>
      </w:r>
    </w:p>
    <w:p w14:paraId="1678B6BE" w14:textId="781232D1" w:rsidR="00684CBA" w:rsidRDefault="00684CBA">
      <w:r>
        <w:rPr>
          <w:noProof/>
        </w:rPr>
        <w:lastRenderedPageBreak/>
        <w:drawing>
          <wp:inline distT="0" distB="0" distL="0" distR="0" wp14:anchorId="10DA5BC1" wp14:editId="62C0159C">
            <wp:extent cx="3520440" cy="2052457"/>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1224" cy="2052914"/>
                    </a:xfrm>
                    <a:prstGeom prst="rect">
                      <a:avLst/>
                    </a:prstGeom>
                  </pic:spPr>
                </pic:pic>
              </a:graphicData>
            </a:graphic>
          </wp:inline>
        </w:drawing>
      </w:r>
    </w:p>
    <w:p w14:paraId="6D346293" w14:textId="66FD1BED" w:rsidR="00684CBA" w:rsidRDefault="00684CBA">
      <w:r>
        <w:t>The weights for the below models would be:</w:t>
      </w:r>
    </w:p>
    <w:p w14:paraId="172546CA" w14:textId="4CCC989C" w:rsidR="00684CBA" w:rsidRDefault="00684CBA">
      <w:r>
        <w:rPr>
          <w:noProof/>
        </w:rPr>
        <w:drawing>
          <wp:inline distT="0" distB="0" distL="0" distR="0" wp14:anchorId="3DDE53C3" wp14:editId="6F0FD0DD">
            <wp:extent cx="5731510" cy="30016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1645"/>
                    </a:xfrm>
                    <a:prstGeom prst="rect">
                      <a:avLst/>
                    </a:prstGeom>
                  </pic:spPr>
                </pic:pic>
              </a:graphicData>
            </a:graphic>
          </wp:inline>
        </w:drawing>
      </w:r>
    </w:p>
    <w:p w14:paraId="600768EB" w14:textId="56EC406C" w:rsidR="00684CBA" w:rsidRDefault="00684CBA">
      <w:r>
        <w:t>An example where we have a perfect weak learner:</w:t>
      </w:r>
    </w:p>
    <w:p w14:paraId="40704CF8" w14:textId="337A52D9" w:rsidR="00684CBA" w:rsidRDefault="00684CBA">
      <w:r>
        <w:rPr>
          <w:noProof/>
        </w:rPr>
        <w:lastRenderedPageBreak/>
        <w:drawing>
          <wp:inline distT="0" distB="0" distL="0" distR="0" wp14:anchorId="4EC460F3" wp14:editId="1E04A6A9">
            <wp:extent cx="5731510" cy="36569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56965"/>
                    </a:xfrm>
                    <a:prstGeom prst="rect">
                      <a:avLst/>
                    </a:prstGeom>
                  </pic:spPr>
                </pic:pic>
              </a:graphicData>
            </a:graphic>
          </wp:inline>
        </w:drawing>
      </w:r>
    </w:p>
    <w:p w14:paraId="76C9242C" w14:textId="51C5BFA4" w:rsidR="00684CBA" w:rsidRDefault="00684CBA">
      <w:r>
        <w:t>From our original example we would get the weights:</w:t>
      </w:r>
    </w:p>
    <w:p w14:paraId="2A55CDB9" w14:textId="12E6D1E0" w:rsidR="00FB7477" w:rsidRDefault="00FB7477">
      <w:r>
        <w:rPr>
          <w:noProof/>
        </w:rPr>
        <w:drawing>
          <wp:inline distT="0" distB="0" distL="0" distR="0" wp14:anchorId="340A8A71" wp14:editId="3D702922">
            <wp:extent cx="5731510" cy="2879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79725"/>
                    </a:xfrm>
                    <a:prstGeom prst="rect">
                      <a:avLst/>
                    </a:prstGeom>
                  </pic:spPr>
                </pic:pic>
              </a:graphicData>
            </a:graphic>
          </wp:inline>
        </w:drawing>
      </w:r>
    </w:p>
    <w:p w14:paraId="3C0E2DA8" w14:textId="72DEA603" w:rsidR="00FB7477" w:rsidRDefault="00FB7477">
      <w:r>
        <w:t>Combining these we get…</w:t>
      </w:r>
    </w:p>
    <w:p w14:paraId="6293C736" w14:textId="6E2908C0" w:rsidR="00FB7477" w:rsidRDefault="00FB7477">
      <w:r>
        <w:rPr>
          <w:noProof/>
        </w:rPr>
        <w:lastRenderedPageBreak/>
        <w:drawing>
          <wp:inline distT="0" distB="0" distL="0" distR="0" wp14:anchorId="57BCFB9B" wp14:editId="68ADC9F1">
            <wp:extent cx="5731510" cy="28752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5280"/>
                    </a:xfrm>
                    <a:prstGeom prst="rect">
                      <a:avLst/>
                    </a:prstGeom>
                  </pic:spPr>
                </pic:pic>
              </a:graphicData>
            </a:graphic>
          </wp:inline>
        </w:drawing>
      </w:r>
    </w:p>
    <w:p w14:paraId="3741A4A9" w14:textId="2BC14572" w:rsidR="00FB7477" w:rsidRDefault="00FB7477">
      <w:r>
        <w:t xml:space="preserve">And </w:t>
      </w:r>
      <w:proofErr w:type="spellStart"/>
      <w:r>
        <w:t>calulating</w:t>
      </w:r>
      <w:proofErr w:type="spellEnd"/>
      <w:r>
        <w:t xml:space="preserve"> these sums we get:</w:t>
      </w:r>
    </w:p>
    <w:p w14:paraId="3091DED6" w14:textId="30E607C2" w:rsidR="00FB7477" w:rsidRDefault="00FB7477">
      <w:r>
        <w:rPr>
          <w:noProof/>
        </w:rPr>
        <w:drawing>
          <wp:inline distT="0" distB="0" distL="0" distR="0" wp14:anchorId="2DD46B79" wp14:editId="492BD061">
            <wp:extent cx="527685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4381500"/>
                    </a:xfrm>
                    <a:prstGeom prst="rect">
                      <a:avLst/>
                    </a:prstGeom>
                  </pic:spPr>
                </pic:pic>
              </a:graphicData>
            </a:graphic>
          </wp:inline>
        </w:drawing>
      </w:r>
    </w:p>
    <w:p w14:paraId="03C4743F" w14:textId="782D9B16" w:rsidR="00FB7477" w:rsidRDefault="00FB7477">
      <w:pPr>
        <w:rPr>
          <w:b/>
          <w:bCs/>
        </w:rPr>
      </w:pPr>
      <w:proofErr w:type="spellStart"/>
      <w:r>
        <w:rPr>
          <w:b/>
          <w:bCs/>
        </w:rPr>
        <w:t>Adaboost</w:t>
      </w:r>
      <w:proofErr w:type="spellEnd"/>
      <w:r>
        <w:rPr>
          <w:b/>
          <w:bCs/>
        </w:rPr>
        <w:t xml:space="preserve"> in </w:t>
      </w:r>
      <w:proofErr w:type="spellStart"/>
      <w:r>
        <w:rPr>
          <w:b/>
          <w:bCs/>
        </w:rPr>
        <w:t>sklearn</w:t>
      </w:r>
      <w:proofErr w:type="spellEnd"/>
    </w:p>
    <w:p w14:paraId="4A148C46" w14:textId="77777777" w:rsidR="00FB7477" w:rsidRPr="00FB7477" w:rsidRDefault="00FB7477" w:rsidP="00FB7477">
      <w:pPr>
        <w:shd w:val="clear" w:color="auto" w:fill="FFFFFF"/>
        <w:spacing w:after="0" w:line="240" w:lineRule="auto"/>
        <w:rPr>
          <w:rFonts w:ascii="Helvetica" w:eastAsia="Times New Roman" w:hAnsi="Helvetica" w:cs="Helvetica"/>
          <w:color w:val="4F4F4F"/>
          <w:sz w:val="24"/>
          <w:szCs w:val="24"/>
          <w:lang w:eastAsia="en-AU"/>
        </w:rPr>
      </w:pPr>
      <w:r w:rsidRPr="00FB7477">
        <w:rPr>
          <w:rFonts w:ascii="Helvetica" w:eastAsia="Times New Roman" w:hAnsi="Helvetica" w:cs="Helvetica"/>
          <w:color w:val="4F4F4F"/>
          <w:sz w:val="24"/>
          <w:szCs w:val="24"/>
          <w:lang w:eastAsia="en-AU"/>
        </w:rPr>
        <w:t xml:space="preserve">Building an AdaBoost model in </w:t>
      </w:r>
      <w:proofErr w:type="spellStart"/>
      <w:r w:rsidRPr="00FB7477">
        <w:rPr>
          <w:rFonts w:ascii="Helvetica" w:eastAsia="Times New Roman" w:hAnsi="Helvetica" w:cs="Helvetica"/>
          <w:color w:val="4F4F4F"/>
          <w:sz w:val="24"/>
          <w:szCs w:val="24"/>
          <w:lang w:eastAsia="en-AU"/>
        </w:rPr>
        <w:t>sklearn</w:t>
      </w:r>
      <w:proofErr w:type="spellEnd"/>
      <w:r w:rsidRPr="00FB7477">
        <w:rPr>
          <w:rFonts w:ascii="Helvetica" w:eastAsia="Times New Roman" w:hAnsi="Helvetica" w:cs="Helvetica"/>
          <w:color w:val="4F4F4F"/>
          <w:sz w:val="24"/>
          <w:szCs w:val="24"/>
          <w:lang w:eastAsia="en-AU"/>
        </w:rPr>
        <w:t xml:space="preserve"> is no different than building any other model. You can use </w:t>
      </w:r>
      <w:proofErr w:type="spellStart"/>
      <w:r w:rsidRPr="00FB7477">
        <w:rPr>
          <w:rFonts w:ascii="Helvetica" w:eastAsia="Times New Roman" w:hAnsi="Helvetica" w:cs="Helvetica"/>
          <w:color w:val="4F4F4F"/>
          <w:sz w:val="24"/>
          <w:szCs w:val="24"/>
          <w:lang w:eastAsia="en-AU"/>
        </w:rPr>
        <w:t>scikit-learn's</w:t>
      </w:r>
      <w:proofErr w:type="spellEnd"/>
      <w:r w:rsidRPr="00FB7477">
        <w:rPr>
          <w:rFonts w:ascii="Helvetica" w:eastAsia="Times New Roman" w:hAnsi="Helvetica" w:cs="Helvetica"/>
          <w:color w:val="4F4F4F"/>
          <w:sz w:val="24"/>
          <w:szCs w:val="24"/>
          <w:lang w:eastAsia="en-AU"/>
        </w:rPr>
        <w:t> </w:t>
      </w:r>
      <w:hyperlink r:id="rId18" w:tgtFrame="_blank" w:history="1">
        <w:r w:rsidRPr="00FB7477">
          <w:rPr>
            <w:rFonts w:ascii="Courier New" w:eastAsia="Times New Roman" w:hAnsi="Courier New" w:cs="Courier New"/>
            <w:color w:val="0F2B3D"/>
            <w:sz w:val="20"/>
            <w:szCs w:val="20"/>
            <w:bdr w:val="single" w:sz="6" w:space="0" w:color="B4B9BD" w:frame="1"/>
            <w:shd w:val="clear" w:color="auto" w:fill="F7F7F8"/>
            <w:lang w:eastAsia="en-AU"/>
          </w:rPr>
          <w:t>AdaBoost Classifier</w:t>
        </w:r>
      </w:hyperlink>
      <w:r w:rsidRPr="00FB7477">
        <w:rPr>
          <w:rFonts w:ascii="Helvetica" w:eastAsia="Times New Roman" w:hAnsi="Helvetica" w:cs="Helvetica"/>
          <w:color w:val="4F4F4F"/>
          <w:sz w:val="24"/>
          <w:szCs w:val="24"/>
          <w:lang w:eastAsia="en-AU"/>
        </w:rPr>
        <w:t> class. This class provides the functions to define and fit the model to your data.</w:t>
      </w:r>
    </w:p>
    <w:p w14:paraId="11563C90" w14:textId="77777777" w:rsidR="00FB7477" w:rsidRPr="00FB7477" w:rsidRDefault="00FB7477" w:rsidP="00FB747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0"/>
          <w:szCs w:val="20"/>
          <w:bdr w:val="none" w:sz="0" w:space="0" w:color="auto" w:frame="1"/>
          <w:shd w:val="clear" w:color="auto" w:fill="F7F7F8"/>
          <w:lang w:eastAsia="en-AU"/>
        </w:rPr>
      </w:pPr>
      <w:r w:rsidRPr="00FB7477">
        <w:rPr>
          <w:rFonts w:ascii="Courier New" w:eastAsia="Times New Roman" w:hAnsi="Courier New" w:cs="Courier New"/>
          <w:color w:val="990073"/>
          <w:sz w:val="20"/>
          <w:szCs w:val="20"/>
          <w:bdr w:val="none" w:sz="0" w:space="0" w:color="auto" w:frame="1"/>
          <w:shd w:val="clear" w:color="auto" w:fill="F7F7F8"/>
          <w:lang w:eastAsia="en-AU"/>
        </w:rPr>
        <w:t xml:space="preserve">&gt;&gt;&gt; </w:t>
      </w:r>
      <w:r w:rsidRPr="00FB7477">
        <w:rPr>
          <w:rFonts w:ascii="Courier New" w:eastAsia="Times New Roman" w:hAnsi="Courier New" w:cs="Courier New"/>
          <w:b/>
          <w:bCs/>
          <w:color w:val="333333"/>
          <w:sz w:val="20"/>
          <w:szCs w:val="20"/>
          <w:bdr w:val="none" w:sz="0" w:space="0" w:color="auto" w:frame="1"/>
          <w:shd w:val="clear" w:color="auto" w:fill="F7F7F8"/>
          <w:lang w:eastAsia="en-AU"/>
        </w:rPr>
        <w:t>from</w:t>
      </w:r>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 </w:t>
      </w:r>
      <w:proofErr w:type="spellStart"/>
      <w:proofErr w:type="gramStart"/>
      <w:r w:rsidRPr="00FB7477">
        <w:rPr>
          <w:rFonts w:ascii="Courier New" w:eastAsia="Times New Roman" w:hAnsi="Courier New" w:cs="Courier New"/>
          <w:color w:val="0F2B3D"/>
          <w:sz w:val="20"/>
          <w:szCs w:val="20"/>
          <w:bdr w:val="none" w:sz="0" w:space="0" w:color="auto" w:frame="1"/>
          <w:shd w:val="clear" w:color="auto" w:fill="F7F7F8"/>
          <w:lang w:eastAsia="en-AU"/>
        </w:rPr>
        <w:t>sklearn.ensemble</w:t>
      </w:r>
      <w:proofErr w:type="spellEnd"/>
      <w:proofErr w:type="gramEnd"/>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 </w:t>
      </w:r>
      <w:r w:rsidRPr="00FB7477">
        <w:rPr>
          <w:rFonts w:ascii="Courier New" w:eastAsia="Times New Roman" w:hAnsi="Courier New" w:cs="Courier New"/>
          <w:b/>
          <w:bCs/>
          <w:color w:val="333333"/>
          <w:sz w:val="20"/>
          <w:szCs w:val="20"/>
          <w:bdr w:val="none" w:sz="0" w:space="0" w:color="auto" w:frame="1"/>
          <w:shd w:val="clear" w:color="auto" w:fill="F7F7F8"/>
          <w:lang w:eastAsia="en-AU"/>
        </w:rPr>
        <w:t>import</w:t>
      </w:r>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 </w:t>
      </w:r>
      <w:proofErr w:type="spellStart"/>
      <w:r w:rsidRPr="00FB7477">
        <w:rPr>
          <w:rFonts w:ascii="Courier New" w:eastAsia="Times New Roman" w:hAnsi="Courier New" w:cs="Courier New"/>
          <w:color w:val="0F2B3D"/>
          <w:sz w:val="20"/>
          <w:szCs w:val="20"/>
          <w:bdr w:val="none" w:sz="0" w:space="0" w:color="auto" w:frame="1"/>
          <w:shd w:val="clear" w:color="auto" w:fill="F7F7F8"/>
          <w:lang w:eastAsia="en-AU"/>
        </w:rPr>
        <w:t>AdaBoostClassifier</w:t>
      </w:r>
      <w:proofErr w:type="spellEnd"/>
    </w:p>
    <w:p w14:paraId="345E1FB4" w14:textId="77777777" w:rsidR="00FB7477" w:rsidRPr="00FB7477" w:rsidRDefault="00FB7477" w:rsidP="00FB747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0"/>
          <w:szCs w:val="20"/>
          <w:bdr w:val="none" w:sz="0" w:space="0" w:color="auto" w:frame="1"/>
          <w:shd w:val="clear" w:color="auto" w:fill="F7F7F8"/>
          <w:lang w:eastAsia="en-AU"/>
        </w:rPr>
      </w:pPr>
      <w:r w:rsidRPr="00FB7477">
        <w:rPr>
          <w:rFonts w:ascii="Courier New" w:eastAsia="Times New Roman" w:hAnsi="Courier New" w:cs="Courier New"/>
          <w:color w:val="990073"/>
          <w:sz w:val="20"/>
          <w:szCs w:val="20"/>
          <w:bdr w:val="none" w:sz="0" w:space="0" w:color="auto" w:frame="1"/>
          <w:shd w:val="clear" w:color="auto" w:fill="F7F7F8"/>
          <w:lang w:eastAsia="en-AU"/>
        </w:rPr>
        <w:lastRenderedPageBreak/>
        <w:t xml:space="preserve">&gt;&gt;&gt; </w:t>
      </w:r>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model = </w:t>
      </w:r>
      <w:proofErr w:type="spellStart"/>
      <w:proofErr w:type="gramStart"/>
      <w:r w:rsidRPr="00FB7477">
        <w:rPr>
          <w:rFonts w:ascii="Courier New" w:eastAsia="Times New Roman" w:hAnsi="Courier New" w:cs="Courier New"/>
          <w:color w:val="0F2B3D"/>
          <w:sz w:val="20"/>
          <w:szCs w:val="20"/>
          <w:bdr w:val="none" w:sz="0" w:space="0" w:color="auto" w:frame="1"/>
          <w:shd w:val="clear" w:color="auto" w:fill="F7F7F8"/>
          <w:lang w:eastAsia="en-AU"/>
        </w:rPr>
        <w:t>AdaBoostClassifier</w:t>
      </w:r>
      <w:proofErr w:type="spellEnd"/>
      <w:r w:rsidRPr="00FB7477">
        <w:rPr>
          <w:rFonts w:ascii="Courier New" w:eastAsia="Times New Roman" w:hAnsi="Courier New" w:cs="Courier New"/>
          <w:color w:val="0F2B3D"/>
          <w:sz w:val="20"/>
          <w:szCs w:val="20"/>
          <w:bdr w:val="none" w:sz="0" w:space="0" w:color="auto" w:frame="1"/>
          <w:shd w:val="clear" w:color="auto" w:fill="F7F7F8"/>
          <w:lang w:eastAsia="en-AU"/>
        </w:rPr>
        <w:t>(</w:t>
      </w:r>
      <w:proofErr w:type="gramEnd"/>
      <w:r w:rsidRPr="00FB7477">
        <w:rPr>
          <w:rFonts w:ascii="Courier New" w:eastAsia="Times New Roman" w:hAnsi="Courier New" w:cs="Courier New"/>
          <w:color w:val="0F2B3D"/>
          <w:sz w:val="20"/>
          <w:szCs w:val="20"/>
          <w:bdr w:val="none" w:sz="0" w:space="0" w:color="auto" w:frame="1"/>
          <w:shd w:val="clear" w:color="auto" w:fill="F7F7F8"/>
          <w:lang w:eastAsia="en-AU"/>
        </w:rPr>
        <w:t>)</w:t>
      </w:r>
    </w:p>
    <w:p w14:paraId="19F3097F" w14:textId="77777777" w:rsidR="00FB7477" w:rsidRPr="00FB7477" w:rsidRDefault="00FB7477" w:rsidP="00FB747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0"/>
          <w:szCs w:val="20"/>
          <w:bdr w:val="none" w:sz="0" w:space="0" w:color="auto" w:frame="1"/>
          <w:shd w:val="clear" w:color="auto" w:fill="F7F7F8"/>
          <w:lang w:eastAsia="en-AU"/>
        </w:rPr>
      </w:pPr>
      <w:r w:rsidRPr="00FB7477">
        <w:rPr>
          <w:rFonts w:ascii="Courier New" w:eastAsia="Times New Roman" w:hAnsi="Courier New" w:cs="Courier New"/>
          <w:color w:val="990073"/>
          <w:sz w:val="20"/>
          <w:szCs w:val="20"/>
          <w:bdr w:val="none" w:sz="0" w:space="0" w:color="auto" w:frame="1"/>
          <w:shd w:val="clear" w:color="auto" w:fill="F7F7F8"/>
          <w:lang w:eastAsia="en-AU"/>
        </w:rPr>
        <w:t xml:space="preserve">&gt;&gt;&gt; </w:t>
      </w:r>
      <w:proofErr w:type="spellStart"/>
      <w:proofErr w:type="gramStart"/>
      <w:r w:rsidRPr="00FB7477">
        <w:rPr>
          <w:rFonts w:ascii="Courier New" w:eastAsia="Times New Roman" w:hAnsi="Courier New" w:cs="Courier New"/>
          <w:color w:val="0F2B3D"/>
          <w:sz w:val="20"/>
          <w:szCs w:val="20"/>
          <w:bdr w:val="none" w:sz="0" w:space="0" w:color="auto" w:frame="1"/>
          <w:shd w:val="clear" w:color="auto" w:fill="F7F7F8"/>
          <w:lang w:eastAsia="en-AU"/>
        </w:rPr>
        <w:t>model.fit</w:t>
      </w:r>
      <w:proofErr w:type="spellEnd"/>
      <w:r w:rsidRPr="00FB7477">
        <w:rPr>
          <w:rFonts w:ascii="Courier New" w:eastAsia="Times New Roman" w:hAnsi="Courier New" w:cs="Courier New"/>
          <w:color w:val="0F2B3D"/>
          <w:sz w:val="20"/>
          <w:szCs w:val="20"/>
          <w:bdr w:val="none" w:sz="0" w:space="0" w:color="auto" w:frame="1"/>
          <w:shd w:val="clear" w:color="auto" w:fill="F7F7F8"/>
          <w:lang w:eastAsia="en-AU"/>
        </w:rPr>
        <w:t>(</w:t>
      </w:r>
      <w:proofErr w:type="spellStart"/>
      <w:proofErr w:type="gramEnd"/>
      <w:r w:rsidRPr="00FB7477">
        <w:rPr>
          <w:rFonts w:ascii="Courier New" w:eastAsia="Times New Roman" w:hAnsi="Courier New" w:cs="Courier New"/>
          <w:color w:val="0F2B3D"/>
          <w:sz w:val="20"/>
          <w:szCs w:val="20"/>
          <w:bdr w:val="none" w:sz="0" w:space="0" w:color="auto" w:frame="1"/>
          <w:shd w:val="clear" w:color="auto" w:fill="F7F7F8"/>
          <w:lang w:eastAsia="en-AU"/>
        </w:rPr>
        <w:t>x_train</w:t>
      </w:r>
      <w:proofErr w:type="spellEnd"/>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 </w:t>
      </w:r>
      <w:proofErr w:type="spellStart"/>
      <w:r w:rsidRPr="00FB7477">
        <w:rPr>
          <w:rFonts w:ascii="Courier New" w:eastAsia="Times New Roman" w:hAnsi="Courier New" w:cs="Courier New"/>
          <w:color w:val="0F2B3D"/>
          <w:sz w:val="20"/>
          <w:szCs w:val="20"/>
          <w:bdr w:val="none" w:sz="0" w:space="0" w:color="auto" w:frame="1"/>
          <w:shd w:val="clear" w:color="auto" w:fill="F7F7F8"/>
          <w:lang w:eastAsia="en-AU"/>
        </w:rPr>
        <w:t>y_train</w:t>
      </w:r>
      <w:proofErr w:type="spellEnd"/>
      <w:r w:rsidRPr="00FB7477">
        <w:rPr>
          <w:rFonts w:ascii="Courier New" w:eastAsia="Times New Roman" w:hAnsi="Courier New" w:cs="Courier New"/>
          <w:color w:val="0F2B3D"/>
          <w:sz w:val="20"/>
          <w:szCs w:val="20"/>
          <w:bdr w:val="none" w:sz="0" w:space="0" w:color="auto" w:frame="1"/>
          <w:shd w:val="clear" w:color="auto" w:fill="F7F7F8"/>
          <w:lang w:eastAsia="en-AU"/>
        </w:rPr>
        <w:t>)</w:t>
      </w:r>
    </w:p>
    <w:p w14:paraId="1BBFFD18" w14:textId="77777777" w:rsidR="00FB7477" w:rsidRPr="00FB7477" w:rsidRDefault="00FB7477" w:rsidP="00FB747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0"/>
          <w:szCs w:val="20"/>
          <w:bdr w:val="none" w:sz="0" w:space="0" w:color="auto" w:frame="1"/>
          <w:shd w:val="clear" w:color="auto" w:fill="F7F7F8"/>
          <w:lang w:eastAsia="en-AU"/>
        </w:rPr>
      </w:pPr>
      <w:r w:rsidRPr="00FB7477">
        <w:rPr>
          <w:rFonts w:ascii="Courier New" w:eastAsia="Times New Roman" w:hAnsi="Courier New" w:cs="Courier New"/>
          <w:color w:val="990073"/>
          <w:sz w:val="20"/>
          <w:szCs w:val="20"/>
          <w:bdr w:val="none" w:sz="0" w:space="0" w:color="auto" w:frame="1"/>
          <w:shd w:val="clear" w:color="auto" w:fill="F7F7F8"/>
          <w:lang w:eastAsia="en-AU"/>
        </w:rPr>
        <w:t xml:space="preserve">&gt;&gt;&gt; </w:t>
      </w:r>
      <w:proofErr w:type="spellStart"/>
      <w:proofErr w:type="gramStart"/>
      <w:r w:rsidRPr="00FB7477">
        <w:rPr>
          <w:rFonts w:ascii="Courier New" w:eastAsia="Times New Roman" w:hAnsi="Courier New" w:cs="Courier New"/>
          <w:color w:val="0F2B3D"/>
          <w:sz w:val="20"/>
          <w:szCs w:val="20"/>
          <w:bdr w:val="none" w:sz="0" w:space="0" w:color="auto" w:frame="1"/>
          <w:shd w:val="clear" w:color="auto" w:fill="F7F7F8"/>
          <w:lang w:eastAsia="en-AU"/>
        </w:rPr>
        <w:t>model.predict</w:t>
      </w:r>
      <w:proofErr w:type="spellEnd"/>
      <w:proofErr w:type="gramEnd"/>
      <w:r w:rsidRPr="00FB7477">
        <w:rPr>
          <w:rFonts w:ascii="Courier New" w:eastAsia="Times New Roman" w:hAnsi="Courier New" w:cs="Courier New"/>
          <w:color w:val="0F2B3D"/>
          <w:sz w:val="20"/>
          <w:szCs w:val="20"/>
          <w:bdr w:val="none" w:sz="0" w:space="0" w:color="auto" w:frame="1"/>
          <w:shd w:val="clear" w:color="auto" w:fill="F7F7F8"/>
          <w:lang w:eastAsia="en-AU"/>
        </w:rPr>
        <w:t>(</w:t>
      </w:r>
      <w:proofErr w:type="spellStart"/>
      <w:r w:rsidRPr="00FB7477">
        <w:rPr>
          <w:rFonts w:ascii="Courier New" w:eastAsia="Times New Roman" w:hAnsi="Courier New" w:cs="Courier New"/>
          <w:color w:val="0F2B3D"/>
          <w:sz w:val="20"/>
          <w:szCs w:val="20"/>
          <w:bdr w:val="none" w:sz="0" w:space="0" w:color="auto" w:frame="1"/>
          <w:shd w:val="clear" w:color="auto" w:fill="F7F7F8"/>
          <w:lang w:eastAsia="en-AU"/>
        </w:rPr>
        <w:t>x_test</w:t>
      </w:r>
      <w:proofErr w:type="spellEnd"/>
      <w:r w:rsidRPr="00FB7477">
        <w:rPr>
          <w:rFonts w:ascii="Courier New" w:eastAsia="Times New Roman" w:hAnsi="Courier New" w:cs="Courier New"/>
          <w:color w:val="0F2B3D"/>
          <w:sz w:val="20"/>
          <w:szCs w:val="20"/>
          <w:bdr w:val="none" w:sz="0" w:space="0" w:color="auto" w:frame="1"/>
          <w:shd w:val="clear" w:color="auto" w:fill="F7F7F8"/>
          <w:lang w:eastAsia="en-AU"/>
        </w:rPr>
        <w:t>)</w:t>
      </w:r>
    </w:p>
    <w:p w14:paraId="2F5D3EC9" w14:textId="77777777" w:rsidR="00FB7477" w:rsidRPr="00FB7477" w:rsidRDefault="00FB7477" w:rsidP="00FB7477">
      <w:pPr>
        <w:shd w:val="clear" w:color="auto" w:fill="FFFFFF"/>
        <w:spacing w:after="0" w:line="240" w:lineRule="auto"/>
        <w:rPr>
          <w:rFonts w:ascii="Helvetica" w:eastAsia="Times New Roman" w:hAnsi="Helvetica" w:cs="Helvetica"/>
          <w:color w:val="4F4F4F"/>
          <w:sz w:val="24"/>
          <w:szCs w:val="24"/>
          <w:lang w:eastAsia="en-AU"/>
        </w:rPr>
      </w:pPr>
      <w:r w:rsidRPr="00FB7477">
        <w:rPr>
          <w:rFonts w:ascii="Helvetica" w:eastAsia="Times New Roman" w:hAnsi="Helvetica" w:cs="Helvetica"/>
          <w:color w:val="4F4F4F"/>
          <w:sz w:val="24"/>
          <w:szCs w:val="24"/>
          <w:lang w:eastAsia="en-AU"/>
        </w:rPr>
        <w:t>In the example above, the </w:t>
      </w:r>
      <w:r w:rsidRPr="00FB7477">
        <w:rPr>
          <w:rFonts w:ascii="Courier New" w:eastAsia="Times New Roman" w:hAnsi="Courier New" w:cs="Courier New"/>
          <w:color w:val="0F2B3D"/>
          <w:sz w:val="20"/>
          <w:szCs w:val="20"/>
          <w:bdr w:val="single" w:sz="6" w:space="0" w:color="B4B9BD" w:frame="1"/>
          <w:shd w:val="clear" w:color="auto" w:fill="F7F7F8"/>
          <w:lang w:eastAsia="en-AU"/>
        </w:rPr>
        <w:t>model</w:t>
      </w:r>
      <w:r w:rsidRPr="00FB7477">
        <w:rPr>
          <w:rFonts w:ascii="Helvetica" w:eastAsia="Times New Roman" w:hAnsi="Helvetica" w:cs="Helvetica"/>
          <w:color w:val="4F4F4F"/>
          <w:sz w:val="24"/>
          <w:szCs w:val="24"/>
          <w:lang w:eastAsia="en-AU"/>
        </w:rPr>
        <w:t> variable is a decision tree model that has been fitted to the data </w:t>
      </w:r>
      <w:proofErr w:type="spellStart"/>
      <w:r w:rsidRPr="00FB7477">
        <w:rPr>
          <w:rFonts w:ascii="Courier New" w:eastAsia="Times New Roman" w:hAnsi="Courier New" w:cs="Courier New"/>
          <w:color w:val="0F2B3D"/>
          <w:sz w:val="20"/>
          <w:szCs w:val="20"/>
          <w:bdr w:val="single" w:sz="6" w:space="0" w:color="B4B9BD" w:frame="1"/>
          <w:shd w:val="clear" w:color="auto" w:fill="F7F7F8"/>
          <w:lang w:eastAsia="en-AU"/>
        </w:rPr>
        <w:t>x_values</w:t>
      </w:r>
      <w:proofErr w:type="spellEnd"/>
      <w:r w:rsidRPr="00FB7477">
        <w:rPr>
          <w:rFonts w:ascii="Helvetica" w:eastAsia="Times New Roman" w:hAnsi="Helvetica" w:cs="Helvetica"/>
          <w:color w:val="4F4F4F"/>
          <w:sz w:val="24"/>
          <w:szCs w:val="24"/>
          <w:lang w:eastAsia="en-AU"/>
        </w:rPr>
        <w:t> and </w:t>
      </w:r>
      <w:proofErr w:type="spellStart"/>
      <w:r w:rsidRPr="00FB7477">
        <w:rPr>
          <w:rFonts w:ascii="Courier New" w:eastAsia="Times New Roman" w:hAnsi="Courier New" w:cs="Courier New"/>
          <w:color w:val="0F2B3D"/>
          <w:sz w:val="20"/>
          <w:szCs w:val="20"/>
          <w:bdr w:val="single" w:sz="6" w:space="0" w:color="B4B9BD" w:frame="1"/>
          <w:shd w:val="clear" w:color="auto" w:fill="F7F7F8"/>
          <w:lang w:eastAsia="en-AU"/>
        </w:rPr>
        <w:t>y_values</w:t>
      </w:r>
      <w:proofErr w:type="spellEnd"/>
      <w:r w:rsidRPr="00FB7477">
        <w:rPr>
          <w:rFonts w:ascii="Helvetica" w:eastAsia="Times New Roman" w:hAnsi="Helvetica" w:cs="Helvetica"/>
          <w:color w:val="4F4F4F"/>
          <w:sz w:val="24"/>
          <w:szCs w:val="24"/>
          <w:lang w:eastAsia="en-AU"/>
        </w:rPr>
        <w:t>. The functions </w:t>
      </w:r>
      <w:r w:rsidRPr="00FB7477">
        <w:rPr>
          <w:rFonts w:ascii="Courier New" w:eastAsia="Times New Roman" w:hAnsi="Courier New" w:cs="Courier New"/>
          <w:color w:val="0F2B3D"/>
          <w:sz w:val="20"/>
          <w:szCs w:val="20"/>
          <w:bdr w:val="single" w:sz="6" w:space="0" w:color="B4B9BD" w:frame="1"/>
          <w:shd w:val="clear" w:color="auto" w:fill="F7F7F8"/>
          <w:lang w:eastAsia="en-AU"/>
        </w:rPr>
        <w:t>fit</w:t>
      </w:r>
      <w:r w:rsidRPr="00FB7477">
        <w:rPr>
          <w:rFonts w:ascii="Helvetica" w:eastAsia="Times New Roman" w:hAnsi="Helvetica" w:cs="Helvetica"/>
          <w:color w:val="4F4F4F"/>
          <w:sz w:val="24"/>
          <w:szCs w:val="24"/>
          <w:lang w:eastAsia="en-AU"/>
        </w:rPr>
        <w:t> and </w:t>
      </w:r>
      <w:r w:rsidRPr="00FB7477">
        <w:rPr>
          <w:rFonts w:ascii="Courier New" w:eastAsia="Times New Roman" w:hAnsi="Courier New" w:cs="Courier New"/>
          <w:color w:val="0F2B3D"/>
          <w:sz w:val="20"/>
          <w:szCs w:val="20"/>
          <w:bdr w:val="single" w:sz="6" w:space="0" w:color="B4B9BD" w:frame="1"/>
          <w:shd w:val="clear" w:color="auto" w:fill="F7F7F8"/>
          <w:lang w:eastAsia="en-AU"/>
        </w:rPr>
        <w:t>predict</w:t>
      </w:r>
      <w:r w:rsidRPr="00FB7477">
        <w:rPr>
          <w:rFonts w:ascii="Helvetica" w:eastAsia="Times New Roman" w:hAnsi="Helvetica" w:cs="Helvetica"/>
          <w:color w:val="4F4F4F"/>
          <w:sz w:val="24"/>
          <w:szCs w:val="24"/>
          <w:lang w:eastAsia="en-AU"/>
        </w:rPr>
        <w:t> work exactly as before.</w:t>
      </w:r>
    </w:p>
    <w:p w14:paraId="273E8049" w14:textId="77777777" w:rsidR="00FB7477" w:rsidRPr="00FB7477" w:rsidRDefault="00FB7477" w:rsidP="00FB7477">
      <w:pPr>
        <w:shd w:val="clear" w:color="auto" w:fill="FFFFFF"/>
        <w:spacing w:before="420" w:after="75" w:line="320" w:lineRule="atLeast"/>
        <w:outlineLvl w:val="2"/>
        <w:rPr>
          <w:rFonts w:ascii="Helvetica" w:eastAsia="Times New Roman" w:hAnsi="Helvetica" w:cs="Helvetica"/>
          <w:b/>
          <w:bCs/>
          <w:color w:val="2E3D49"/>
          <w:sz w:val="27"/>
          <w:szCs w:val="27"/>
          <w:lang w:eastAsia="en-AU"/>
        </w:rPr>
      </w:pPr>
      <w:r w:rsidRPr="00FB7477">
        <w:rPr>
          <w:rFonts w:ascii="Helvetica" w:eastAsia="Times New Roman" w:hAnsi="Helvetica" w:cs="Helvetica"/>
          <w:b/>
          <w:bCs/>
          <w:color w:val="2E3D49"/>
          <w:sz w:val="27"/>
          <w:szCs w:val="27"/>
          <w:lang w:eastAsia="en-AU"/>
        </w:rPr>
        <w:t>Hyperparameters</w:t>
      </w:r>
    </w:p>
    <w:p w14:paraId="23CC2D23" w14:textId="77777777" w:rsidR="00FB7477" w:rsidRPr="00FB7477" w:rsidRDefault="00FB7477" w:rsidP="00FB7477">
      <w:pPr>
        <w:shd w:val="clear" w:color="auto" w:fill="FFFFFF"/>
        <w:spacing w:after="225" w:line="240" w:lineRule="auto"/>
        <w:rPr>
          <w:rFonts w:ascii="Helvetica" w:eastAsia="Times New Roman" w:hAnsi="Helvetica" w:cs="Helvetica"/>
          <w:color w:val="4F4F4F"/>
          <w:sz w:val="24"/>
          <w:szCs w:val="24"/>
          <w:lang w:eastAsia="en-AU"/>
        </w:rPr>
      </w:pPr>
      <w:r w:rsidRPr="00FB7477">
        <w:rPr>
          <w:rFonts w:ascii="Helvetica" w:eastAsia="Times New Roman" w:hAnsi="Helvetica" w:cs="Helvetica"/>
          <w:color w:val="4F4F4F"/>
          <w:sz w:val="24"/>
          <w:szCs w:val="24"/>
          <w:lang w:eastAsia="en-AU"/>
        </w:rPr>
        <w:t>When we define the model, we can s</w:t>
      </w:r>
      <w:bookmarkStart w:id="0" w:name="_GoBack"/>
      <w:bookmarkEnd w:id="0"/>
      <w:r w:rsidRPr="00FB7477">
        <w:rPr>
          <w:rFonts w:ascii="Helvetica" w:eastAsia="Times New Roman" w:hAnsi="Helvetica" w:cs="Helvetica"/>
          <w:color w:val="4F4F4F"/>
          <w:sz w:val="24"/>
          <w:szCs w:val="24"/>
          <w:lang w:eastAsia="en-AU"/>
        </w:rPr>
        <w:t>pecify the hyperparameters. In practice, the most common ones are</w:t>
      </w:r>
    </w:p>
    <w:p w14:paraId="6AEC6F87" w14:textId="77777777" w:rsidR="00FB7477" w:rsidRPr="00FB7477" w:rsidRDefault="00FB7477" w:rsidP="00FB7477">
      <w:pPr>
        <w:numPr>
          <w:ilvl w:val="0"/>
          <w:numId w:val="1"/>
        </w:numPr>
        <w:shd w:val="clear" w:color="auto" w:fill="FFFFFF"/>
        <w:spacing w:after="0" w:line="240" w:lineRule="auto"/>
        <w:ind w:left="0"/>
        <w:rPr>
          <w:rFonts w:ascii="Helvetica" w:eastAsia="Times New Roman" w:hAnsi="Helvetica" w:cs="Helvetica"/>
          <w:color w:val="4F4F4F"/>
          <w:sz w:val="24"/>
          <w:szCs w:val="24"/>
          <w:lang w:eastAsia="en-AU"/>
        </w:rPr>
      </w:pPr>
      <w:proofErr w:type="spellStart"/>
      <w:r w:rsidRPr="00FB7477">
        <w:rPr>
          <w:rFonts w:ascii="Courier New" w:eastAsia="Times New Roman" w:hAnsi="Courier New" w:cs="Courier New"/>
          <w:color w:val="0F2B3D"/>
          <w:sz w:val="20"/>
          <w:szCs w:val="20"/>
          <w:bdr w:val="single" w:sz="6" w:space="0" w:color="B4B9BD" w:frame="1"/>
          <w:shd w:val="clear" w:color="auto" w:fill="F7F7F8"/>
          <w:lang w:eastAsia="en-AU"/>
        </w:rPr>
        <w:t>base_estimator</w:t>
      </w:r>
      <w:proofErr w:type="spellEnd"/>
      <w:r w:rsidRPr="00FB7477">
        <w:rPr>
          <w:rFonts w:ascii="Helvetica" w:eastAsia="Times New Roman" w:hAnsi="Helvetica" w:cs="Helvetica"/>
          <w:color w:val="4F4F4F"/>
          <w:sz w:val="24"/>
          <w:szCs w:val="24"/>
          <w:lang w:eastAsia="en-AU"/>
        </w:rPr>
        <w:t>: The model utilized for the weak learners (</w:t>
      </w:r>
      <w:r w:rsidRPr="00FB7477">
        <w:rPr>
          <w:rFonts w:ascii="Helvetica" w:eastAsia="Times New Roman" w:hAnsi="Helvetica" w:cs="Helvetica"/>
          <w:b/>
          <w:bCs/>
          <w:color w:val="4F4F4F"/>
          <w:sz w:val="24"/>
          <w:szCs w:val="24"/>
          <w:lang w:eastAsia="en-AU"/>
        </w:rPr>
        <w:t>Warning:</w:t>
      </w:r>
      <w:r w:rsidRPr="00FB7477">
        <w:rPr>
          <w:rFonts w:ascii="Helvetica" w:eastAsia="Times New Roman" w:hAnsi="Helvetica" w:cs="Helvetica"/>
          <w:color w:val="4F4F4F"/>
          <w:sz w:val="24"/>
          <w:szCs w:val="24"/>
          <w:lang w:eastAsia="en-AU"/>
        </w:rPr>
        <w:t> Don't forget to import the model that you decide to use for the weak learner).</w:t>
      </w:r>
    </w:p>
    <w:p w14:paraId="0B7F89C1" w14:textId="77777777" w:rsidR="00FB7477" w:rsidRPr="00FB7477" w:rsidRDefault="00FB7477" w:rsidP="00FB7477">
      <w:pPr>
        <w:numPr>
          <w:ilvl w:val="0"/>
          <w:numId w:val="1"/>
        </w:numPr>
        <w:shd w:val="clear" w:color="auto" w:fill="FFFFFF"/>
        <w:spacing w:after="0" w:line="240" w:lineRule="auto"/>
        <w:ind w:left="0"/>
        <w:rPr>
          <w:rFonts w:ascii="Helvetica" w:eastAsia="Times New Roman" w:hAnsi="Helvetica" w:cs="Helvetica"/>
          <w:color w:val="4F4F4F"/>
          <w:sz w:val="24"/>
          <w:szCs w:val="24"/>
          <w:lang w:eastAsia="en-AU"/>
        </w:rPr>
      </w:pPr>
      <w:proofErr w:type="spellStart"/>
      <w:r w:rsidRPr="00FB7477">
        <w:rPr>
          <w:rFonts w:ascii="Courier New" w:eastAsia="Times New Roman" w:hAnsi="Courier New" w:cs="Courier New"/>
          <w:color w:val="0F2B3D"/>
          <w:sz w:val="20"/>
          <w:szCs w:val="20"/>
          <w:bdr w:val="single" w:sz="6" w:space="0" w:color="B4B9BD" w:frame="1"/>
          <w:shd w:val="clear" w:color="auto" w:fill="F7F7F8"/>
          <w:lang w:eastAsia="en-AU"/>
        </w:rPr>
        <w:t>n_estimators</w:t>
      </w:r>
      <w:proofErr w:type="spellEnd"/>
      <w:r w:rsidRPr="00FB7477">
        <w:rPr>
          <w:rFonts w:ascii="Helvetica" w:eastAsia="Times New Roman" w:hAnsi="Helvetica" w:cs="Helvetica"/>
          <w:color w:val="4F4F4F"/>
          <w:sz w:val="24"/>
          <w:szCs w:val="24"/>
          <w:lang w:eastAsia="en-AU"/>
        </w:rPr>
        <w:t>: The maximum number of weak learners used.</w:t>
      </w:r>
    </w:p>
    <w:p w14:paraId="36D46065" w14:textId="77777777" w:rsidR="00FB7477" w:rsidRPr="00FB7477" w:rsidRDefault="00FB7477" w:rsidP="00FB7477">
      <w:pPr>
        <w:shd w:val="clear" w:color="auto" w:fill="FFFFFF"/>
        <w:spacing w:after="225" w:line="240" w:lineRule="auto"/>
        <w:rPr>
          <w:rFonts w:ascii="Helvetica" w:eastAsia="Times New Roman" w:hAnsi="Helvetica" w:cs="Helvetica"/>
          <w:color w:val="4F4F4F"/>
          <w:sz w:val="24"/>
          <w:szCs w:val="24"/>
          <w:lang w:eastAsia="en-AU"/>
        </w:rPr>
      </w:pPr>
      <w:r w:rsidRPr="00FB7477">
        <w:rPr>
          <w:rFonts w:ascii="Helvetica" w:eastAsia="Times New Roman" w:hAnsi="Helvetica" w:cs="Helvetica"/>
          <w:color w:val="4F4F4F"/>
          <w:sz w:val="24"/>
          <w:szCs w:val="24"/>
          <w:lang w:eastAsia="en-AU"/>
        </w:rPr>
        <w:t xml:space="preserve">For example, here we define a model which uses decision trees of </w:t>
      </w:r>
      <w:proofErr w:type="spellStart"/>
      <w:r w:rsidRPr="00FB7477">
        <w:rPr>
          <w:rFonts w:ascii="Helvetica" w:eastAsia="Times New Roman" w:hAnsi="Helvetica" w:cs="Helvetica"/>
          <w:color w:val="4F4F4F"/>
          <w:sz w:val="24"/>
          <w:szCs w:val="24"/>
          <w:lang w:eastAsia="en-AU"/>
        </w:rPr>
        <w:t>max_depth</w:t>
      </w:r>
      <w:proofErr w:type="spellEnd"/>
      <w:r w:rsidRPr="00FB7477">
        <w:rPr>
          <w:rFonts w:ascii="Helvetica" w:eastAsia="Times New Roman" w:hAnsi="Helvetica" w:cs="Helvetica"/>
          <w:color w:val="4F4F4F"/>
          <w:sz w:val="24"/>
          <w:szCs w:val="24"/>
          <w:lang w:eastAsia="en-AU"/>
        </w:rPr>
        <w:t xml:space="preserve"> 2 as the weak learners, and it allows a maximum of 4 of them.</w:t>
      </w:r>
    </w:p>
    <w:p w14:paraId="737EF2EA" w14:textId="77777777" w:rsidR="00FB7477" w:rsidRPr="00FB7477" w:rsidRDefault="00FB7477" w:rsidP="00FB747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0"/>
          <w:szCs w:val="20"/>
          <w:bdr w:val="none" w:sz="0" w:space="0" w:color="auto" w:frame="1"/>
          <w:shd w:val="clear" w:color="auto" w:fill="F7F7F8"/>
          <w:lang w:eastAsia="en-AU"/>
        </w:rPr>
      </w:pPr>
      <w:r w:rsidRPr="00FB7477">
        <w:rPr>
          <w:rFonts w:ascii="Courier New" w:eastAsia="Times New Roman" w:hAnsi="Courier New" w:cs="Courier New"/>
          <w:color w:val="990073"/>
          <w:sz w:val="20"/>
          <w:szCs w:val="20"/>
          <w:bdr w:val="none" w:sz="0" w:space="0" w:color="auto" w:frame="1"/>
          <w:shd w:val="clear" w:color="auto" w:fill="F7F7F8"/>
          <w:lang w:eastAsia="en-AU"/>
        </w:rPr>
        <w:t xml:space="preserve">&gt;&gt;&gt; </w:t>
      </w:r>
      <w:r w:rsidRPr="00FB7477">
        <w:rPr>
          <w:rFonts w:ascii="Courier New" w:eastAsia="Times New Roman" w:hAnsi="Courier New" w:cs="Courier New"/>
          <w:b/>
          <w:bCs/>
          <w:color w:val="333333"/>
          <w:sz w:val="20"/>
          <w:szCs w:val="20"/>
          <w:bdr w:val="none" w:sz="0" w:space="0" w:color="auto" w:frame="1"/>
          <w:shd w:val="clear" w:color="auto" w:fill="F7F7F8"/>
          <w:lang w:eastAsia="en-AU"/>
        </w:rPr>
        <w:t>from</w:t>
      </w:r>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 </w:t>
      </w:r>
      <w:proofErr w:type="spellStart"/>
      <w:proofErr w:type="gramStart"/>
      <w:r w:rsidRPr="00FB7477">
        <w:rPr>
          <w:rFonts w:ascii="Courier New" w:eastAsia="Times New Roman" w:hAnsi="Courier New" w:cs="Courier New"/>
          <w:color w:val="0F2B3D"/>
          <w:sz w:val="20"/>
          <w:szCs w:val="20"/>
          <w:bdr w:val="none" w:sz="0" w:space="0" w:color="auto" w:frame="1"/>
          <w:shd w:val="clear" w:color="auto" w:fill="F7F7F8"/>
          <w:lang w:eastAsia="en-AU"/>
        </w:rPr>
        <w:t>sklearn.tree</w:t>
      </w:r>
      <w:proofErr w:type="spellEnd"/>
      <w:proofErr w:type="gramEnd"/>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 </w:t>
      </w:r>
      <w:r w:rsidRPr="00FB7477">
        <w:rPr>
          <w:rFonts w:ascii="Courier New" w:eastAsia="Times New Roman" w:hAnsi="Courier New" w:cs="Courier New"/>
          <w:b/>
          <w:bCs/>
          <w:color w:val="333333"/>
          <w:sz w:val="20"/>
          <w:szCs w:val="20"/>
          <w:bdr w:val="none" w:sz="0" w:space="0" w:color="auto" w:frame="1"/>
          <w:shd w:val="clear" w:color="auto" w:fill="F7F7F8"/>
          <w:lang w:eastAsia="en-AU"/>
        </w:rPr>
        <w:t>import</w:t>
      </w:r>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 </w:t>
      </w:r>
      <w:proofErr w:type="spellStart"/>
      <w:r w:rsidRPr="00FB7477">
        <w:rPr>
          <w:rFonts w:ascii="Courier New" w:eastAsia="Times New Roman" w:hAnsi="Courier New" w:cs="Courier New"/>
          <w:color w:val="0F2B3D"/>
          <w:sz w:val="20"/>
          <w:szCs w:val="20"/>
          <w:bdr w:val="none" w:sz="0" w:space="0" w:color="auto" w:frame="1"/>
          <w:shd w:val="clear" w:color="auto" w:fill="F7F7F8"/>
          <w:lang w:eastAsia="en-AU"/>
        </w:rPr>
        <w:t>DecisionTreeClassifier</w:t>
      </w:r>
      <w:proofErr w:type="spellEnd"/>
    </w:p>
    <w:p w14:paraId="6839DE5C" w14:textId="77777777" w:rsidR="00FB7477" w:rsidRPr="00FB7477" w:rsidRDefault="00FB7477" w:rsidP="00FB747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C65"/>
          <w:sz w:val="24"/>
          <w:szCs w:val="24"/>
          <w:lang w:eastAsia="en-AU"/>
        </w:rPr>
      </w:pPr>
      <w:r w:rsidRPr="00FB7477">
        <w:rPr>
          <w:rFonts w:ascii="Courier New" w:eastAsia="Times New Roman" w:hAnsi="Courier New" w:cs="Courier New"/>
          <w:color w:val="990073"/>
          <w:sz w:val="20"/>
          <w:szCs w:val="20"/>
          <w:bdr w:val="none" w:sz="0" w:space="0" w:color="auto" w:frame="1"/>
          <w:shd w:val="clear" w:color="auto" w:fill="F7F7F8"/>
          <w:lang w:eastAsia="en-AU"/>
        </w:rPr>
        <w:t xml:space="preserve">&gt;&gt;&gt; </w:t>
      </w:r>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model = </w:t>
      </w:r>
      <w:proofErr w:type="spellStart"/>
      <w:proofErr w:type="gramStart"/>
      <w:r w:rsidRPr="00FB7477">
        <w:rPr>
          <w:rFonts w:ascii="Courier New" w:eastAsia="Times New Roman" w:hAnsi="Courier New" w:cs="Courier New"/>
          <w:color w:val="0F2B3D"/>
          <w:sz w:val="20"/>
          <w:szCs w:val="20"/>
          <w:bdr w:val="none" w:sz="0" w:space="0" w:color="auto" w:frame="1"/>
          <w:shd w:val="clear" w:color="auto" w:fill="F7F7F8"/>
          <w:lang w:eastAsia="en-AU"/>
        </w:rPr>
        <w:t>AdaBoostClassifier</w:t>
      </w:r>
      <w:proofErr w:type="spellEnd"/>
      <w:r w:rsidRPr="00FB7477">
        <w:rPr>
          <w:rFonts w:ascii="Courier New" w:eastAsia="Times New Roman" w:hAnsi="Courier New" w:cs="Courier New"/>
          <w:color w:val="0F2B3D"/>
          <w:sz w:val="20"/>
          <w:szCs w:val="20"/>
          <w:bdr w:val="none" w:sz="0" w:space="0" w:color="auto" w:frame="1"/>
          <w:shd w:val="clear" w:color="auto" w:fill="F7F7F8"/>
          <w:lang w:eastAsia="en-AU"/>
        </w:rPr>
        <w:t>(</w:t>
      </w:r>
      <w:proofErr w:type="spellStart"/>
      <w:proofErr w:type="gramEnd"/>
      <w:r w:rsidRPr="00FB7477">
        <w:rPr>
          <w:rFonts w:ascii="Courier New" w:eastAsia="Times New Roman" w:hAnsi="Courier New" w:cs="Courier New"/>
          <w:color w:val="0F2B3D"/>
          <w:sz w:val="20"/>
          <w:szCs w:val="20"/>
          <w:bdr w:val="none" w:sz="0" w:space="0" w:color="auto" w:frame="1"/>
          <w:shd w:val="clear" w:color="auto" w:fill="F7F7F8"/>
          <w:lang w:eastAsia="en-AU"/>
        </w:rPr>
        <w:t>base_estimator</w:t>
      </w:r>
      <w:proofErr w:type="spellEnd"/>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 = </w:t>
      </w:r>
      <w:proofErr w:type="spellStart"/>
      <w:r w:rsidRPr="00FB7477">
        <w:rPr>
          <w:rFonts w:ascii="Courier New" w:eastAsia="Times New Roman" w:hAnsi="Courier New" w:cs="Courier New"/>
          <w:color w:val="0F2B3D"/>
          <w:sz w:val="20"/>
          <w:szCs w:val="20"/>
          <w:bdr w:val="none" w:sz="0" w:space="0" w:color="auto" w:frame="1"/>
          <w:shd w:val="clear" w:color="auto" w:fill="F7F7F8"/>
          <w:lang w:eastAsia="en-AU"/>
        </w:rPr>
        <w:t>DecisionTreeClassifier</w:t>
      </w:r>
      <w:proofErr w:type="spellEnd"/>
      <w:r w:rsidRPr="00FB7477">
        <w:rPr>
          <w:rFonts w:ascii="Courier New" w:eastAsia="Times New Roman" w:hAnsi="Courier New" w:cs="Courier New"/>
          <w:color w:val="0F2B3D"/>
          <w:sz w:val="20"/>
          <w:szCs w:val="20"/>
          <w:bdr w:val="none" w:sz="0" w:space="0" w:color="auto" w:frame="1"/>
          <w:shd w:val="clear" w:color="auto" w:fill="F7F7F8"/>
          <w:lang w:eastAsia="en-AU"/>
        </w:rPr>
        <w:t>(</w:t>
      </w:r>
      <w:proofErr w:type="spellStart"/>
      <w:r w:rsidRPr="00FB7477">
        <w:rPr>
          <w:rFonts w:ascii="Courier New" w:eastAsia="Times New Roman" w:hAnsi="Courier New" w:cs="Courier New"/>
          <w:color w:val="0F2B3D"/>
          <w:sz w:val="20"/>
          <w:szCs w:val="20"/>
          <w:bdr w:val="none" w:sz="0" w:space="0" w:color="auto" w:frame="1"/>
          <w:shd w:val="clear" w:color="auto" w:fill="F7F7F8"/>
          <w:lang w:eastAsia="en-AU"/>
        </w:rPr>
        <w:t>max_depth</w:t>
      </w:r>
      <w:proofErr w:type="spellEnd"/>
      <w:r w:rsidRPr="00FB7477">
        <w:rPr>
          <w:rFonts w:ascii="Courier New" w:eastAsia="Times New Roman" w:hAnsi="Courier New" w:cs="Courier New"/>
          <w:color w:val="0F2B3D"/>
          <w:sz w:val="20"/>
          <w:szCs w:val="20"/>
          <w:bdr w:val="none" w:sz="0" w:space="0" w:color="auto" w:frame="1"/>
          <w:shd w:val="clear" w:color="auto" w:fill="F7F7F8"/>
          <w:lang w:eastAsia="en-AU"/>
        </w:rPr>
        <w:t>=</w:t>
      </w:r>
      <w:r w:rsidRPr="00FB7477">
        <w:rPr>
          <w:rFonts w:ascii="Courier New" w:eastAsia="Times New Roman" w:hAnsi="Courier New" w:cs="Courier New"/>
          <w:color w:val="008080"/>
          <w:sz w:val="20"/>
          <w:szCs w:val="20"/>
          <w:bdr w:val="none" w:sz="0" w:space="0" w:color="auto" w:frame="1"/>
          <w:shd w:val="clear" w:color="auto" w:fill="F7F7F8"/>
          <w:lang w:eastAsia="en-AU"/>
        </w:rPr>
        <w:t>2</w:t>
      </w:r>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 </w:t>
      </w:r>
      <w:proofErr w:type="spellStart"/>
      <w:r w:rsidRPr="00FB7477">
        <w:rPr>
          <w:rFonts w:ascii="Courier New" w:eastAsia="Times New Roman" w:hAnsi="Courier New" w:cs="Courier New"/>
          <w:color w:val="0F2B3D"/>
          <w:sz w:val="20"/>
          <w:szCs w:val="20"/>
          <w:bdr w:val="none" w:sz="0" w:space="0" w:color="auto" w:frame="1"/>
          <w:shd w:val="clear" w:color="auto" w:fill="F7F7F8"/>
          <w:lang w:eastAsia="en-AU"/>
        </w:rPr>
        <w:t>n_estimators</w:t>
      </w:r>
      <w:proofErr w:type="spellEnd"/>
      <w:r w:rsidRPr="00FB7477">
        <w:rPr>
          <w:rFonts w:ascii="Courier New" w:eastAsia="Times New Roman" w:hAnsi="Courier New" w:cs="Courier New"/>
          <w:color w:val="0F2B3D"/>
          <w:sz w:val="20"/>
          <w:szCs w:val="20"/>
          <w:bdr w:val="none" w:sz="0" w:space="0" w:color="auto" w:frame="1"/>
          <w:shd w:val="clear" w:color="auto" w:fill="F7F7F8"/>
          <w:lang w:eastAsia="en-AU"/>
        </w:rPr>
        <w:t xml:space="preserve"> = </w:t>
      </w:r>
      <w:r w:rsidRPr="00FB7477">
        <w:rPr>
          <w:rFonts w:ascii="Courier New" w:eastAsia="Times New Roman" w:hAnsi="Courier New" w:cs="Courier New"/>
          <w:color w:val="008080"/>
          <w:sz w:val="20"/>
          <w:szCs w:val="20"/>
          <w:bdr w:val="none" w:sz="0" w:space="0" w:color="auto" w:frame="1"/>
          <w:shd w:val="clear" w:color="auto" w:fill="F7F7F8"/>
          <w:lang w:eastAsia="en-AU"/>
        </w:rPr>
        <w:t>4</w:t>
      </w:r>
      <w:r w:rsidRPr="00FB7477">
        <w:rPr>
          <w:rFonts w:ascii="Courier New" w:eastAsia="Times New Roman" w:hAnsi="Courier New" w:cs="Courier New"/>
          <w:color w:val="0F2B3D"/>
          <w:sz w:val="20"/>
          <w:szCs w:val="20"/>
          <w:bdr w:val="none" w:sz="0" w:space="0" w:color="auto" w:frame="1"/>
          <w:shd w:val="clear" w:color="auto" w:fill="F7F7F8"/>
          <w:lang w:eastAsia="en-AU"/>
        </w:rPr>
        <w:t>)</w:t>
      </w:r>
    </w:p>
    <w:p w14:paraId="08A38DE1" w14:textId="77777777" w:rsidR="00FB7477" w:rsidRPr="00FB7477" w:rsidRDefault="00FB7477">
      <w:pPr>
        <w:rPr>
          <w:b/>
          <w:bCs/>
        </w:rPr>
      </w:pPr>
    </w:p>
    <w:sectPr w:rsidR="00FB7477" w:rsidRPr="00FB74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23C2E"/>
    <w:multiLevelType w:val="multilevel"/>
    <w:tmpl w:val="EEBC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3E"/>
    <w:rsid w:val="003C6F3E"/>
    <w:rsid w:val="0046579A"/>
    <w:rsid w:val="00684CBA"/>
    <w:rsid w:val="00D3318E"/>
    <w:rsid w:val="00FB74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9DE17"/>
  <w15:chartTrackingRefBased/>
  <w15:docId w15:val="{6B5FCA41-0153-48D6-B0A4-48667EED1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B7477"/>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7477"/>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FB747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FB74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B7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FB7477"/>
    <w:rPr>
      <w:rFonts w:ascii="Courier New" w:eastAsia="Times New Roman" w:hAnsi="Courier New" w:cs="Courier New"/>
      <w:sz w:val="20"/>
      <w:szCs w:val="20"/>
      <w:lang w:eastAsia="en-AU"/>
    </w:rPr>
  </w:style>
  <w:style w:type="character" w:customStyle="1" w:styleId="hljs-prompt">
    <w:name w:val="hljs-prompt"/>
    <w:basedOn w:val="DefaultParagraphFont"/>
    <w:rsid w:val="00FB7477"/>
  </w:style>
  <w:style w:type="character" w:customStyle="1" w:styleId="hljs-keyword">
    <w:name w:val="hljs-keyword"/>
    <w:basedOn w:val="DefaultParagraphFont"/>
    <w:rsid w:val="00FB7477"/>
  </w:style>
  <w:style w:type="character" w:styleId="Strong">
    <w:name w:val="Strong"/>
    <w:basedOn w:val="DefaultParagraphFont"/>
    <w:uiPriority w:val="22"/>
    <w:qFormat/>
    <w:rsid w:val="00FB7477"/>
    <w:rPr>
      <w:b/>
      <w:bCs/>
    </w:rPr>
  </w:style>
  <w:style w:type="character" w:customStyle="1" w:styleId="hljs-number">
    <w:name w:val="hljs-number"/>
    <w:basedOn w:val="DefaultParagraphFont"/>
    <w:rsid w:val="00FB7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507300">
      <w:bodyDiv w:val="1"/>
      <w:marLeft w:val="0"/>
      <w:marRight w:val="0"/>
      <w:marTop w:val="0"/>
      <w:marBottom w:val="0"/>
      <w:divBdr>
        <w:top w:val="none" w:sz="0" w:space="0" w:color="auto"/>
        <w:left w:val="none" w:sz="0" w:space="0" w:color="auto"/>
        <w:bottom w:val="none" w:sz="0" w:space="0" w:color="auto"/>
        <w:right w:val="none" w:sz="0" w:space="0" w:color="auto"/>
      </w:divBdr>
    </w:div>
    <w:div w:id="108222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ikit-learn.org/stable/modules/generated/sklearn.ensemble.AdaBoostClassifier.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8</Pages>
  <Words>489</Words>
  <Characters>2789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1</cp:revision>
  <dcterms:created xsi:type="dcterms:W3CDTF">2019-07-10T10:05:00Z</dcterms:created>
  <dcterms:modified xsi:type="dcterms:W3CDTF">2019-07-10T10:32:00Z</dcterms:modified>
</cp:coreProperties>
</file>