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B64C87" wp14:paraId="3B47E21D" wp14:textId="71E7B97C">
      <w:pPr>
        <w:shd w:val="clear" w:color="auto" w:fill="FFFFFF" w:themeFill="background1"/>
        <w:spacing w:before="0" w:beforeAutospacing="off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1321E32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Ryan Miranda Barbosa </w:t>
      </w:r>
      <w:r>
        <w:br/>
      </w:r>
      <w:r w:rsidRPr="6EB64C87" w:rsidR="1321E32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2ADSC</w:t>
      </w:r>
      <w:r>
        <w:br/>
      </w:r>
      <w:r w:rsidRPr="6EB64C87" w:rsidR="5FAFEFD6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RA: 01232061</w:t>
      </w:r>
      <w:r>
        <w:br/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Atividade 1 - referente às páginas 5 e 6 do material da aula</w:t>
      </w:r>
      <w:r>
        <w:br/>
      </w:r>
    </w:p>
    <w:p xmlns:wp14="http://schemas.microsoft.com/office/word/2010/wordml" w:rsidP="6EB64C87" wp14:paraId="2067E5D6" wp14:textId="1BD82AAB">
      <w:pPr>
        <w:pStyle w:val="Normal"/>
        <w:shd w:val="clear" w:color="auto" w:fill="FFFFFF" w:themeFill="background1"/>
        <w:spacing w:before="0" w:beforeAutospacing="off"/>
        <w:ind w:left="0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1.1 Quais nomes anteriores (tabela no PDF) que estão em vermelho são Sistemas Operacionais nativos (kernel) ou distribuições? E cite algumas características deles.</w:t>
      </w:r>
      <w:r>
        <w:br/>
      </w:r>
    </w:p>
    <w:p xmlns:wp14="http://schemas.microsoft.com/office/word/2010/wordml" w:rsidP="6EB64C87" wp14:paraId="247090BB" wp14:textId="7E4168B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Debian</w:t>
      </w:r>
    </w:p>
    <w:p xmlns:wp14="http://schemas.microsoft.com/office/word/2010/wordml" w:rsidP="6EB64C87" wp14:paraId="76C0B1D2" wp14:textId="6C93C13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5EBCDA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Tipo: Distribuição</w:t>
      </w:r>
      <w:r w:rsidRPr="6EB64C87" w:rsidR="32824B1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</w:t>
      </w:r>
      <w:r w:rsidRPr="6EB64C87" w:rsidR="7A56E2A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6EB64C87" w:rsidR="32824B1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</w:t>
      </w:r>
      <w:r w:rsidRPr="6EB64C87" w:rsidR="36691E34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</w:t>
      </w:r>
      <w:r w:rsidRPr="6EB64C87" w:rsidR="32824B1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x</w:t>
      </w:r>
      <w:r w:rsidRPr="6EB64C87" w:rsidR="5EBCDA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>
        <w:br/>
      </w:r>
      <w:r w:rsidRPr="6EB64C87" w:rsidR="734745D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Debian é uma distribuição que utiliza o Kernel Linux ou Hurd em conjunto com outros aplicativos para oferecer um sistema operacional completo e universal.</w:t>
      </w:r>
    </w:p>
    <w:p xmlns:wp14="http://schemas.microsoft.com/office/word/2010/wordml" w:rsidP="6EB64C87" wp14:paraId="7941635B" wp14:textId="2B6B4A1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3133F8E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Características: </w:t>
      </w:r>
      <w:r>
        <w:br/>
      </w:r>
      <w:r w:rsidRPr="6EB64C87" w:rsidR="6DE2B1F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Debian tem o acesso a repositórios online que contém mais de 51 mil pacotes. Oficialmente, o Debian contém apenas software livre, mas software não-livre pode ser baixado por um dos repositórios e instalado. O Debian contém programas livres populares, como LibreOffice, o navegador Firefox, o e-mail Evolution, o gravador de CD K3b, VCL Media Player, o editor de imagens GIMP e o visualizador de documentos </w:t>
      </w:r>
      <w:r w:rsidRPr="6EB64C87" w:rsidR="6DE2B1F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Evince</w:t>
      </w:r>
      <w:r w:rsidRPr="6EB64C87" w:rsidR="6DE2B1F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O Debian é uma escolha popular para servidores. Por exemplo, como o sistema operacional do conjunto de softwares LAMP.</w:t>
      </w:r>
    </w:p>
    <w:p xmlns:wp14="http://schemas.microsoft.com/office/word/2010/wordml" w:rsidP="6EB64C87" wp14:paraId="7AAD6595" wp14:textId="5314D984">
      <w:pPr>
        <w:pStyle w:val="Normal"/>
        <w:shd w:val="clear" w:color="auto" w:fill="FFFFFF" w:themeFill="background1"/>
        <w:spacing w:before="0" w:beforeAutospacing="off"/>
        <w:ind w:left="0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EB64C87" wp14:paraId="17A725FB" wp14:textId="7B3C34D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Arch</w:t>
      </w:r>
    </w:p>
    <w:p xmlns:wp14="http://schemas.microsoft.com/office/word/2010/wordml" w:rsidP="6EB64C87" wp14:paraId="77FE86E5" wp14:textId="1E1C49A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18D9244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Tipo: Distribuição </w:t>
      </w:r>
      <w:r w:rsidRPr="6EB64C87" w:rsidR="18D9244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</w:t>
      </w:r>
      <w:r w:rsidRPr="6EB64C87" w:rsidR="2E261F9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6EB64C87" w:rsidR="18D9244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</w:t>
      </w:r>
      <w:r w:rsidRPr="6EB64C87" w:rsidR="2E261F9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</w:t>
      </w:r>
      <w:r w:rsidRPr="6EB64C87" w:rsidR="18D9244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x</w:t>
      </w:r>
      <w:r w:rsidRPr="6EB64C87" w:rsidR="18D9244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6EB64C87" wp14:paraId="3802CD4A" wp14:textId="499AC6C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4AFC619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Características: </w:t>
      </w:r>
      <w:r>
        <w:br/>
      </w:r>
      <w:r w:rsidRPr="6EB64C87" w:rsidR="20F055E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Uma das principais características do Arch Linux é sua simplicidade. Ele vem com apenas o básico pré-instalado, o que permite que os usuários construam seu sistema operacional do zero, escolhendo e instalando apenas as ferramentas e aplicativos que necessitam. Sistema de pacotes "</w:t>
      </w:r>
      <w:r w:rsidRPr="6EB64C87" w:rsidR="20F055E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pacman</w:t>
      </w:r>
      <w:r w:rsidRPr="6EB64C87" w:rsidR="20F055E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".</w:t>
      </w:r>
    </w:p>
    <w:p xmlns:wp14="http://schemas.microsoft.com/office/word/2010/wordml" w:rsidP="6EB64C87" wp14:paraId="12D0CCA5" wp14:textId="2FA9CF8E">
      <w:pPr>
        <w:pStyle w:val="Normal"/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EB64C87" wp14:paraId="1B9BA445" wp14:textId="7B85D25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Manjaro</w:t>
      </w:r>
    </w:p>
    <w:p xmlns:wp14="http://schemas.microsoft.com/office/word/2010/wordml" w:rsidP="6EB64C87" wp14:paraId="1B893258" wp14:textId="2837BD2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5FFE1D6B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Tipo:</w:t>
      </w:r>
      <w:r w:rsidRPr="6EB64C87" w:rsidR="5B98890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Distribuição Linux livre e de código aberto</w:t>
      </w:r>
      <w:r>
        <w:br/>
      </w:r>
      <w:r w:rsidRPr="6EB64C87" w:rsidR="37DCD8A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</w:t>
      </w:r>
      <w:r w:rsidRPr="6EB64C87" w:rsidR="37DCD8A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Manjaro</w:t>
      </w:r>
      <w:r w:rsidRPr="6EB64C87" w:rsidR="37DCD8A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distribuição Linux livre e de código aberto baseada no sistema operacional Arch Linux.</w:t>
      </w:r>
    </w:p>
    <w:p xmlns:wp14="http://schemas.microsoft.com/office/word/2010/wordml" w:rsidP="6EB64C87" wp14:paraId="71008D9B" wp14:textId="20362AA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0EFB3F8B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Características:</w:t>
      </w:r>
      <w:r>
        <w:br/>
      </w:r>
      <w:r w:rsidRPr="6EB64C87" w:rsidR="61E80E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Como principais características </w:t>
      </w:r>
      <w:r w:rsidRPr="6EB64C87" w:rsidR="61E80E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ha</w:t>
      </w:r>
      <w:r w:rsidRPr="6EB64C87" w:rsidR="61E80E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destacar o processo simples e intuitivo de instalação, a detecção automática da grande maioria do hardware, possibilidade de gerir/configurar drivers da placa gráfica recorrendo a </w:t>
      </w:r>
      <w:r w:rsidRPr="6EB64C87" w:rsidR="61E80E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bash</w:t>
      </w:r>
      <w:r w:rsidRPr="6EB64C87" w:rsidR="61E80E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6EB64C87" w:rsidR="61E80E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scripting</w:t>
      </w:r>
      <w:r w:rsidRPr="6EB64C87" w:rsidR="61E80E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e um conjunto considerável de configurações ao nível do desktop. </w:t>
      </w:r>
    </w:p>
    <w:p xmlns:wp14="http://schemas.microsoft.com/office/word/2010/wordml" w:rsidP="6EB64C87" wp14:paraId="6CB252E2" wp14:textId="4F3E2738">
      <w:pPr>
        <w:pStyle w:val="Normal"/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EB64C87" wp14:paraId="32058C6E" wp14:textId="2C6C351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Mint</w:t>
      </w:r>
    </w:p>
    <w:p xmlns:wp14="http://schemas.microsoft.com/office/word/2010/wordml" w:rsidP="6EB64C87" wp14:paraId="246F50EC" wp14:textId="0357F2D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2C0A7BA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Tipo:</w:t>
      </w:r>
      <w:r w:rsidRPr="6EB64C87" w:rsidR="7A886D4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Distribuição de código aberto</w:t>
      </w:r>
      <w:r w:rsidRPr="6EB64C87" w:rsidR="073D0E2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Distribuição Linux (baseada no Ubuntu/Debia</w:t>
      </w:r>
      <w:r w:rsidRPr="6EB64C87" w:rsidR="073D0E2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</w:t>
      </w:r>
      <w:r w:rsidRPr="6EB64C87" w:rsidR="073D0E2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).</w:t>
      </w:r>
    </w:p>
    <w:p xmlns:wp14="http://schemas.microsoft.com/office/word/2010/wordml" w:rsidP="6EB64C87" wp14:paraId="4F3B8A63" wp14:textId="3E0D40B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2C0A7BA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Características</w:t>
      </w:r>
      <w:r w:rsidRPr="6EB64C87" w:rsidR="1B29D5A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>
        <w:br/>
      </w:r>
      <w:r w:rsidRPr="6EB64C87" w:rsidR="1EF85F2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Ele é baseado no Ubuntu, mas possui algumas diferenças em termos de interface e aplicativos pré-instalados. Uma das principais características do Linux Mint é sua interface amigável e agradável. O sistema operacional oferece diferentes opções de interface gráfica, como o Cinnamon, o Mate e o Xfce.</w:t>
      </w:r>
    </w:p>
    <w:p xmlns:wp14="http://schemas.microsoft.com/office/word/2010/wordml" w:rsidP="6EB64C87" wp14:paraId="756AFBE6" wp14:textId="32D70E38">
      <w:pPr>
        <w:pStyle w:val="Normal"/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EB64C87" wp14:paraId="35681E90" wp14:textId="0C639FA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MacOS</w:t>
      </w:r>
    </w:p>
    <w:p xmlns:wp14="http://schemas.microsoft.com/office/word/2010/wordml" w:rsidP="6EB64C87" wp14:paraId="299F9787" wp14:textId="55173D8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CC0775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Tipo:</w:t>
      </w:r>
      <w:r w:rsidRPr="6EB64C87" w:rsidR="0EE77F4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Sistema operacional proprietário da Apple (Nativo).</w:t>
      </w:r>
      <w:r>
        <w:br/>
      </w:r>
      <w:r w:rsidRPr="6EB64C87" w:rsidR="3316671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MacOS </w:t>
      </w:r>
      <w:r w:rsidRPr="6EB64C87" w:rsidR="3316671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 /</w:t>
      </w:r>
      <w:r w:rsidRPr="6EB64C87" w:rsidR="3316671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ˌ</w:t>
      </w:r>
      <w:r w:rsidRPr="6EB64C87" w:rsidR="3316671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mækoʊˈɛs</w:t>
      </w:r>
      <w:r w:rsidRPr="6EB64C87" w:rsidR="3316671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/; anteriormente Mac OS X e posteriormente OS X, na fase de desenvolvimento inicialmente chamado Rhapsody Project) é um sistema operacional proprietário desenvolvido e distribuído pela empresa Apple Inc. desde 2001 e destinado exclusivamente aos computadores Mac.</w:t>
      </w:r>
    </w:p>
    <w:p xmlns:wp14="http://schemas.microsoft.com/office/word/2010/wordml" w:rsidP="6EB64C87" wp14:paraId="5B43090B" wp14:textId="73CB801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noProof w:val="0"/>
          <w:lang w:val="pt-BR"/>
        </w:rPr>
      </w:pPr>
      <w:r w:rsidRPr="6EB64C87" w:rsidR="6CC0775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Características:</w:t>
      </w:r>
      <w:r>
        <w:br/>
      </w:r>
      <w:r w:rsidRPr="6EB64C87" w:rsidR="12C7D336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MacOS é totalmente gráfico e reconhecido por sua relativa simplicidade de operação. Visualmente é bastante semelhante às versões do Windows começando por 95, mas desde sua criação, no início da década de 80, o MacOS já trazia vários recursos hoje comuns, como arrastar-e-soltar, seleção pelo mouse, janelas e lixeira.</w:t>
      </w:r>
      <w:r>
        <w:br/>
      </w:r>
      <w:r w:rsidRPr="6EB64C87" w:rsidR="12C7D336">
        <w:rPr>
          <w:noProof w:val="0"/>
          <w:lang w:val="pt-BR"/>
        </w:rPr>
        <w:t xml:space="preserve">Traz o </w:t>
      </w:r>
      <w:r w:rsidRPr="6EB64C87" w:rsidR="12C7D336">
        <w:rPr>
          <w:noProof w:val="0"/>
          <w:lang w:val="pt-BR"/>
        </w:rPr>
        <w:t>AppleScript</w:t>
      </w:r>
      <w:r w:rsidRPr="6EB64C87" w:rsidR="12C7D336">
        <w:rPr>
          <w:noProof w:val="0"/>
          <w:lang w:val="pt-BR"/>
        </w:rPr>
        <w:t xml:space="preserve">, um sistema de </w:t>
      </w:r>
      <w:r w:rsidRPr="6EB64C87" w:rsidR="12C7D336">
        <w:rPr>
          <w:noProof w:val="0"/>
          <w:lang w:val="pt-BR"/>
        </w:rPr>
        <w:t>scripting</w:t>
      </w:r>
      <w:r w:rsidRPr="6EB64C87" w:rsidR="12C7D336">
        <w:rPr>
          <w:noProof w:val="0"/>
          <w:lang w:val="pt-BR"/>
        </w:rPr>
        <w:t xml:space="preserve"> que permite a automação de vários processos repetitivos no Mac, tanto referentes à Internet (como uploads, downloads) como configuração de rede, impressão, funções do </w:t>
      </w:r>
      <w:r w:rsidRPr="6EB64C87" w:rsidR="12C7D336">
        <w:rPr>
          <w:noProof w:val="0"/>
          <w:lang w:val="pt-BR"/>
        </w:rPr>
        <w:t>ColorSync</w:t>
      </w:r>
      <w:r w:rsidRPr="6EB64C87" w:rsidR="12C7D336">
        <w:rPr>
          <w:noProof w:val="0"/>
          <w:lang w:val="pt-BR"/>
        </w:rPr>
        <w:t xml:space="preserve"> e buscas no Sherlock. Estes scripts podem ser ligados </w:t>
      </w:r>
      <w:r w:rsidRPr="6EB64C87" w:rsidR="12C7D336">
        <w:rPr>
          <w:noProof w:val="0"/>
          <w:lang w:val="pt-BR"/>
        </w:rPr>
        <w:t>à</w:t>
      </w:r>
      <w:r w:rsidRPr="6EB64C87" w:rsidR="12C7D336">
        <w:rPr>
          <w:noProof w:val="0"/>
          <w:lang w:val="pt-BR"/>
        </w:rPr>
        <w:t xml:space="preserve"> pastas, de forma que qualquer ação na pasta, como uma abertura, ativa o script.</w:t>
      </w:r>
    </w:p>
    <w:p xmlns:wp14="http://schemas.microsoft.com/office/word/2010/wordml" w:rsidP="6EB64C87" wp14:paraId="2B4BB568" wp14:textId="399E00B0">
      <w:pPr>
        <w:pStyle w:val="Normal"/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EB64C87" wp14:paraId="32D610AD" wp14:textId="2AC7A50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Linux</w:t>
      </w:r>
    </w:p>
    <w:p xmlns:wp14="http://schemas.microsoft.com/office/word/2010/wordml" w:rsidP="6EB64C87" wp14:paraId="6FA3657D" wp14:textId="6D9C056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30A6F1D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Tipo:</w:t>
      </w:r>
      <w:r w:rsidRPr="6EB64C87" w:rsidR="4D54771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Kernel de sistema operacional (não é uma distribuição completa).</w:t>
      </w:r>
      <w:r>
        <w:br/>
      </w:r>
      <w:r w:rsidRPr="6EB64C87" w:rsidR="133CFC7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Normalmente, o Linux é encontrado em uma distribuição Linux, seja para um computador ou para um servidor.</w:t>
      </w:r>
    </w:p>
    <w:p xmlns:wp14="http://schemas.microsoft.com/office/word/2010/wordml" w:rsidP="6EB64C87" wp14:paraId="7A974F3F" wp14:textId="5814E03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30A6F1D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Características:</w:t>
      </w:r>
      <w:r>
        <w:br/>
      </w:r>
      <w:r w:rsidRPr="6EB64C87" w:rsidR="6DD1FEF6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Entre as principais características desse sistema são a multitarefa, multiusuário, conexão com outros tipos de sistemas operacionais, segurança quanto a proteção de processos executados na memória RAM, não há licença para seu uso, etc.</w:t>
      </w:r>
    </w:p>
    <w:p xmlns:wp14="http://schemas.microsoft.com/office/word/2010/wordml" w:rsidP="6EB64C87" wp14:paraId="19366208" wp14:textId="358E1A6E">
      <w:pPr>
        <w:pStyle w:val="Normal"/>
        <w:shd w:val="clear" w:color="auto" w:fill="FFFFFF" w:themeFill="background1"/>
        <w:spacing w:before="0" w:beforeAutospacing="off"/>
        <w:ind w:left="0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EB64C87" wp14:paraId="2C6C7D46" wp14:textId="1A5732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Unix</w:t>
      </w:r>
    </w:p>
    <w:p xmlns:wp14="http://schemas.microsoft.com/office/word/2010/wordml" w:rsidP="6EB64C87" wp14:paraId="7EA366A5" wp14:textId="6DDE21A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10FD55BB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Tipo:</w:t>
      </w:r>
      <w:r w:rsidRPr="6EB64C87" w:rsidR="1FBDFE3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6EB64C87" w:rsidR="13158AF6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 operacional multiusuário e multitarefa.</w:t>
      </w:r>
    </w:p>
    <w:p xmlns:wp14="http://schemas.microsoft.com/office/word/2010/wordml" w:rsidP="6EB64C87" wp14:paraId="033DC0AA" wp14:textId="039AA10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10FD55BB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Características:</w:t>
      </w:r>
      <w:r>
        <w:br/>
      </w:r>
      <w:r w:rsidRPr="6EB64C87" w:rsidR="3797B88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Unix é um sistema operacional criado no início dos anos 70, principalmente por Dennis Ritchie e Ken Thompson. Suas principais características técnicas são sua portabilidade, sua capacidade de multi-usuário e de multitarefa, eficiência, alta segurança e o bom desempenho em tarefas de rede.</w:t>
      </w:r>
    </w:p>
    <w:p xmlns:wp14="http://schemas.microsoft.com/office/word/2010/wordml" w:rsidP="6EB64C87" wp14:paraId="3DE9452A" wp14:textId="742F651C">
      <w:pPr>
        <w:pStyle w:val="Normal"/>
        <w:shd w:val="clear" w:color="auto" w:fill="FFFFFF" w:themeFill="background1"/>
        <w:spacing w:before="0" w:beforeAutospacing="off"/>
        <w:ind w:left="0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EB64C87" wp14:paraId="68354ED4" wp14:textId="64D3478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Ubuntu</w:t>
      </w:r>
    </w:p>
    <w:p xmlns:wp14="http://schemas.microsoft.com/office/word/2010/wordml" w:rsidP="6EB64C87" wp14:paraId="2D7BEF87" wp14:textId="56AB577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1E1FCBF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Tipo</w:t>
      </w:r>
      <w:r w:rsidRPr="6EB64C87" w:rsidR="1E1FCBF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6EB64C87" w:rsidR="7DEE6C8B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Distribuição Linux (baseada no Debian).</w:t>
      </w:r>
    </w:p>
    <w:p xmlns:wp14="http://schemas.microsoft.com/office/word/2010/wordml" w:rsidP="6EB64C87" wp14:paraId="5EEC1421" wp14:textId="5069804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1E1FCBF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Características:</w:t>
      </w:r>
      <w:r>
        <w:br/>
      </w:r>
      <w:r w:rsidRPr="6EB64C87" w:rsidR="3DB3310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Ubuntu é uma distribuição Linux baseada no Debian. É adequado para computação em nuvem, servidores, desktops e dispositivos de internet das coisas (IoT).</w:t>
      </w:r>
    </w:p>
    <w:p xmlns:wp14="http://schemas.microsoft.com/office/word/2010/wordml" w:rsidP="6EB64C87" wp14:paraId="32B2604C" wp14:textId="2765E429">
      <w:pPr>
        <w:pStyle w:val="Normal"/>
        <w:shd w:val="clear" w:color="auto" w:fill="FFFFFF" w:themeFill="background1"/>
        <w:spacing w:before="0" w:beforeAutospacing="off"/>
        <w:ind w:left="0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EB64C87" wp14:paraId="559314CD" wp14:textId="43DE8CD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Windows NT</w:t>
      </w:r>
    </w:p>
    <w:p xmlns:wp14="http://schemas.microsoft.com/office/word/2010/wordml" w:rsidP="6EB64C87" wp14:paraId="524E9B84" wp14:textId="6C32F38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0F440E4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Tipo:</w:t>
      </w:r>
      <w:r w:rsidRPr="6EB64C87" w:rsidR="54FA425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Sistema operacional proprietário da Microsoft.</w:t>
      </w:r>
      <w:r>
        <w:br/>
      </w:r>
      <w:r w:rsidRPr="6EB64C87" w:rsidR="5B1294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NT 3.1 foi incipiente, e a interface era praticamente idêntica à do Windows 3.1, mas tecnicamente representou um enorme trunfo ao ser o primeiro sistema operacional com suporte nativo a 32-bit, sem depender do DOS.</w:t>
      </w:r>
    </w:p>
    <w:p xmlns:wp14="http://schemas.microsoft.com/office/word/2010/wordml" w:rsidP="6EB64C87" wp14:paraId="28F9320D" wp14:textId="57F8BA1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0F440E4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Características:</w:t>
      </w:r>
      <w:r>
        <w:br/>
      </w:r>
      <w:r w:rsidRPr="6EB64C87" w:rsidR="0529298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Windows NT é dividido em dois produtos: Windows NT Server, e Windows NT workstation. Outra característica marcante no NT é o fato deste ser multiusuário, ou seja, mantém um banco de contas de usuários que utilizam ou acessam a máquina além de informações de segurança sobre eles.</w:t>
      </w:r>
    </w:p>
    <w:p xmlns:wp14="http://schemas.microsoft.com/office/word/2010/wordml" w:rsidP="6EB64C87" wp14:paraId="3F43D29E" wp14:textId="4FE790BE">
      <w:pPr>
        <w:pStyle w:val="Normal"/>
        <w:shd w:val="clear" w:color="auto" w:fill="FFFFFF" w:themeFill="background1"/>
        <w:spacing w:before="0" w:beforeAutospacing="off"/>
        <w:ind w:left="0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6EB64C87" wp14:paraId="2E970BEB" wp14:textId="045BF1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6826A96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RedHat</w:t>
      </w:r>
    </w:p>
    <w:p xmlns:wp14="http://schemas.microsoft.com/office/word/2010/wordml" w:rsidP="6EB64C87" wp14:paraId="1FED24AB" wp14:textId="58497A0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7BF31B9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Tipo:</w:t>
      </w:r>
      <w:r w:rsidRPr="6EB64C87" w:rsidR="53224EF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Distribuição Linux.</w:t>
      </w:r>
      <w:r>
        <w:br/>
      </w:r>
      <w:r w:rsidRPr="6EB64C87" w:rsidR="7971318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Red Hat Linux foi uma distribuição de Linux, criada e mantida pela Red Hat até ser descontinuada em 2004.</w:t>
      </w:r>
    </w:p>
    <w:p xmlns:wp14="http://schemas.microsoft.com/office/word/2010/wordml" w:rsidP="6EB64C87" wp14:paraId="41FACC22" wp14:textId="0396C96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7BF31B9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Características:</w:t>
      </w:r>
      <w:r>
        <w:br/>
      </w:r>
      <w:r w:rsidRPr="6EB64C87" w:rsidR="3182658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Uma de suas principais características é a sua ênfase na confiabilidade e no desempenho. O sistema operacional é construído com base em um kernel Linux altamente estável e é submetido a rigorosos testes de qualidade para garantir sua estabilidade e funcionalidade.</w:t>
      </w:r>
    </w:p>
    <w:p xmlns:wp14="http://schemas.microsoft.com/office/word/2010/wordml" w:rsidP="6EB64C87" wp14:paraId="4F01461B" wp14:textId="7FC56884">
      <w:pPr>
        <w:shd w:val="clear" w:color="auto" w:fill="FFFFFF" w:themeFill="background1"/>
        <w:spacing w:before="0" w:beforeAutospacing="off"/>
        <w:jc w:val="left"/>
        <w:rPr>
          <w:color w:val="auto"/>
          <w:sz w:val="24"/>
          <w:szCs w:val="24"/>
        </w:rPr>
      </w:pPr>
    </w:p>
    <w:p xmlns:wp14="http://schemas.microsoft.com/office/word/2010/wordml" w:rsidP="6EB64C87" wp14:paraId="4C90C1BE" wp14:textId="2FAD50A7">
      <w:pPr>
        <w:shd w:val="clear" w:color="auto" w:fill="FFFFFF" w:themeFill="background1"/>
        <w:spacing w:before="0" w:beforeAutospacing="off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1.2 Acesse as sugestões a seguir e faça um resumo em relação aos tipos de licenças para os SO. </w:t>
      </w:r>
      <w:r>
        <w:br/>
      </w:r>
    </w:p>
    <w:p xmlns:wp14="http://schemas.microsoft.com/office/word/2010/wordml" w:rsidP="6EB64C87" wp14:paraId="73E27ECA" wp14:textId="1DBCA3D0">
      <w:pPr>
        <w:shd w:val="clear" w:color="auto" w:fill="FFFFFF" w:themeFill="background1"/>
        <w:spacing w:before="0" w:beforeAutospacing="off"/>
        <w:jc w:val="left"/>
        <w:rPr>
          <w:color w:val="auto"/>
          <w:sz w:val="24"/>
          <w:szCs w:val="24"/>
        </w:rPr>
      </w:pP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• Ver termos de licença de uso por volume (categorias: Open, Open 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Value</w:t>
      </w:r>
      <w:r w:rsidRPr="6EB64C87" w:rsidR="7F3C58E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Open 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Value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Subscription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CSP, MPSA, 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EA )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</w:t>
      </w:r>
      <w:hyperlink r:id="Rd847c4eb6a414df9">
        <w:r w:rsidRPr="6EB64C87" w:rsidR="545E1F4A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24"/>
            <w:szCs w:val="24"/>
            <w:u w:val="none"/>
            <w:lang w:val="pt-BR"/>
          </w:rPr>
          <w:t>https://hftecnologia.com.br/licenciamento-por-volume-microsoft/</w:t>
        </w:r>
      </w:hyperlink>
    </w:p>
    <w:p xmlns:wp14="http://schemas.microsoft.com/office/word/2010/wordml" w:rsidP="6EB64C87" wp14:paraId="32F47C8E" wp14:textId="7446B1D6">
      <w:pPr>
        <w:shd w:val="clear" w:color="auto" w:fill="FFFFFF" w:themeFill="background1"/>
        <w:spacing w:before="0" w:beforeAutospacing="off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pt-BR"/>
        </w:rPr>
      </w:pP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• Ver licenças ESD, FPP e OEM Microsoft em </w:t>
      </w:r>
      <w:hyperlink r:id="R163ed5d068f64bc8">
        <w:r w:rsidRPr="6EB64C87" w:rsidR="545E1F4A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24"/>
            <w:szCs w:val="24"/>
            <w:u w:val="none"/>
            <w:lang w:val="pt-BR"/>
          </w:rPr>
          <w:t xml:space="preserve">https://hftecnologia.com.br/entenda-sobre-licencas-esd-fpp-e-oem-microsoft/ </w:t>
        </w:r>
      </w:hyperlink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6EB64C87" wp14:paraId="4410EB39" wp14:textId="68C9E066">
      <w:pPr>
        <w:shd w:val="clear" w:color="auto" w:fill="FFFFFF" w:themeFill="background1"/>
        <w:spacing w:before="0" w:beforeAutospacing="off"/>
        <w:jc w:val="left"/>
        <w:rPr>
          <w:color w:val="4472C4" w:themeColor="accent1" w:themeTint="FF" w:themeShade="FF"/>
          <w:sz w:val="24"/>
          <w:szCs w:val="24"/>
        </w:rPr>
      </w:pP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• Ver licenças GNU em </w:t>
      </w:r>
      <w:hyperlink r:id="R037df348a623488e">
        <w:r w:rsidRPr="6EB64C87" w:rsidR="545E1F4A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24"/>
            <w:szCs w:val="24"/>
            <w:u w:val="none"/>
            <w:lang w:val="pt-BR"/>
          </w:rPr>
          <w:t>https://www.gnu.org/distros/free-distros.html</w:t>
        </w:r>
      </w:hyperlink>
    </w:p>
    <w:p xmlns:wp14="http://schemas.microsoft.com/office/word/2010/wordml" w:rsidP="6EB64C87" wp14:paraId="4460D5C3" wp14:textId="78F778A1">
      <w:pPr>
        <w:shd w:val="clear" w:color="auto" w:fill="FFFFFF" w:themeFill="background1"/>
        <w:spacing w:before="0" w:beforeAutospacing="off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24"/>
          <w:szCs w:val="24"/>
          <w:u w:val="none"/>
          <w:lang w:val="pt-BR"/>
        </w:rPr>
      </w:pP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•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pt-BR"/>
        </w:rPr>
        <w:t xml:space="preserve"> </w:t>
      </w:r>
      <w:hyperlink r:id="R675e8d96c1b34344">
        <w:r w:rsidRPr="6EB64C87" w:rsidR="545E1F4A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24"/>
            <w:szCs w:val="24"/>
            <w:u w:val="none"/>
            <w:lang w:val="pt-BR"/>
          </w:rPr>
          <w:t>https://medium.com/joaorobertopb/wsl-linux-nativo-no-windows-sem-vm-1cd6e352c995</w:t>
        </w:r>
        <w:r>
          <w:br/>
        </w:r>
      </w:hyperlink>
    </w:p>
    <w:p xmlns:wp14="http://schemas.microsoft.com/office/word/2010/wordml" w:rsidP="6EB64C87" wp14:paraId="57551AB2" wp14:textId="480150F0">
      <w:pPr>
        <w:rPr>
          <w:color w:val="auto"/>
          <w:sz w:val="24"/>
          <w:szCs w:val="24"/>
        </w:rPr>
      </w:pPr>
      <w:r w:rsidRPr="6EB64C87" w:rsidR="7E132658">
        <w:rPr>
          <w:color w:val="auto"/>
          <w:sz w:val="24"/>
          <w:szCs w:val="24"/>
        </w:rPr>
        <w:t>Licenças de Volume Microsoft:</w:t>
      </w:r>
    </w:p>
    <w:p xmlns:wp14="http://schemas.microsoft.com/office/word/2010/wordml" w:rsidP="6EB64C87" wp14:paraId="6793A127" wp14:textId="6FC0AD90">
      <w:pPr>
        <w:rPr>
          <w:color w:val="auto"/>
          <w:sz w:val="24"/>
          <w:szCs w:val="24"/>
        </w:rPr>
      </w:pPr>
      <w:r w:rsidRPr="6EB64C87" w:rsidR="049F19A9">
        <w:rPr>
          <w:color w:val="auto"/>
          <w:sz w:val="24"/>
          <w:szCs w:val="24"/>
        </w:rPr>
        <w:t>Ao adquirir licenças de software através dos programas de Licenciamento por Volume da Microsoft, você paga somente a licença do software. Softwares na caixa, por outro lado, incluem mídia (CD-ROM ou DVD), um guia do usuário e outros itens que vêm nos pacotes. A eliminação desses custos físicos e a compra por volume geralmente reduzem o custo e fornecem opções de compra mais personalizadas e um gerenciamento de softwares aperfeiçoado. Tipos de licenças:</w:t>
      </w:r>
    </w:p>
    <w:p xmlns:wp14="http://schemas.microsoft.com/office/word/2010/wordml" w:rsidP="6EB64C87" wp14:paraId="0DF972EE" wp14:textId="40342C95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7822923B" wp14:textId="425179F8">
      <w:pPr>
        <w:pStyle w:val="Normal"/>
        <w:rPr>
          <w:color w:val="auto"/>
          <w:sz w:val="24"/>
          <w:szCs w:val="24"/>
        </w:rPr>
      </w:pPr>
      <w:r w:rsidRPr="6EB64C87" w:rsidR="7E132658">
        <w:rPr>
          <w:color w:val="auto"/>
          <w:sz w:val="24"/>
          <w:szCs w:val="24"/>
        </w:rPr>
        <w:t>Open:</w:t>
      </w:r>
    </w:p>
    <w:p xmlns:wp14="http://schemas.microsoft.com/office/word/2010/wordml" w:rsidP="6EB64C87" wp14:paraId="601D48B4" wp14:textId="0F5BCA1C">
      <w:pPr>
        <w:pStyle w:val="Normal"/>
      </w:pPr>
      <w:r w:rsidRPr="6EB64C87" w:rsidR="7E132658">
        <w:rPr>
          <w:color w:val="auto"/>
          <w:sz w:val="24"/>
          <w:szCs w:val="24"/>
        </w:rPr>
        <w:t>Licença de volume que permite a compra de um número mínimo de licenças.</w:t>
      </w:r>
    </w:p>
    <w:p xmlns:wp14="http://schemas.microsoft.com/office/word/2010/wordml" w:rsidP="6EB64C87" wp14:paraId="3EA3014D" wp14:textId="30DD99A8">
      <w:pPr>
        <w:pStyle w:val="Normal"/>
        <w:rPr>
          <w:color w:val="auto"/>
          <w:sz w:val="24"/>
          <w:szCs w:val="24"/>
        </w:rPr>
      </w:pPr>
      <w:r w:rsidRPr="6EB64C87" w:rsidR="7E132658">
        <w:rPr>
          <w:color w:val="auto"/>
          <w:sz w:val="24"/>
          <w:szCs w:val="24"/>
        </w:rPr>
        <w:t>Flexibilidade para adicionar mais licenças conforme necessário.</w:t>
      </w:r>
    </w:p>
    <w:p xmlns:wp14="http://schemas.microsoft.com/office/word/2010/wordml" w:rsidP="6EB64C87" wp14:paraId="7ED71997" wp14:textId="72E67452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132C2D9E" wp14:textId="0332F28E">
      <w:pPr>
        <w:pStyle w:val="Normal"/>
      </w:pPr>
      <w:r w:rsidRPr="6EB64C87" w:rsidR="7E132658">
        <w:rPr>
          <w:color w:val="auto"/>
          <w:sz w:val="24"/>
          <w:szCs w:val="24"/>
        </w:rPr>
        <w:t xml:space="preserve">Open </w:t>
      </w:r>
      <w:r w:rsidRPr="6EB64C87" w:rsidR="7E132658">
        <w:rPr>
          <w:color w:val="auto"/>
          <w:sz w:val="24"/>
          <w:szCs w:val="24"/>
        </w:rPr>
        <w:t>Value</w:t>
      </w:r>
      <w:r w:rsidRPr="6EB64C87" w:rsidR="7E132658">
        <w:rPr>
          <w:color w:val="auto"/>
          <w:sz w:val="24"/>
          <w:szCs w:val="24"/>
        </w:rPr>
        <w:t>:</w:t>
      </w:r>
      <w:r w:rsidRPr="6EB64C87" w:rsidR="7E132658">
        <w:rPr>
          <w:color w:val="auto"/>
          <w:sz w:val="24"/>
          <w:szCs w:val="24"/>
        </w:rPr>
        <w:t xml:space="preserve"> </w:t>
      </w:r>
    </w:p>
    <w:p xmlns:wp14="http://schemas.microsoft.com/office/word/2010/wordml" w:rsidP="6EB64C87" wp14:paraId="68ABE8E0" wp14:textId="5BE5AEF8">
      <w:pPr>
        <w:pStyle w:val="Normal"/>
      </w:pPr>
      <w:r w:rsidRPr="6EB64C87" w:rsidR="7E132658">
        <w:rPr>
          <w:color w:val="auto"/>
          <w:sz w:val="24"/>
          <w:szCs w:val="24"/>
        </w:rPr>
        <w:t>Modelo de licenciamento com pagamentos anuais ao longo de três anos.</w:t>
      </w:r>
    </w:p>
    <w:p xmlns:wp14="http://schemas.microsoft.com/office/word/2010/wordml" w:rsidP="6EB64C87" wp14:paraId="7FC14BBA" wp14:textId="4D793AD5">
      <w:pPr>
        <w:pStyle w:val="Normal"/>
      </w:pPr>
      <w:r w:rsidRPr="6EB64C87" w:rsidR="7E132658">
        <w:rPr>
          <w:color w:val="auto"/>
          <w:sz w:val="24"/>
          <w:szCs w:val="24"/>
        </w:rPr>
        <w:t>Inclui benefícios adicionais, como suporte estendido.</w:t>
      </w:r>
    </w:p>
    <w:p xmlns:wp14="http://schemas.microsoft.com/office/word/2010/wordml" w:rsidP="6EB64C87" wp14:paraId="43D4D712" wp14:textId="6C777AC5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70526476" wp14:textId="1A484FDF">
      <w:pPr>
        <w:pStyle w:val="Normal"/>
      </w:pPr>
      <w:r w:rsidRPr="6EB64C87" w:rsidR="7E132658">
        <w:rPr>
          <w:color w:val="auto"/>
          <w:sz w:val="24"/>
          <w:szCs w:val="24"/>
        </w:rPr>
        <w:t xml:space="preserve">Open </w:t>
      </w:r>
      <w:r w:rsidRPr="6EB64C87" w:rsidR="7E132658">
        <w:rPr>
          <w:color w:val="auto"/>
          <w:sz w:val="24"/>
          <w:szCs w:val="24"/>
        </w:rPr>
        <w:t>Value</w:t>
      </w:r>
      <w:r w:rsidRPr="6EB64C87" w:rsidR="7E132658">
        <w:rPr>
          <w:color w:val="auto"/>
          <w:sz w:val="24"/>
          <w:szCs w:val="24"/>
        </w:rPr>
        <w:t xml:space="preserve"> </w:t>
      </w:r>
      <w:r w:rsidRPr="6EB64C87" w:rsidR="7E132658">
        <w:rPr>
          <w:color w:val="auto"/>
          <w:sz w:val="24"/>
          <w:szCs w:val="24"/>
        </w:rPr>
        <w:t>Subscription</w:t>
      </w:r>
      <w:r w:rsidRPr="6EB64C87" w:rsidR="7E132658">
        <w:rPr>
          <w:color w:val="auto"/>
          <w:sz w:val="24"/>
          <w:szCs w:val="24"/>
        </w:rPr>
        <w:t>:</w:t>
      </w:r>
    </w:p>
    <w:p xmlns:wp14="http://schemas.microsoft.com/office/word/2010/wordml" w:rsidP="6EB64C87" wp14:paraId="27035615" wp14:textId="6D5CD795">
      <w:pPr>
        <w:pStyle w:val="Normal"/>
      </w:pPr>
      <w:r w:rsidRPr="6EB64C87" w:rsidR="7E132658">
        <w:rPr>
          <w:color w:val="auto"/>
          <w:sz w:val="24"/>
          <w:szCs w:val="24"/>
        </w:rPr>
        <w:t>Semelhante ao Open Value, mas com opção de aluguel de licenças em vez de comprá-las.</w:t>
      </w:r>
    </w:p>
    <w:p xmlns:wp14="http://schemas.microsoft.com/office/word/2010/wordml" w:rsidP="6EB64C87" wp14:paraId="63292562" wp14:textId="2F415700">
      <w:pPr>
        <w:pStyle w:val="Normal"/>
      </w:pPr>
      <w:r w:rsidRPr="6EB64C87" w:rsidR="7E132658">
        <w:rPr>
          <w:color w:val="auto"/>
          <w:sz w:val="24"/>
          <w:szCs w:val="24"/>
        </w:rPr>
        <w:t>Pagamentos anuais contínuos enquanto a assinatura estiver ativa.</w:t>
      </w:r>
    </w:p>
    <w:p xmlns:wp14="http://schemas.microsoft.com/office/word/2010/wordml" w:rsidP="6EB64C87" wp14:paraId="2435E321" wp14:textId="0E0FEFBB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49335166" wp14:textId="77264C5F">
      <w:pPr>
        <w:pStyle w:val="Normal"/>
      </w:pPr>
      <w:r w:rsidRPr="6EB64C87" w:rsidR="7E132658">
        <w:rPr>
          <w:color w:val="auto"/>
          <w:sz w:val="24"/>
          <w:szCs w:val="24"/>
        </w:rPr>
        <w:t xml:space="preserve">CSP (Cloud </w:t>
      </w:r>
      <w:r w:rsidRPr="6EB64C87" w:rsidR="7E132658">
        <w:rPr>
          <w:color w:val="auto"/>
          <w:sz w:val="24"/>
          <w:szCs w:val="24"/>
        </w:rPr>
        <w:t>Solution</w:t>
      </w:r>
      <w:r w:rsidRPr="6EB64C87" w:rsidR="7E132658">
        <w:rPr>
          <w:color w:val="auto"/>
          <w:sz w:val="24"/>
          <w:szCs w:val="24"/>
        </w:rPr>
        <w:t xml:space="preserve"> </w:t>
      </w:r>
      <w:r w:rsidRPr="6EB64C87" w:rsidR="7E132658">
        <w:rPr>
          <w:color w:val="auto"/>
          <w:sz w:val="24"/>
          <w:szCs w:val="24"/>
        </w:rPr>
        <w:t>Provider</w:t>
      </w:r>
      <w:r w:rsidRPr="6EB64C87" w:rsidR="7E132658">
        <w:rPr>
          <w:color w:val="auto"/>
          <w:sz w:val="24"/>
          <w:szCs w:val="24"/>
        </w:rPr>
        <w:t>):</w:t>
      </w:r>
    </w:p>
    <w:p xmlns:wp14="http://schemas.microsoft.com/office/word/2010/wordml" w:rsidP="6EB64C87" wp14:paraId="6C8F86DA" wp14:textId="1D644169">
      <w:pPr>
        <w:pStyle w:val="Normal"/>
      </w:pPr>
      <w:r w:rsidRPr="6EB64C87" w:rsidR="7E132658">
        <w:rPr>
          <w:color w:val="auto"/>
          <w:sz w:val="24"/>
          <w:szCs w:val="24"/>
        </w:rPr>
        <w:t>Modelo de licenciamento baseado em assinatura, especialmente para serviços em nuvem.</w:t>
      </w:r>
    </w:p>
    <w:p xmlns:wp14="http://schemas.microsoft.com/office/word/2010/wordml" w:rsidP="6EB64C87" wp14:paraId="19E331C9" wp14:textId="5B08F787">
      <w:pPr>
        <w:pStyle w:val="Normal"/>
      </w:pPr>
      <w:r w:rsidRPr="6EB64C87" w:rsidR="7E132658">
        <w:rPr>
          <w:color w:val="auto"/>
          <w:sz w:val="24"/>
          <w:szCs w:val="24"/>
        </w:rPr>
        <w:t>Permite que os parceiros de serviço (CSPs) vendam serviços em nuvem da Microsoft em um modelo de assinatura mensal.</w:t>
      </w:r>
    </w:p>
    <w:p xmlns:wp14="http://schemas.microsoft.com/office/word/2010/wordml" w:rsidP="6EB64C87" wp14:paraId="11C22B3B" wp14:textId="5F94F3C2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76DF2FC0" wp14:textId="4DFFFFE9">
      <w:pPr>
        <w:pStyle w:val="Normal"/>
      </w:pPr>
      <w:r w:rsidRPr="6EB64C87" w:rsidR="7E132658">
        <w:rPr>
          <w:color w:val="auto"/>
          <w:sz w:val="24"/>
          <w:szCs w:val="24"/>
        </w:rPr>
        <w:t xml:space="preserve">MPSA (Microsoft </w:t>
      </w:r>
      <w:r w:rsidRPr="6EB64C87" w:rsidR="7E132658">
        <w:rPr>
          <w:color w:val="auto"/>
          <w:sz w:val="24"/>
          <w:szCs w:val="24"/>
        </w:rPr>
        <w:t>Products</w:t>
      </w:r>
      <w:r w:rsidRPr="6EB64C87" w:rsidR="7E132658">
        <w:rPr>
          <w:color w:val="auto"/>
          <w:sz w:val="24"/>
          <w:szCs w:val="24"/>
        </w:rPr>
        <w:t xml:space="preserve"> </w:t>
      </w:r>
      <w:r w:rsidRPr="6EB64C87" w:rsidR="7E132658">
        <w:rPr>
          <w:color w:val="auto"/>
          <w:sz w:val="24"/>
          <w:szCs w:val="24"/>
        </w:rPr>
        <w:t>and</w:t>
      </w:r>
      <w:r w:rsidRPr="6EB64C87" w:rsidR="7E132658">
        <w:rPr>
          <w:color w:val="auto"/>
          <w:sz w:val="24"/>
          <w:szCs w:val="24"/>
        </w:rPr>
        <w:t xml:space="preserve"> Services </w:t>
      </w:r>
      <w:r w:rsidRPr="6EB64C87" w:rsidR="7E132658">
        <w:rPr>
          <w:color w:val="auto"/>
          <w:sz w:val="24"/>
          <w:szCs w:val="24"/>
        </w:rPr>
        <w:t>Agreement</w:t>
      </w:r>
      <w:r w:rsidRPr="6EB64C87" w:rsidR="7E132658">
        <w:rPr>
          <w:color w:val="auto"/>
          <w:sz w:val="24"/>
          <w:szCs w:val="24"/>
        </w:rPr>
        <w:t>):</w:t>
      </w:r>
      <w:r w:rsidRPr="6EB64C87" w:rsidR="7E132658">
        <w:rPr>
          <w:color w:val="auto"/>
          <w:sz w:val="24"/>
          <w:szCs w:val="24"/>
        </w:rPr>
        <w:t xml:space="preserve"> </w:t>
      </w:r>
    </w:p>
    <w:p xmlns:wp14="http://schemas.microsoft.com/office/word/2010/wordml" w:rsidP="6EB64C87" wp14:paraId="3C77A00A" wp14:textId="293ABA99">
      <w:pPr>
        <w:pStyle w:val="Normal"/>
      </w:pPr>
      <w:r w:rsidRPr="6EB64C87" w:rsidR="7E132658">
        <w:rPr>
          <w:color w:val="auto"/>
          <w:sz w:val="24"/>
          <w:szCs w:val="24"/>
        </w:rPr>
        <w:t>Contrato que simplifica a compra de várias soluções Microsoft em um único acordo.</w:t>
      </w:r>
    </w:p>
    <w:p xmlns:wp14="http://schemas.microsoft.com/office/word/2010/wordml" w:rsidP="6EB64C87" wp14:paraId="3F2235D9" wp14:textId="52E4306A">
      <w:pPr>
        <w:pStyle w:val="Normal"/>
      </w:pPr>
      <w:r w:rsidRPr="6EB64C87" w:rsidR="7E132658">
        <w:rPr>
          <w:color w:val="auto"/>
          <w:sz w:val="24"/>
          <w:szCs w:val="24"/>
        </w:rPr>
        <w:t>Flexibilidade para adicionar ou remover produtos ao longo do contrato.</w:t>
      </w:r>
    </w:p>
    <w:p xmlns:wp14="http://schemas.microsoft.com/office/word/2010/wordml" w:rsidP="6EB64C87" wp14:paraId="4A439D1B" wp14:textId="3B4768B1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590F447C" wp14:textId="77881CBA">
      <w:pPr>
        <w:pStyle w:val="Normal"/>
      </w:pPr>
      <w:r w:rsidRPr="6EB64C87" w:rsidR="7E132658">
        <w:rPr>
          <w:color w:val="auto"/>
          <w:sz w:val="24"/>
          <w:szCs w:val="24"/>
        </w:rPr>
        <w:t xml:space="preserve">EA (Enterprise </w:t>
      </w:r>
      <w:r w:rsidRPr="6EB64C87" w:rsidR="7E132658">
        <w:rPr>
          <w:color w:val="auto"/>
          <w:sz w:val="24"/>
          <w:szCs w:val="24"/>
        </w:rPr>
        <w:t>Agreement</w:t>
      </w:r>
      <w:r w:rsidRPr="6EB64C87" w:rsidR="7E132658">
        <w:rPr>
          <w:color w:val="auto"/>
          <w:sz w:val="24"/>
          <w:szCs w:val="24"/>
        </w:rPr>
        <w:t>):</w:t>
      </w:r>
    </w:p>
    <w:p xmlns:wp14="http://schemas.microsoft.com/office/word/2010/wordml" w:rsidP="6EB64C87" wp14:paraId="100DDCE0" wp14:textId="7D919C07">
      <w:pPr>
        <w:pStyle w:val="Normal"/>
      </w:pPr>
      <w:r w:rsidRPr="6EB64C87" w:rsidR="7E132658">
        <w:rPr>
          <w:color w:val="auto"/>
          <w:sz w:val="24"/>
          <w:szCs w:val="24"/>
        </w:rPr>
        <w:t>Contrato de volume para grandes organizações.</w:t>
      </w:r>
    </w:p>
    <w:p xmlns:wp14="http://schemas.microsoft.com/office/word/2010/wordml" w:rsidP="6EB64C87" wp14:paraId="5CDA4609" wp14:textId="60214FB2">
      <w:pPr>
        <w:pStyle w:val="Normal"/>
      </w:pPr>
      <w:r w:rsidRPr="6EB64C87" w:rsidR="7E132658">
        <w:rPr>
          <w:color w:val="auto"/>
          <w:sz w:val="24"/>
          <w:szCs w:val="24"/>
        </w:rPr>
        <w:t>Oferece preços mais favoráveis em comparação com licenças individuais.</w:t>
      </w:r>
    </w:p>
    <w:p xmlns:wp14="http://schemas.microsoft.com/office/word/2010/wordml" w:rsidP="6EB64C87" wp14:paraId="35AA60A0" wp14:textId="78B7C244">
      <w:pPr>
        <w:pStyle w:val="Normal"/>
      </w:pPr>
      <w:r w:rsidRPr="6EB64C87" w:rsidR="7E132658">
        <w:rPr>
          <w:color w:val="auto"/>
          <w:sz w:val="24"/>
          <w:szCs w:val="24"/>
        </w:rPr>
        <w:t>Inclui opções de licenciamento perpétuo ou baseado em assinatura.</w:t>
      </w:r>
    </w:p>
    <w:p xmlns:wp14="http://schemas.microsoft.com/office/word/2010/wordml" w:rsidP="6EB64C87" wp14:paraId="0C1264CF" wp14:textId="1EEE7B4E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4EA32EC3" wp14:textId="25EA6F61">
      <w:pPr>
        <w:pStyle w:val="Normal"/>
      </w:pPr>
      <w:r w:rsidRPr="6EB64C87" w:rsidR="7E132658">
        <w:rPr>
          <w:color w:val="auto"/>
          <w:sz w:val="24"/>
          <w:szCs w:val="24"/>
        </w:rPr>
        <w:t>Licenças Microsoft ESD, FPP e OEM:</w:t>
      </w:r>
    </w:p>
    <w:p xmlns:wp14="http://schemas.microsoft.com/office/word/2010/wordml" w:rsidP="6EB64C87" wp14:paraId="09EA5C58" wp14:textId="2DF32522">
      <w:pPr>
        <w:pStyle w:val="Normal"/>
      </w:pPr>
      <w:r w:rsidRPr="6EB64C87" w:rsidR="457CDC9C">
        <w:rPr>
          <w:color w:val="auto"/>
          <w:sz w:val="24"/>
          <w:szCs w:val="24"/>
        </w:rPr>
        <w:t>Diferentemente das licenças por volume, as licenças OEM, FPP e ESD são voltadas para o mercado doméstico, além do corporativo. Elas podem ser adquiridas em lojas físicas diversas assim como via internet.</w:t>
      </w:r>
    </w:p>
    <w:p xmlns:wp14="http://schemas.microsoft.com/office/word/2010/wordml" w:rsidP="6EB64C87" wp14:paraId="15464B89" wp14:textId="3421D702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0B9C9613" wp14:textId="6FE3C14E">
      <w:pPr>
        <w:pStyle w:val="Normal"/>
      </w:pPr>
      <w:r w:rsidRPr="6EB64C87" w:rsidR="7E132658">
        <w:rPr>
          <w:color w:val="auto"/>
          <w:sz w:val="24"/>
          <w:szCs w:val="24"/>
        </w:rPr>
        <w:t>ESD (</w:t>
      </w:r>
      <w:r w:rsidRPr="6EB64C87" w:rsidR="7E132658">
        <w:rPr>
          <w:color w:val="auto"/>
          <w:sz w:val="24"/>
          <w:szCs w:val="24"/>
        </w:rPr>
        <w:t>Electronic</w:t>
      </w:r>
      <w:r w:rsidRPr="6EB64C87" w:rsidR="7E132658">
        <w:rPr>
          <w:color w:val="auto"/>
          <w:sz w:val="24"/>
          <w:szCs w:val="24"/>
        </w:rPr>
        <w:t xml:space="preserve"> Software Download):</w:t>
      </w:r>
      <w:r w:rsidRPr="6EB64C87" w:rsidR="7E132658">
        <w:rPr>
          <w:color w:val="auto"/>
          <w:sz w:val="24"/>
          <w:szCs w:val="24"/>
        </w:rPr>
        <w:t xml:space="preserve"> </w:t>
      </w:r>
    </w:p>
    <w:p xmlns:wp14="http://schemas.microsoft.com/office/word/2010/wordml" w:rsidP="6EB64C87" wp14:paraId="2E6B9E7E" wp14:textId="24278649">
      <w:pPr>
        <w:pStyle w:val="Normal"/>
      </w:pPr>
      <w:r w:rsidRPr="6EB64C87" w:rsidR="7E132658">
        <w:rPr>
          <w:color w:val="auto"/>
          <w:sz w:val="24"/>
          <w:szCs w:val="24"/>
        </w:rPr>
        <w:t>Licença digital adquirida online e baixada eletronicamente.</w:t>
      </w:r>
    </w:p>
    <w:p xmlns:wp14="http://schemas.microsoft.com/office/word/2010/wordml" w:rsidP="6EB64C87" wp14:paraId="45688999" wp14:textId="71294C3B">
      <w:pPr>
        <w:pStyle w:val="Normal"/>
      </w:pPr>
      <w:r w:rsidRPr="6EB64C87" w:rsidR="7E132658">
        <w:rPr>
          <w:color w:val="auto"/>
          <w:sz w:val="24"/>
          <w:szCs w:val="24"/>
        </w:rPr>
        <w:t>Geralmente vinculada a uma conta específica do usuário.</w:t>
      </w:r>
    </w:p>
    <w:p xmlns:wp14="http://schemas.microsoft.com/office/word/2010/wordml" w:rsidP="6EB64C87" wp14:paraId="3CDF883D" wp14:textId="45EE198C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68EE0406" wp14:textId="78DB3888">
      <w:pPr>
        <w:pStyle w:val="Normal"/>
      </w:pPr>
      <w:r w:rsidRPr="6EB64C87" w:rsidR="7E132658">
        <w:rPr>
          <w:color w:val="auto"/>
          <w:sz w:val="24"/>
          <w:szCs w:val="24"/>
        </w:rPr>
        <w:t xml:space="preserve">FPP (Full </w:t>
      </w:r>
      <w:r w:rsidRPr="6EB64C87" w:rsidR="7E132658">
        <w:rPr>
          <w:color w:val="auto"/>
          <w:sz w:val="24"/>
          <w:szCs w:val="24"/>
        </w:rPr>
        <w:t>Packaged</w:t>
      </w:r>
      <w:r w:rsidRPr="6EB64C87" w:rsidR="7E132658">
        <w:rPr>
          <w:color w:val="auto"/>
          <w:sz w:val="24"/>
          <w:szCs w:val="24"/>
        </w:rPr>
        <w:t xml:space="preserve"> </w:t>
      </w:r>
      <w:r w:rsidRPr="6EB64C87" w:rsidR="7E132658">
        <w:rPr>
          <w:color w:val="auto"/>
          <w:sz w:val="24"/>
          <w:szCs w:val="24"/>
        </w:rPr>
        <w:t>Product</w:t>
      </w:r>
      <w:r w:rsidRPr="6EB64C87" w:rsidR="7E132658">
        <w:rPr>
          <w:color w:val="auto"/>
          <w:sz w:val="24"/>
          <w:szCs w:val="24"/>
        </w:rPr>
        <w:t>):</w:t>
      </w:r>
      <w:r w:rsidRPr="6EB64C87" w:rsidR="7E132658">
        <w:rPr>
          <w:color w:val="auto"/>
          <w:sz w:val="24"/>
          <w:szCs w:val="24"/>
        </w:rPr>
        <w:t xml:space="preserve"> </w:t>
      </w:r>
    </w:p>
    <w:p xmlns:wp14="http://schemas.microsoft.com/office/word/2010/wordml" w:rsidP="6EB64C87" wp14:paraId="306C6AD6" wp14:textId="6887970D">
      <w:pPr>
        <w:pStyle w:val="Normal"/>
      </w:pPr>
      <w:r w:rsidRPr="6EB64C87" w:rsidR="7E132658">
        <w:rPr>
          <w:color w:val="auto"/>
          <w:sz w:val="24"/>
          <w:szCs w:val="24"/>
        </w:rPr>
        <w:t>Licença adquirida em um pacote físico em uma loja.</w:t>
      </w:r>
    </w:p>
    <w:p xmlns:wp14="http://schemas.microsoft.com/office/word/2010/wordml" w:rsidP="6EB64C87" wp14:paraId="10A3A6B5" wp14:textId="766B95EE">
      <w:pPr>
        <w:pStyle w:val="Normal"/>
      </w:pPr>
      <w:r w:rsidRPr="6EB64C87" w:rsidR="7E132658">
        <w:rPr>
          <w:color w:val="auto"/>
          <w:sz w:val="24"/>
          <w:szCs w:val="24"/>
        </w:rPr>
        <w:t>Pode ser transferida entre dispositivos, mas geralmente é vinculada a um único dispositivo.</w:t>
      </w:r>
    </w:p>
    <w:p xmlns:wp14="http://schemas.microsoft.com/office/word/2010/wordml" w:rsidP="6EB64C87" wp14:paraId="67EB33DE" wp14:textId="2284FC24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771CA304" wp14:textId="388A6D17">
      <w:pPr>
        <w:pStyle w:val="Normal"/>
      </w:pPr>
      <w:r w:rsidRPr="6EB64C87" w:rsidR="7E132658">
        <w:rPr>
          <w:color w:val="auto"/>
          <w:sz w:val="24"/>
          <w:szCs w:val="24"/>
        </w:rPr>
        <w:t xml:space="preserve">OEM (Original </w:t>
      </w:r>
      <w:r w:rsidRPr="6EB64C87" w:rsidR="7E132658">
        <w:rPr>
          <w:color w:val="auto"/>
          <w:sz w:val="24"/>
          <w:szCs w:val="24"/>
        </w:rPr>
        <w:t>Equipment</w:t>
      </w:r>
      <w:r w:rsidRPr="6EB64C87" w:rsidR="7E132658">
        <w:rPr>
          <w:color w:val="auto"/>
          <w:sz w:val="24"/>
          <w:szCs w:val="24"/>
        </w:rPr>
        <w:t xml:space="preserve"> </w:t>
      </w:r>
      <w:r w:rsidRPr="6EB64C87" w:rsidR="7E132658">
        <w:rPr>
          <w:color w:val="auto"/>
          <w:sz w:val="24"/>
          <w:szCs w:val="24"/>
        </w:rPr>
        <w:t>Manufacturer</w:t>
      </w:r>
      <w:r w:rsidRPr="6EB64C87" w:rsidR="7E132658">
        <w:rPr>
          <w:color w:val="auto"/>
          <w:sz w:val="24"/>
          <w:szCs w:val="24"/>
        </w:rPr>
        <w:t>):</w:t>
      </w:r>
      <w:r w:rsidRPr="6EB64C87" w:rsidR="7E132658">
        <w:rPr>
          <w:color w:val="auto"/>
          <w:sz w:val="24"/>
          <w:szCs w:val="24"/>
        </w:rPr>
        <w:t xml:space="preserve"> </w:t>
      </w:r>
    </w:p>
    <w:p xmlns:wp14="http://schemas.microsoft.com/office/word/2010/wordml" w:rsidP="6EB64C87" wp14:paraId="5A238E12" wp14:textId="4579C0EB">
      <w:pPr>
        <w:pStyle w:val="Normal"/>
      </w:pPr>
      <w:r w:rsidRPr="6EB64C87" w:rsidR="7E132658">
        <w:rPr>
          <w:color w:val="auto"/>
          <w:sz w:val="24"/>
          <w:szCs w:val="24"/>
        </w:rPr>
        <w:t>Licença vendida com hardware específico.</w:t>
      </w:r>
    </w:p>
    <w:p xmlns:wp14="http://schemas.microsoft.com/office/word/2010/wordml" w:rsidP="6EB64C87" wp14:paraId="712DE80D" wp14:textId="6A379451">
      <w:pPr>
        <w:pStyle w:val="Normal"/>
      </w:pPr>
      <w:r w:rsidRPr="6EB64C87" w:rsidR="7E132658">
        <w:rPr>
          <w:color w:val="auto"/>
          <w:sz w:val="24"/>
          <w:szCs w:val="24"/>
        </w:rPr>
        <w:t>Vinculada ao hardware em que foi instalada, geralmente não pode ser transferida para outro dispositivo.</w:t>
      </w:r>
    </w:p>
    <w:p xmlns:wp14="http://schemas.microsoft.com/office/word/2010/wordml" w:rsidP="6EB64C87" wp14:paraId="462B7FF1" wp14:textId="15DC1289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5FD4D07D" wp14:textId="786B6F62">
      <w:pPr>
        <w:pStyle w:val="Normal"/>
      </w:pPr>
      <w:r w:rsidRPr="6EB64C87" w:rsidR="7E132658">
        <w:rPr>
          <w:color w:val="auto"/>
          <w:sz w:val="24"/>
          <w:szCs w:val="24"/>
        </w:rPr>
        <w:t>Licenças GNU:</w:t>
      </w:r>
      <w:r w:rsidRPr="6EB64C87" w:rsidR="7E132658">
        <w:rPr>
          <w:color w:val="auto"/>
          <w:sz w:val="24"/>
          <w:szCs w:val="24"/>
        </w:rPr>
        <w:t xml:space="preserve"> </w:t>
      </w:r>
    </w:p>
    <w:p xmlns:wp14="http://schemas.microsoft.com/office/word/2010/wordml" w:rsidP="6EB64C87" wp14:paraId="0453FD33" wp14:textId="6884F09A">
      <w:pPr>
        <w:pStyle w:val="Normal"/>
      </w:pPr>
      <w:r w:rsidRPr="6EB64C87" w:rsidR="7E132658">
        <w:rPr>
          <w:color w:val="auto"/>
          <w:sz w:val="24"/>
          <w:szCs w:val="24"/>
        </w:rPr>
        <w:t>Licenças GNU (Licenças Públicas Gerais GNU) são licenças de software livre que garantem aos usuários a liberdade de usar, modificar e distribuir o software.</w:t>
      </w:r>
    </w:p>
    <w:p xmlns:wp14="http://schemas.microsoft.com/office/word/2010/wordml" w:rsidP="6EB64C87" wp14:paraId="7D918BE9" wp14:textId="60DBCD74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38AF252C" wp14:textId="5CEC9C15">
      <w:pPr>
        <w:pStyle w:val="Normal"/>
      </w:pPr>
      <w:r w:rsidRPr="6EB64C87" w:rsidR="7E132658">
        <w:rPr>
          <w:color w:val="auto"/>
          <w:sz w:val="24"/>
          <w:szCs w:val="24"/>
        </w:rPr>
        <w:t xml:space="preserve">WSL (Windows </w:t>
      </w:r>
      <w:r w:rsidRPr="6EB64C87" w:rsidR="7E132658">
        <w:rPr>
          <w:color w:val="auto"/>
          <w:sz w:val="24"/>
          <w:szCs w:val="24"/>
        </w:rPr>
        <w:t>Subsystem</w:t>
      </w:r>
      <w:r w:rsidRPr="6EB64C87" w:rsidR="7E132658">
        <w:rPr>
          <w:color w:val="auto"/>
          <w:sz w:val="24"/>
          <w:szCs w:val="24"/>
        </w:rPr>
        <w:t xml:space="preserve"> for Linux):</w:t>
      </w:r>
    </w:p>
    <w:p xmlns:wp14="http://schemas.microsoft.com/office/word/2010/wordml" w:rsidP="6EB64C87" wp14:paraId="23143E5F" wp14:textId="221AEC1D">
      <w:pPr>
        <w:pStyle w:val="Normal"/>
      </w:pPr>
      <w:r w:rsidRPr="6EB64C87" w:rsidR="7E132658">
        <w:rPr>
          <w:color w:val="auto"/>
          <w:sz w:val="24"/>
          <w:szCs w:val="24"/>
        </w:rPr>
        <w:t>Permite a execução de ambientes Linux diretamente no Windows sem a necessidade de uma máquina virtual.</w:t>
      </w:r>
    </w:p>
    <w:p xmlns:wp14="http://schemas.microsoft.com/office/word/2010/wordml" w:rsidP="6EB64C87" wp14:paraId="5F4A53A5" wp14:textId="7F7527D1">
      <w:pPr>
        <w:pStyle w:val="Normal"/>
      </w:pPr>
      <w:r w:rsidRPr="6EB64C87" w:rsidR="7E132658">
        <w:rPr>
          <w:color w:val="auto"/>
          <w:sz w:val="24"/>
          <w:szCs w:val="24"/>
        </w:rPr>
        <w:t>Não se refere diretamente a licenças, mas sim à interoperabilidade entre sistemas operacionais.</w:t>
      </w:r>
    </w:p>
    <w:p xmlns:wp14="http://schemas.microsoft.com/office/word/2010/wordml" w:rsidP="6EB64C87" wp14:paraId="0649506D" wp14:textId="49619DAF">
      <w:pPr>
        <w:pStyle w:val="Normal"/>
        <w:rPr>
          <w:color w:val="auto"/>
          <w:sz w:val="24"/>
          <w:szCs w:val="24"/>
        </w:rPr>
      </w:pPr>
    </w:p>
    <w:p xmlns:wp14="http://schemas.microsoft.com/office/word/2010/wordml" w:rsidP="6EB64C87" wp14:paraId="509A6AAE" wp14:textId="44849B02">
      <w:pPr>
        <w:pStyle w:val="Normal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Atividade 2 - referente às páginas 9 e 10 do material da aula</w:t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Dê </w:t>
      </w:r>
      <w:r w:rsidRPr="6EB64C87" w:rsidR="545E1F4A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exemplos concretos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relacionados aos benefícios da </w:t>
      </w:r>
      <w:r w:rsidRPr="6EB64C87" w:rsidR="545E1F4A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Padronização na Infraestrutura de TI</w:t>
      </w:r>
      <w:r>
        <w:br/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Ex: Quando uma empresa padroniza a versão do SO nas máquinas dos colaboradores, os benefícios são, a redução de custo...e....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porque</w:t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....</w:t>
      </w:r>
      <w:r>
        <w:br/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Cite outros exemplos e seus benefícios:</w:t>
      </w:r>
      <w:r>
        <w:br/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• redução de custos;</w:t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• aumento da facilidade na administração dos recursos de TI;</w:t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• maior velocidade no contingenciamento de falhas e problemas;</w:t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• diminuição de paralisações;</w:t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• baixa quantidade de perdas ao executar os trabalhos;</w:t>
      </w:r>
      <w:r>
        <w:br/>
      </w:r>
      <w:r w:rsidRPr="6EB64C87" w:rsidR="545E1F4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• definição clara dos processos.</w:t>
      </w:r>
      <w:r>
        <w:br/>
      </w:r>
      <w:r>
        <w:br/>
      </w:r>
      <w:r w:rsidRPr="6EB64C87" w:rsidR="01B524A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padronização de </w:t>
      </w:r>
      <w:r w:rsidRPr="6EB64C87" w:rsidR="6F9D105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SO nas máquinas tanto internas quanto dos colaboradores </w:t>
      </w:r>
      <w:r w:rsidRPr="6EB64C87" w:rsidR="2525298B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auxiliam</w:t>
      </w:r>
      <w:r w:rsidRPr="6EB64C87" w:rsidR="6F9D105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negócio de diversas formas como:</w:t>
      </w:r>
      <w:r>
        <w:br/>
      </w:r>
      <w:r>
        <w:br/>
      </w:r>
      <w:r w:rsidRPr="6EB64C87" w:rsidR="4EEF82F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Redução de custo - Ao padronizar os equipamentos de hardware, como desktops e laptops, uma empresa pode comprar esses dispositivos em grande quantidade, obtendo descontos significativos. Além disso, a padronização permite a utilização de licenças em massa para software, reduzindo os custos associados.</w:t>
      </w:r>
      <w:r>
        <w:br/>
      </w:r>
    </w:p>
    <w:p xmlns:wp14="http://schemas.microsoft.com/office/word/2010/wordml" w:rsidP="6EB64C87" wp14:paraId="54A8B059" wp14:textId="50BF6512">
      <w:pPr>
        <w:pStyle w:val="Normal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EB64C87" w:rsidR="57811416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6EB64C87" w:rsidR="3989BC4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umento da facilidade na administração dos recursos de TI - </w:t>
      </w:r>
      <w:r w:rsidRPr="6EB64C87" w:rsidR="2B8BBFE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Padronizar a configuração de servidores e redes simplifica a administração e o monitoramento. Se todos os servidores utilizam a mesma arquitetura e configurações, a equipe de TI pode aplicar correções e atualizações de maneira mais eficiente, evitando possíveis conflitos e incompatibilidades.</w:t>
      </w:r>
      <w:r>
        <w:br/>
      </w:r>
      <w:r>
        <w:br/>
      </w:r>
      <w:r w:rsidRPr="6EB64C87" w:rsidR="6DE989BA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Maior</w:t>
      </w:r>
      <w:r w:rsidRPr="6EB64C87" w:rsidR="2BB387C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velocidade no contingenciamento de falhas e problemas - </w:t>
      </w:r>
      <w:r w:rsidRPr="6EB64C87" w:rsidR="7E20CBF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Quando todos os sistemas operacionais nas máquinas dos colaboradores são padronizados, a equipe de suporte/infra pode desenvolver procedimentos de resolução de problemas específicos para aquela versão, acelerando a identificação e a solução de questões técnicas/</w:t>
      </w:r>
      <w:r w:rsidRPr="6EB64C87" w:rsidR="2F7839E4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incidentes</w:t>
      </w:r>
      <w:r w:rsidRPr="6EB64C87" w:rsidR="7E20CBF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6EB64C87" wp14:paraId="44EAD98F" wp14:textId="2FAD43A4">
      <w:pPr>
        <w:pStyle w:val="Normal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>
        <w:br/>
      </w:r>
      <w:r w:rsidRPr="6EB64C87" w:rsidR="36D386A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Diminuição de paralisações - </w:t>
      </w:r>
      <w:r w:rsidRPr="6EB64C87" w:rsidR="0ECAAC7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padronização nas configurações de software e hardware reduz a probabilidade de incompatibilidades e conflitos. Isso significa que as atualizações e implementações de novos sistemas são menos propensas a causar paralisações, garantindo a continuidade das operações.</w:t>
      </w:r>
    </w:p>
    <w:p xmlns:wp14="http://schemas.microsoft.com/office/word/2010/wordml" w:rsidP="6EB64C87" wp14:paraId="2E09DF29" wp14:textId="1D948D6B">
      <w:pPr>
        <w:pStyle w:val="Normal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>
        <w:br/>
      </w:r>
      <w:r w:rsidRPr="6EB64C87" w:rsidR="36D386A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Baixa quantidade de perdas ao executar os trabalhos - </w:t>
      </w:r>
      <w:r w:rsidRPr="6EB64C87" w:rsidR="61D4246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Ao padronizar os processos de backup e recuperação de dados, uma organização pode garantir uma abordagem consistente em todas as suas operações. Isso minimiza a chance de perda de dados críticos e agiliza a recuperação em caso de falhas, contribuindo para a continuidade dos negócios.</w:t>
      </w:r>
    </w:p>
    <w:p xmlns:wp14="http://schemas.microsoft.com/office/word/2010/wordml" w:rsidP="6EB64C87" wp14:paraId="1E207724" wp14:textId="29902C5A">
      <w:pPr>
        <w:pStyle w:val="Normal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>
        <w:br/>
      </w:r>
      <w:r w:rsidRPr="6EB64C87" w:rsidR="36D386A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Definição clara dos processos - </w:t>
      </w:r>
      <w:r w:rsidRPr="6EB64C87" w:rsidR="4BEF78C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Ao adotar padrões para documentação e fluxos de trabalho, a empresa estabelece uma estrutura coesa e compreensível para todos os membros da equipe. Isso resulta em uma comunicação mais eficiente, facilita o treinamento de novos colaboradores e melhora a colaboração entre os departamentos.</w:t>
      </w:r>
      <w:r>
        <w:br/>
      </w:r>
      <w:r>
        <w:br/>
      </w:r>
      <w:r w:rsidRPr="6EB64C87" w:rsidR="504F4F3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padronização na infraestrutura de TI, portanto, não apenas proporciona benefícios financeiros, mas também simplifica a gestão, melhora a eficiência operacional e fortalece a resiliência do ambiente tecnológico da organização.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565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3EFF0"/>
    <w:rsid w:val="01B524A5"/>
    <w:rsid w:val="0200B715"/>
    <w:rsid w:val="039C8776"/>
    <w:rsid w:val="03E42EDE"/>
    <w:rsid w:val="049F19A9"/>
    <w:rsid w:val="04F2DF9B"/>
    <w:rsid w:val="05292988"/>
    <w:rsid w:val="070AF970"/>
    <w:rsid w:val="073D0E2D"/>
    <w:rsid w:val="0971CF35"/>
    <w:rsid w:val="0A97068B"/>
    <w:rsid w:val="0AA1C035"/>
    <w:rsid w:val="0B94E118"/>
    <w:rsid w:val="0BCF27FA"/>
    <w:rsid w:val="0D30B179"/>
    <w:rsid w:val="0D43E48E"/>
    <w:rsid w:val="0E454058"/>
    <w:rsid w:val="0ECAAC7D"/>
    <w:rsid w:val="0EE77F40"/>
    <w:rsid w:val="0EFB3F8B"/>
    <w:rsid w:val="0F440E47"/>
    <w:rsid w:val="0FE110B9"/>
    <w:rsid w:val="10733323"/>
    <w:rsid w:val="109AD3D0"/>
    <w:rsid w:val="10FD55BB"/>
    <w:rsid w:val="12C7D336"/>
    <w:rsid w:val="13158AF6"/>
    <w:rsid w:val="1320F211"/>
    <w:rsid w:val="1321E321"/>
    <w:rsid w:val="133CFC78"/>
    <w:rsid w:val="18D9244E"/>
    <w:rsid w:val="1A31333E"/>
    <w:rsid w:val="1B29D5A5"/>
    <w:rsid w:val="1E1FCBFE"/>
    <w:rsid w:val="1EF85F2E"/>
    <w:rsid w:val="1F24DA0C"/>
    <w:rsid w:val="1FBDFE3F"/>
    <w:rsid w:val="2065EFB8"/>
    <w:rsid w:val="20F055E9"/>
    <w:rsid w:val="21F7066F"/>
    <w:rsid w:val="22517828"/>
    <w:rsid w:val="24096FDB"/>
    <w:rsid w:val="24530F81"/>
    <w:rsid w:val="2525298B"/>
    <w:rsid w:val="269A474F"/>
    <w:rsid w:val="27C8521F"/>
    <w:rsid w:val="29D1E811"/>
    <w:rsid w:val="2B8BBFEF"/>
    <w:rsid w:val="2BB387C8"/>
    <w:rsid w:val="2BB6789F"/>
    <w:rsid w:val="2C0A7BAC"/>
    <w:rsid w:val="2C4AF6CD"/>
    <w:rsid w:val="2E261F98"/>
    <w:rsid w:val="2F7839E4"/>
    <w:rsid w:val="307A7FEB"/>
    <w:rsid w:val="30A6F1D2"/>
    <w:rsid w:val="3133F8E0"/>
    <w:rsid w:val="31826587"/>
    <w:rsid w:val="32824B12"/>
    <w:rsid w:val="33166711"/>
    <w:rsid w:val="362D5877"/>
    <w:rsid w:val="36691E34"/>
    <w:rsid w:val="36941C89"/>
    <w:rsid w:val="36D386AF"/>
    <w:rsid w:val="36F3428C"/>
    <w:rsid w:val="37174BD1"/>
    <w:rsid w:val="3797B881"/>
    <w:rsid w:val="37DCD8A1"/>
    <w:rsid w:val="3989BC4C"/>
    <w:rsid w:val="3A2AE34E"/>
    <w:rsid w:val="3BD1BB71"/>
    <w:rsid w:val="3BF8074F"/>
    <w:rsid w:val="3CCD07A7"/>
    <w:rsid w:val="3DB33105"/>
    <w:rsid w:val="457CDC9C"/>
    <w:rsid w:val="4A33EFF0"/>
    <w:rsid w:val="4AFC619A"/>
    <w:rsid w:val="4BEF78C7"/>
    <w:rsid w:val="4CB7720F"/>
    <w:rsid w:val="4D235170"/>
    <w:rsid w:val="4D54771E"/>
    <w:rsid w:val="4DE1B2A6"/>
    <w:rsid w:val="4DEE4F0D"/>
    <w:rsid w:val="4EEF82F3"/>
    <w:rsid w:val="4F7D8307"/>
    <w:rsid w:val="504F4F31"/>
    <w:rsid w:val="50609708"/>
    <w:rsid w:val="515B4A67"/>
    <w:rsid w:val="53224EF2"/>
    <w:rsid w:val="545E1F4A"/>
    <w:rsid w:val="54FA425D"/>
    <w:rsid w:val="56236A68"/>
    <w:rsid w:val="57811416"/>
    <w:rsid w:val="5B129480"/>
    <w:rsid w:val="5B3F9BB8"/>
    <w:rsid w:val="5B988905"/>
    <w:rsid w:val="5E458433"/>
    <w:rsid w:val="5EBCDA70"/>
    <w:rsid w:val="5FAFEFD6"/>
    <w:rsid w:val="5FFE1D6B"/>
    <w:rsid w:val="61D4246F"/>
    <w:rsid w:val="61E80E70"/>
    <w:rsid w:val="627AFF82"/>
    <w:rsid w:val="627EDACE"/>
    <w:rsid w:val="6826A963"/>
    <w:rsid w:val="6BAF3FB4"/>
    <w:rsid w:val="6C3C8791"/>
    <w:rsid w:val="6CC0775F"/>
    <w:rsid w:val="6DD1FEF6"/>
    <w:rsid w:val="6DE2B1F1"/>
    <w:rsid w:val="6DE989BA"/>
    <w:rsid w:val="6E110B3D"/>
    <w:rsid w:val="6EB64C87"/>
    <w:rsid w:val="6EDA2E8E"/>
    <w:rsid w:val="6F9D105A"/>
    <w:rsid w:val="6FACDB9E"/>
    <w:rsid w:val="70BF9E95"/>
    <w:rsid w:val="734745D2"/>
    <w:rsid w:val="742838E8"/>
    <w:rsid w:val="75BB1FA4"/>
    <w:rsid w:val="76AAB4B2"/>
    <w:rsid w:val="777FB50A"/>
    <w:rsid w:val="77B7ED83"/>
    <w:rsid w:val="7854F599"/>
    <w:rsid w:val="7913333E"/>
    <w:rsid w:val="79713188"/>
    <w:rsid w:val="7A3334FD"/>
    <w:rsid w:val="7A56E2A7"/>
    <w:rsid w:val="7A886D42"/>
    <w:rsid w:val="7AAF039F"/>
    <w:rsid w:val="7BF31B9E"/>
    <w:rsid w:val="7C692661"/>
    <w:rsid w:val="7DEE6C8B"/>
    <w:rsid w:val="7E132658"/>
    <w:rsid w:val="7E20CBFF"/>
    <w:rsid w:val="7F3C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EFF0"/>
  <w15:chartTrackingRefBased/>
  <w15:docId w15:val="{53E6E605-CAFF-448D-904C-645D9483E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ftecnologia.com.br/licenciamento-por-volume-microsoft/" TargetMode="External" Id="Rd847c4eb6a414df9" /><Relationship Type="http://schemas.openxmlformats.org/officeDocument/2006/relationships/hyperlink" Target="https://hftecnologia.com.br/entenda-sobre-licencas-esd-fpp-e-oem-microsoft/%C2%A0" TargetMode="External" Id="R163ed5d068f64bc8" /><Relationship Type="http://schemas.openxmlformats.org/officeDocument/2006/relationships/hyperlink" Target="https://www.gnu.org/distros/free-distros.html" TargetMode="External" Id="R037df348a623488e" /><Relationship Type="http://schemas.openxmlformats.org/officeDocument/2006/relationships/hyperlink" Target="https://medium.com/joaorobertopb/wsl-linux-nativo-no-windows-sem-vm-1cd6e352c995" TargetMode="External" Id="R675e8d96c1b34344" /><Relationship Type="http://schemas.openxmlformats.org/officeDocument/2006/relationships/numbering" Target="numbering.xml" Id="Rd064e1adea7e41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2024-02-12T20:20:42.9287583Z</dcterms:created>
  <dcterms:modified xsi:type="dcterms:W3CDTF">2024-02-13T00:02:57.7379692Z</dcterms:modified>
  <dc:creator>RYAN MIRANDA BARBOSA .</dc:creator>
  <lastModifiedBy>RYAN MIRANDA BARBOSA .</lastModifiedBy>
</coreProperties>
</file>