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07346A" w14:textId="5818A342" w:rsidR="00F25C4E" w:rsidRDefault="0068320F" w:rsidP="0068320F">
      <w:pPr>
        <w:jc w:val="center"/>
      </w:pPr>
      <w:r>
        <w:rPr>
          <w:noProof/>
        </w:rPr>
        <w:drawing>
          <wp:inline distT="0" distB="0" distL="0" distR="0" wp14:anchorId="622BA9CA" wp14:editId="06748C87">
            <wp:extent cx="1117600" cy="1126400"/>
            <wp:effectExtent l="0" t="0" r="0" b="4445"/>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name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56473" cy="1165579"/>
                    </a:xfrm>
                    <a:prstGeom prst="rect">
                      <a:avLst/>
                    </a:prstGeom>
                  </pic:spPr>
                </pic:pic>
              </a:graphicData>
            </a:graphic>
          </wp:inline>
        </w:drawing>
      </w:r>
      <w:r>
        <w:t xml:space="preserve">        </w:t>
      </w:r>
      <w:r>
        <w:rPr>
          <w:noProof/>
        </w:rPr>
        <w:drawing>
          <wp:inline distT="0" distB="0" distL="0" distR="0" wp14:anchorId="5325CF0A" wp14:editId="69869D05">
            <wp:extent cx="1108364" cy="1106029"/>
            <wp:effectExtent l="0" t="0" r="0" b="0"/>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4884560_2166609183666082_8975908807376896000_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11784" cy="1209231"/>
                    </a:xfrm>
                    <a:prstGeom prst="rect">
                      <a:avLst/>
                    </a:prstGeom>
                  </pic:spPr>
                </pic:pic>
              </a:graphicData>
            </a:graphic>
          </wp:inline>
        </w:drawing>
      </w:r>
    </w:p>
    <w:p w14:paraId="37A65DDA" w14:textId="77777777" w:rsidR="0068320F" w:rsidRDefault="0068320F"/>
    <w:p w14:paraId="5486CD1C" w14:textId="320F9953" w:rsidR="0068320F" w:rsidRPr="0068320F" w:rsidRDefault="0068320F" w:rsidP="0068320F">
      <w:pPr>
        <w:jc w:val="center"/>
        <w:rPr>
          <w:b/>
          <w:bCs/>
        </w:rPr>
      </w:pPr>
      <w:r w:rsidRPr="0068320F">
        <w:rPr>
          <w:b/>
          <w:bCs/>
        </w:rPr>
        <w:t>NCD</w:t>
      </w:r>
      <w:r w:rsidR="00A3318F">
        <w:rPr>
          <w:b/>
          <w:bCs/>
        </w:rPr>
        <w:t>C</w:t>
      </w:r>
      <w:r w:rsidRPr="0068320F">
        <w:rPr>
          <w:b/>
          <w:bCs/>
        </w:rPr>
        <w:t xml:space="preserve"> – MKA Small Craft Registration Board</w:t>
      </w:r>
    </w:p>
    <w:p w14:paraId="3C48DA82" w14:textId="0426C088" w:rsidR="0068320F" w:rsidRPr="0068320F" w:rsidRDefault="0068320F" w:rsidP="0068320F">
      <w:pPr>
        <w:jc w:val="center"/>
        <w:rPr>
          <w:b/>
          <w:bCs/>
        </w:rPr>
      </w:pPr>
      <w:r w:rsidRPr="0068320F">
        <w:rPr>
          <w:b/>
          <w:bCs/>
        </w:rPr>
        <w:t>Meeting No 1 on Thursday, June 4</w:t>
      </w:r>
      <w:r w:rsidRPr="0068320F">
        <w:rPr>
          <w:b/>
          <w:bCs/>
          <w:vertAlign w:val="superscript"/>
        </w:rPr>
        <w:t>th</w:t>
      </w:r>
      <w:proofErr w:type="gramStart"/>
      <w:r w:rsidRPr="0068320F">
        <w:rPr>
          <w:b/>
          <w:bCs/>
        </w:rPr>
        <w:t xml:space="preserve"> 2020</w:t>
      </w:r>
      <w:proofErr w:type="gramEnd"/>
    </w:p>
    <w:p w14:paraId="5DB4C406" w14:textId="2F5C93D5" w:rsidR="0068320F" w:rsidRPr="0068320F" w:rsidRDefault="0068320F" w:rsidP="0068320F">
      <w:pPr>
        <w:jc w:val="center"/>
        <w:rPr>
          <w:b/>
          <w:bCs/>
        </w:rPr>
      </w:pPr>
      <w:r w:rsidRPr="0068320F">
        <w:rPr>
          <w:b/>
          <w:bCs/>
        </w:rPr>
        <w:t>MKA Boardroom, City Hall</w:t>
      </w:r>
    </w:p>
    <w:p w14:paraId="0DA026D4" w14:textId="53FE3B53" w:rsidR="0068320F" w:rsidRDefault="0068320F" w:rsidP="0068320F">
      <w:pPr>
        <w:jc w:val="center"/>
      </w:pPr>
    </w:p>
    <w:p w14:paraId="5B36D4B7" w14:textId="5EC181F5" w:rsidR="0068320F" w:rsidRPr="0068320F" w:rsidRDefault="0068320F" w:rsidP="0068320F">
      <w:pPr>
        <w:jc w:val="center"/>
        <w:rPr>
          <w:b/>
          <w:bCs/>
        </w:rPr>
      </w:pPr>
      <w:r w:rsidRPr="0068320F">
        <w:rPr>
          <w:b/>
          <w:bCs/>
        </w:rPr>
        <w:t xml:space="preserve">Meeting </w:t>
      </w:r>
      <w:r w:rsidR="009C51C4">
        <w:rPr>
          <w:b/>
          <w:bCs/>
        </w:rPr>
        <w:t>Minutes</w:t>
      </w:r>
    </w:p>
    <w:p w14:paraId="4C98D72C" w14:textId="237924EF" w:rsidR="0068320F" w:rsidRDefault="0068320F" w:rsidP="0068320F"/>
    <w:p w14:paraId="798AA8B5" w14:textId="57771752" w:rsidR="0068320F" w:rsidRDefault="0068320F" w:rsidP="0068320F"/>
    <w:p w14:paraId="0EC69077" w14:textId="73434081" w:rsidR="0068320F" w:rsidRPr="00CA67DF" w:rsidRDefault="0068320F" w:rsidP="00A3318F">
      <w:pPr>
        <w:pStyle w:val="ListParagraph"/>
        <w:numPr>
          <w:ilvl w:val="0"/>
          <w:numId w:val="1"/>
        </w:numPr>
        <w:spacing w:line="360" w:lineRule="auto"/>
        <w:rPr>
          <w:b/>
          <w:bCs/>
        </w:rPr>
      </w:pPr>
      <w:r w:rsidRPr="00A3318F">
        <w:rPr>
          <w:b/>
          <w:bCs/>
        </w:rPr>
        <w:t>Call to order</w:t>
      </w:r>
      <w:r w:rsidR="009C51C4">
        <w:rPr>
          <w:b/>
          <w:bCs/>
        </w:rPr>
        <w:t xml:space="preserve"> </w:t>
      </w:r>
      <w:r w:rsidR="009C51C4">
        <w:t xml:space="preserve">– RP @ </w:t>
      </w:r>
      <w:r w:rsidR="0002536D">
        <w:t>09</w:t>
      </w:r>
      <w:r w:rsidR="00B507E0">
        <w:t>:</w:t>
      </w:r>
      <w:r w:rsidR="0002536D">
        <w:t>48am</w:t>
      </w:r>
    </w:p>
    <w:p w14:paraId="54800C46" w14:textId="79538B8F" w:rsidR="0068320F" w:rsidRPr="00A3318F" w:rsidRDefault="0068320F" w:rsidP="00A3318F">
      <w:pPr>
        <w:pStyle w:val="ListParagraph"/>
        <w:numPr>
          <w:ilvl w:val="0"/>
          <w:numId w:val="1"/>
        </w:numPr>
        <w:spacing w:line="360" w:lineRule="auto"/>
        <w:rPr>
          <w:b/>
          <w:bCs/>
        </w:rPr>
      </w:pPr>
      <w:r w:rsidRPr="00A3318F">
        <w:rPr>
          <w:b/>
          <w:bCs/>
        </w:rPr>
        <w:t>Attendance</w:t>
      </w:r>
    </w:p>
    <w:p w14:paraId="7817D8A7" w14:textId="6DD281CC" w:rsidR="00CA67DF" w:rsidRDefault="0068320F" w:rsidP="00870298">
      <w:pPr>
        <w:pStyle w:val="ListParagraph"/>
        <w:numPr>
          <w:ilvl w:val="1"/>
          <w:numId w:val="2"/>
        </w:numPr>
        <w:spacing w:line="360" w:lineRule="auto"/>
      </w:pPr>
      <w:r>
        <w:t>Present</w:t>
      </w:r>
      <w:r w:rsidR="009C51C4">
        <w:t xml:space="preserve"> – Nicholas Constantinou</w:t>
      </w:r>
      <w:r w:rsidR="00FB7892">
        <w:t xml:space="preserve"> (NC)</w:t>
      </w:r>
      <w:r w:rsidR="009C51C4">
        <w:t>, Ryan Pini</w:t>
      </w:r>
      <w:r w:rsidR="00FB7892">
        <w:t xml:space="preserve"> (RP)</w:t>
      </w:r>
      <w:r w:rsidR="009C51C4">
        <w:t xml:space="preserve">, </w:t>
      </w:r>
      <w:r w:rsidR="00CA67DF">
        <w:t xml:space="preserve">Ore </w:t>
      </w:r>
      <w:proofErr w:type="spellStart"/>
      <w:r w:rsidR="00CA67DF">
        <w:t>Toua</w:t>
      </w:r>
      <w:proofErr w:type="spellEnd"/>
      <w:r w:rsidR="00CA67DF">
        <w:t xml:space="preserve"> (OT)</w:t>
      </w:r>
    </w:p>
    <w:p w14:paraId="55F91F8A" w14:textId="2AF6189E" w:rsidR="0068320F" w:rsidRDefault="0068320F" w:rsidP="00870298">
      <w:pPr>
        <w:pStyle w:val="ListParagraph"/>
        <w:numPr>
          <w:ilvl w:val="1"/>
          <w:numId w:val="2"/>
        </w:numPr>
        <w:spacing w:line="360" w:lineRule="auto"/>
      </w:pPr>
      <w:r>
        <w:t>Apologies</w:t>
      </w:r>
      <w:r w:rsidR="009C51C4">
        <w:t xml:space="preserve"> – </w:t>
      </w:r>
      <w:r w:rsidR="00CA67DF">
        <w:t>John Bana-</w:t>
      </w:r>
      <w:proofErr w:type="spellStart"/>
      <w:r w:rsidR="00CA67DF">
        <w:t>Koiri</w:t>
      </w:r>
      <w:proofErr w:type="spellEnd"/>
      <w:r w:rsidR="00CA67DF">
        <w:t xml:space="preserve">, </w:t>
      </w:r>
      <w:r w:rsidR="009C51C4">
        <w:t xml:space="preserve">Frank </w:t>
      </w:r>
      <w:proofErr w:type="spellStart"/>
      <w:r w:rsidR="009C51C4">
        <w:t>Ravu</w:t>
      </w:r>
      <w:proofErr w:type="spellEnd"/>
    </w:p>
    <w:p w14:paraId="53EC4415" w14:textId="33E53361" w:rsidR="00CA67DF" w:rsidRDefault="0068320F" w:rsidP="00CA67DF">
      <w:pPr>
        <w:pStyle w:val="ListParagraph"/>
        <w:numPr>
          <w:ilvl w:val="1"/>
          <w:numId w:val="2"/>
        </w:numPr>
        <w:spacing w:line="360" w:lineRule="auto"/>
      </w:pPr>
      <w:r>
        <w:t>Absent</w:t>
      </w:r>
    </w:p>
    <w:p w14:paraId="0A6516D8" w14:textId="372B2EC2" w:rsidR="0068320F" w:rsidRPr="0002536D" w:rsidRDefault="0068320F" w:rsidP="00A3318F">
      <w:pPr>
        <w:pStyle w:val="ListParagraph"/>
        <w:numPr>
          <w:ilvl w:val="0"/>
          <w:numId w:val="1"/>
        </w:numPr>
        <w:spacing w:line="360" w:lineRule="auto"/>
        <w:rPr>
          <w:b/>
          <w:bCs/>
        </w:rPr>
      </w:pPr>
      <w:r w:rsidRPr="00A3318F">
        <w:rPr>
          <w:b/>
          <w:bCs/>
        </w:rPr>
        <w:t>Disclosure of Conflict of Interest</w:t>
      </w:r>
      <w:r w:rsidR="009C51C4">
        <w:rPr>
          <w:b/>
          <w:bCs/>
        </w:rPr>
        <w:t xml:space="preserve"> </w:t>
      </w:r>
      <w:r w:rsidR="0002536D">
        <w:rPr>
          <w:b/>
          <w:bCs/>
        </w:rPr>
        <w:t>–</w:t>
      </w:r>
      <w:r w:rsidR="009C51C4">
        <w:rPr>
          <w:b/>
          <w:bCs/>
        </w:rPr>
        <w:t xml:space="preserve"> </w:t>
      </w:r>
      <w:r w:rsidR="009C51C4" w:rsidRPr="009C51C4">
        <w:t>N</w:t>
      </w:r>
      <w:r w:rsidR="009C51C4">
        <w:t>one</w:t>
      </w:r>
    </w:p>
    <w:p w14:paraId="45F8AE9D" w14:textId="4C51CDF9" w:rsidR="0002536D" w:rsidRDefault="0002536D" w:rsidP="00A3318F">
      <w:pPr>
        <w:pStyle w:val="ListParagraph"/>
        <w:numPr>
          <w:ilvl w:val="0"/>
          <w:numId w:val="1"/>
        </w:numPr>
        <w:spacing w:line="360" w:lineRule="auto"/>
        <w:rPr>
          <w:b/>
          <w:bCs/>
        </w:rPr>
      </w:pPr>
      <w:r>
        <w:rPr>
          <w:b/>
          <w:bCs/>
        </w:rPr>
        <w:t xml:space="preserve">Minutes of last meeting </w:t>
      </w:r>
    </w:p>
    <w:p w14:paraId="7957A4DE" w14:textId="1951DBB3" w:rsidR="0002536D" w:rsidRPr="0002536D" w:rsidRDefault="0002536D" w:rsidP="0002536D">
      <w:pPr>
        <w:pStyle w:val="ListParagraph"/>
        <w:numPr>
          <w:ilvl w:val="1"/>
          <w:numId w:val="1"/>
        </w:numPr>
        <w:spacing w:line="360" w:lineRule="auto"/>
        <w:rPr>
          <w:b/>
          <w:bCs/>
        </w:rPr>
      </w:pPr>
      <w:r>
        <w:t>RP – unfortunately minutes were to be undertaken by the registrar and was given ample opportunity to put these together, this was not produced by this meeting.</w:t>
      </w:r>
    </w:p>
    <w:p w14:paraId="74662A55" w14:textId="60C48998" w:rsidR="0002536D" w:rsidRDefault="0002536D" w:rsidP="0002536D">
      <w:pPr>
        <w:pStyle w:val="ListParagraph"/>
        <w:numPr>
          <w:ilvl w:val="1"/>
          <w:numId w:val="1"/>
        </w:numPr>
        <w:spacing w:line="360" w:lineRule="auto"/>
        <w:rPr>
          <w:b/>
          <w:bCs/>
        </w:rPr>
      </w:pPr>
      <w:r>
        <w:t xml:space="preserve">RP – </w:t>
      </w:r>
      <w:r w:rsidR="0020760E">
        <w:t>Will seek confirmation from Kaia on her position as registrar and notify the board for the course of action.</w:t>
      </w:r>
    </w:p>
    <w:p w14:paraId="4278DBAC" w14:textId="77777777" w:rsidR="00CA67DF" w:rsidRDefault="0068320F" w:rsidP="00CA67DF">
      <w:pPr>
        <w:pStyle w:val="ListParagraph"/>
        <w:numPr>
          <w:ilvl w:val="0"/>
          <w:numId w:val="1"/>
        </w:numPr>
        <w:spacing w:line="360" w:lineRule="auto"/>
        <w:rPr>
          <w:b/>
          <w:bCs/>
        </w:rPr>
      </w:pPr>
      <w:r w:rsidRPr="00A3318F">
        <w:rPr>
          <w:b/>
          <w:bCs/>
        </w:rPr>
        <w:t>Business of meeting</w:t>
      </w:r>
    </w:p>
    <w:p w14:paraId="1F76352D" w14:textId="03A51AD2" w:rsidR="00CA67DF" w:rsidRPr="001E38F3" w:rsidRDefault="00CA67DF" w:rsidP="00CA67DF">
      <w:pPr>
        <w:pStyle w:val="ListParagraph"/>
        <w:numPr>
          <w:ilvl w:val="1"/>
          <w:numId w:val="9"/>
        </w:numPr>
        <w:spacing w:line="360" w:lineRule="auto"/>
        <w:rPr>
          <w:b/>
          <w:bCs/>
        </w:rPr>
      </w:pPr>
      <w:r>
        <w:rPr>
          <w:rFonts w:ascii="Calibri" w:hAnsi="Calibri"/>
          <w:sz w:val="26"/>
          <w:szCs w:val="26"/>
        </w:rPr>
        <w:t xml:space="preserve"> </w:t>
      </w:r>
      <w:r w:rsidRPr="00CA67DF">
        <w:rPr>
          <w:rFonts w:ascii="Calibri" w:hAnsi="Calibri"/>
          <w:sz w:val="26"/>
          <w:szCs w:val="26"/>
        </w:rPr>
        <w:t xml:space="preserve">NCD Small Crafts Schedule </w:t>
      </w:r>
    </w:p>
    <w:p w14:paraId="64457873" w14:textId="16F1B998" w:rsidR="00FF6143" w:rsidRPr="00FF6143" w:rsidRDefault="001E38F3" w:rsidP="001E38F3">
      <w:pPr>
        <w:pStyle w:val="ListParagraph"/>
        <w:numPr>
          <w:ilvl w:val="2"/>
          <w:numId w:val="9"/>
        </w:numPr>
        <w:spacing w:line="360" w:lineRule="auto"/>
        <w:rPr>
          <w:b/>
          <w:bCs/>
        </w:rPr>
      </w:pPr>
      <w:r>
        <w:t xml:space="preserve">The Schedules need to be finalised and approved, RP suggesting </w:t>
      </w:r>
      <w:r w:rsidR="001742FC">
        <w:t>modifying</w:t>
      </w:r>
      <w:r>
        <w:t xml:space="preserve"> Schedule 5 (Fees) Item 4. License fees are annual</w:t>
      </w:r>
      <w:r w:rsidR="00FF6143">
        <w:t xml:space="preserve">, NC recommends </w:t>
      </w:r>
      <w:r w:rsidR="001742FC">
        <w:t>leaving</w:t>
      </w:r>
      <w:r w:rsidR="00FF6143">
        <w:t xml:space="preserve"> fees as an annual payment and to review. </w:t>
      </w:r>
    </w:p>
    <w:p w14:paraId="7002A4E1" w14:textId="212FC080" w:rsidR="001E38F3" w:rsidRPr="00FF6143" w:rsidRDefault="00FF6143" w:rsidP="001E38F3">
      <w:pPr>
        <w:pStyle w:val="ListParagraph"/>
        <w:numPr>
          <w:ilvl w:val="2"/>
          <w:numId w:val="9"/>
        </w:numPr>
        <w:spacing w:line="360" w:lineRule="auto"/>
        <w:rPr>
          <w:b/>
          <w:bCs/>
        </w:rPr>
      </w:pPr>
      <w:r>
        <w:t xml:space="preserve">RP questioning the fee amount for commercial licensing, opening to suggestions of any changes. NC prices </w:t>
      </w:r>
      <w:r w:rsidR="001742FC">
        <w:t>must</w:t>
      </w:r>
      <w:r>
        <w:t xml:space="preserve"> be realistic and affordable. RP we should consider </w:t>
      </w:r>
      <w:r w:rsidR="001742FC">
        <w:t>keeping</w:t>
      </w:r>
      <w:r>
        <w:t xml:space="preserve"> the fees consistent, applying K150 across the board. NC agreed, we can review these later.</w:t>
      </w:r>
    </w:p>
    <w:p w14:paraId="64B4A4B4" w14:textId="6E61F7BE" w:rsidR="00FF6143" w:rsidRPr="0044168C" w:rsidRDefault="00FF6143" w:rsidP="001E38F3">
      <w:pPr>
        <w:pStyle w:val="ListParagraph"/>
        <w:numPr>
          <w:ilvl w:val="2"/>
          <w:numId w:val="9"/>
        </w:numPr>
        <w:spacing w:line="360" w:lineRule="auto"/>
        <w:rPr>
          <w:b/>
          <w:bCs/>
        </w:rPr>
      </w:pPr>
      <w:r>
        <w:lastRenderedPageBreak/>
        <w:t>RP suggesting another change to the Schedules that excludes tenders from registration</w:t>
      </w:r>
      <w:r w:rsidR="0044168C">
        <w:t>, NMSA have indicated already that this change is amongst the recommendations to change before Parliament. RP will discuss with NMSA on the inclusion of this to the schedules.</w:t>
      </w:r>
    </w:p>
    <w:p w14:paraId="3F6A2BD6" w14:textId="6ACCCA1E" w:rsidR="0044168C" w:rsidRPr="0044168C" w:rsidRDefault="0044168C" w:rsidP="001E38F3">
      <w:pPr>
        <w:pStyle w:val="ListParagraph"/>
        <w:numPr>
          <w:ilvl w:val="2"/>
          <w:numId w:val="9"/>
        </w:numPr>
        <w:spacing w:line="360" w:lineRule="auto"/>
        <w:rPr>
          <w:b/>
          <w:bCs/>
        </w:rPr>
      </w:pPr>
      <w:r>
        <w:t>Resolution</w:t>
      </w:r>
    </w:p>
    <w:p w14:paraId="67590DD0" w14:textId="20810D59" w:rsidR="0044168C" w:rsidRPr="00CA67DF" w:rsidRDefault="0044168C" w:rsidP="0044168C">
      <w:pPr>
        <w:pStyle w:val="ListParagraph"/>
        <w:numPr>
          <w:ilvl w:val="3"/>
          <w:numId w:val="9"/>
        </w:numPr>
        <w:spacing w:line="360" w:lineRule="auto"/>
        <w:rPr>
          <w:b/>
          <w:bCs/>
        </w:rPr>
      </w:pPr>
      <w:r>
        <w:rPr>
          <w:b/>
          <w:bCs/>
        </w:rPr>
        <w:t xml:space="preserve">Change Schedule 5 Licensing Fees to K150 and the </w:t>
      </w:r>
      <w:proofErr w:type="gramStart"/>
      <w:r>
        <w:rPr>
          <w:b/>
          <w:bCs/>
        </w:rPr>
        <w:t>Mixed use</w:t>
      </w:r>
      <w:proofErr w:type="gramEnd"/>
      <w:r>
        <w:rPr>
          <w:b/>
          <w:bCs/>
        </w:rPr>
        <w:t xml:space="preserve"> Fee to remain at K250</w:t>
      </w:r>
    </w:p>
    <w:p w14:paraId="3648292C" w14:textId="367FDCC9" w:rsidR="00CA67DF" w:rsidRPr="00B12557" w:rsidRDefault="00CA67DF" w:rsidP="00CA67DF">
      <w:pPr>
        <w:pStyle w:val="ListParagraph"/>
        <w:numPr>
          <w:ilvl w:val="1"/>
          <w:numId w:val="9"/>
        </w:numPr>
        <w:spacing w:line="360" w:lineRule="auto"/>
        <w:rPr>
          <w:b/>
          <w:bCs/>
        </w:rPr>
      </w:pPr>
      <w:r w:rsidRPr="00CA67DF">
        <w:rPr>
          <w:rFonts w:ascii="Calibri" w:hAnsi="Calibri"/>
          <w:sz w:val="26"/>
          <w:szCs w:val="26"/>
        </w:rPr>
        <w:t>Registration</w:t>
      </w:r>
    </w:p>
    <w:p w14:paraId="6245CE87" w14:textId="4617D67B" w:rsidR="00B12557" w:rsidRPr="00424A02" w:rsidRDefault="00B12557" w:rsidP="00B12557">
      <w:pPr>
        <w:pStyle w:val="ListParagraph"/>
        <w:numPr>
          <w:ilvl w:val="2"/>
          <w:numId w:val="9"/>
        </w:numPr>
        <w:spacing w:line="360" w:lineRule="auto"/>
        <w:rPr>
          <w:b/>
          <w:bCs/>
        </w:rPr>
      </w:pPr>
      <w:r>
        <w:rPr>
          <w:rFonts w:ascii="Calibri" w:hAnsi="Calibri"/>
          <w:sz w:val="26"/>
          <w:szCs w:val="26"/>
        </w:rPr>
        <w:t xml:space="preserve">RP as mentioned with the possibility of replacing the Kaia as the </w:t>
      </w:r>
      <w:proofErr w:type="gramStart"/>
      <w:r>
        <w:rPr>
          <w:rFonts w:ascii="Calibri" w:hAnsi="Calibri"/>
          <w:sz w:val="26"/>
          <w:szCs w:val="26"/>
        </w:rPr>
        <w:t>registrars</w:t>
      </w:r>
      <w:proofErr w:type="gramEnd"/>
      <w:r>
        <w:rPr>
          <w:rFonts w:ascii="Calibri" w:hAnsi="Calibri"/>
          <w:sz w:val="26"/>
          <w:szCs w:val="26"/>
        </w:rPr>
        <w:t xml:space="preserve"> position, the registration process will have a huge setback. It is highly important that the registrar is active and their role for this to be effective. NC we should look at December for a rollout for registrations. </w:t>
      </w:r>
      <w:proofErr w:type="gramStart"/>
      <w:r>
        <w:rPr>
          <w:rFonts w:ascii="Calibri" w:hAnsi="Calibri"/>
          <w:sz w:val="26"/>
          <w:szCs w:val="26"/>
        </w:rPr>
        <w:t>RP</w:t>
      </w:r>
      <w:proofErr w:type="gramEnd"/>
      <w:r>
        <w:rPr>
          <w:rFonts w:ascii="Calibri" w:hAnsi="Calibri"/>
          <w:sz w:val="26"/>
          <w:szCs w:val="26"/>
        </w:rPr>
        <w:t xml:space="preserve"> we need to focus on awareness and education which would fit in well with a December 2021-early 2022 rollout. NC a grace period will be important, need a </w:t>
      </w:r>
      <w:proofErr w:type="spellStart"/>
      <w:r>
        <w:rPr>
          <w:rFonts w:ascii="Calibri" w:hAnsi="Calibri"/>
          <w:sz w:val="26"/>
          <w:szCs w:val="26"/>
        </w:rPr>
        <w:t>by</w:t>
      </w:r>
      <w:proofErr w:type="spellEnd"/>
      <w:r>
        <w:rPr>
          <w:rFonts w:ascii="Calibri" w:hAnsi="Calibri"/>
          <w:sz w:val="26"/>
          <w:szCs w:val="26"/>
        </w:rPr>
        <w:t xml:space="preserve"> in of free registration to help but licensing needs to be strict.</w:t>
      </w:r>
    </w:p>
    <w:p w14:paraId="1B8C09BF" w14:textId="0D051682" w:rsidR="00424A02" w:rsidRPr="004B6660" w:rsidRDefault="00424A02" w:rsidP="00B12557">
      <w:pPr>
        <w:pStyle w:val="ListParagraph"/>
        <w:numPr>
          <w:ilvl w:val="2"/>
          <w:numId w:val="9"/>
        </w:numPr>
        <w:spacing w:line="360" w:lineRule="auto"/>
        <w:rPr>
          <w:b/>
          <w:bCs/>
        </w:rPr>
      </w:pPr>
      <w:proofErr w:type="gramStart"/>
      <w:r>
        <w:rPr>
          <w:rFonts w:ascii="Calibri" w:hAnsi="Calibri"/>
          <w:sz w:val="26"/>
          <w:szCs w:val="26"/>
        </w:rPr>
        <w:t>NC</w:t>
      </w:r>
      <w:proofErr w:type="gramEnd"/>
      <w:r>
        <w:rPr>
          <w:rFonts w:ascii="Calibri" w:hAnsi="Calibri"/>
          <w:sz w:val="26"/>
          <w:szCs w:val="26"/>
        </w:rPr>
        <w:t xml:space="preserve"> We need to secure locations for registrations, </w:t>
      </w:r>
      <w:proofErr w:type="spellStart"/>
      <w:r>
        <w:rPr>
          <w:rFonts w:ascii="Calibri" w:hAnsi="Calibri"/>
          <w:sz w:val="26"/>
          <w:szCs w:val="26"/>
        </w:rPr>
        <w:t>Ravu</w:t>
      </w:r>
      <w:proofErr w:type="spellEnd"/>
      <w:r>
        <w:rPr>
          <w:rFonts w:ascii="Calibri" w:hAnsi="Calibri"/>
          <w:sz w:val="26"/>
          <w:szCs w:val="26"/>
        </w:rPr>
        <w:t xml:space="preserve"> can assist through City Planning. RP once we have set </w:t>
      </w:r>
      <w:proofErr w:type="gramStart"/>
      <w:r>
        <w:rPr>
          <w:rFonts w:ascii="Calibri" w:hAnsi="Calibri"/>
          <w:sz w:val="26"/>
          <w:szCs w:val="26"/>
        </w:rPr>
        <w:t>locations</w:t>
      </w:r>
      <w:proofErr w:type="gramEnd"/>
      <w:r>
        <w:rPr>
          <w:rFonts w:ascii="Calibri" w:hAnsi="Calibri"/>
          <w:sz w:val="26"/>
          <w:szCs w:val="26"/>
        </w:rPr>
        <w:t xml:space="preserve"> we can setup a basic booth/shipping container to work out of. Koki will be an easy </w:t>
      </w:r>
      <w:proofErr w:type="gramStart"/>
      <w:r>
        <w:rPr>
          <w:rFonts w:ascii="Calibri" w:hAnsi="Calibri"/>
          <w:sz w:val="26"/>
          <w:szCs w:val="26"/>
        </w:rPr>
        <w:t>location,</w:t>
      </w:r>
      <w:proofErr w:type="gramEnd"/>
      <w:r>
        <w:rPr>
          <w:rFonts w:ascii="Calibri" w:hAnsi="Calibri"/>
          <w:sz w:val="26"/>
          <w:szCs w:val="26"/>
        </w:rPr>
        <w:t xml:space="preserve"> it is safe and accessible. For an interim setup we can work with Ward Members around temporary locations for registrations. The awareness campaigns will give us an idea of boat numbers to address a permeant solution. </w:t>
      </w:r>
    </w:p>
    <w:p w14:paraId="173D24C3" w14:textId="7DF1EEA9" w:rsidR="004B6660" w:rsidRPr="004B6660" w:rsidRDefault="004B6660" w:rsidP="00B12557">
      <w:pPr>
        <w:pStyle w:val="ListParagraph"/>
        <w:numPr>
          <w:ilvl w:val="2"/>
          <w:numId w:val="9"/>
        </w:numPr>
        <w:spacing w:line="360" w:lineRule="auto"/>
        <w:rPr>
          <w:b/>
          <w:bCs/>
        </w:rPr>
      </w:pPr>
      <w:r>
        <w:rPr>
          <w:rFonts w:ascii="Calibri" w:hAnsi="Calibri"/>
          <w:sz w:val="26"/>
          <w:szCs w:val="26"/>
        </w:rPr>
        <w:t xml:space="preserve">RP the registration App, looking to be approximately K15k, this will handle the database of registrations and inspections. Users are limited to roles and only have access to their job. NC training inspectors will be important. RP community </w:t>
      </w:r>
      <w:r>
        <w:rPr>
          <w:rFonts w:ascii="Calibri" w:hAnsi="Calibri"/>
          <w:sz w:val="26"/>
          <w:szCs w:val="26"/>
        </w:rPr>
        <w:lastRenderedPageBreak/>
        <w:t xml:space="preserve">inspectors can </w:t>
      </w:r>
      <w:proofErr w:type="gramStart"/>
      <w:r>
        <w:rPr>
          <w:rFonts w:ascii="Calibri" w:hAnsi="Calibri"/>
          <w:sz w:val="26"/>
          <w:szCs w:val="26"/>
        </w:rPr>
        <w:t>still remain</w:t>
      </w:r>
      <w:proofErr w:type="gramEnd"/>
      <w:r>
        <w:rPr>
          <w:rFonts w:ascii="Calibri" w:hAnsi="Calibri"/>
          <w:sz w:val="26"/>
          <w:szCs w:val="26"/>
        </w:rPr>
        <w:t xml:space="preserve"> on regular paper forms and pass these on to the main Inspectors and Registrar for filing. </w:t>
      </w:r>
      <w:r w:rsidR="00B507E0">
        <w:rPr>
          <w:rFonts w:ascii="Calibri" w:hAnsi="Calibri"/>
          <w:sz w:val="26"/>
          <w:szCs w:val="26"/>
        </w:rPr>
        <w:t>PR will talk to the MKA lawyer to write a contract based on the use of the tablet used for the app.</w:t>
      </w:r>
    </w:p>
    <w:p w14:paraId="29D3F93F" w14:textId="6958310D" w:rsidR="004B6660" w:rsidRPr="004D6650" w:rsidRDefault="004B6660" w:rsidP="00B12557">
      <w:pPr>
        <w:pStyle w:val="ListParagraph"/>
        <w:numPr>
          <w:ilvl w:val="2"/>
          <w:numId w:val="9"/>
        </w:numPr>
        <w:spacing w:line="360" w:lineRule="auto"/>
        <w:rPr>
          <w:b/>
          <w:bCs/>
        </w:rPr>
      </w:pPr>
      <w:r>
        <w:rPr>
          <w:rFonts w:ascii="Calibri" w:hAnsi="Calibri"/>
          <w:sz w:val="26"/>
          <w:szCs w:val="26"/>
        </w:rPr>
        <w:t xml:space="preserve">NC how do we handle fines and receipts. RP NMSA have a book for recording fines, we have an issue that we do not have a set place for owners to pay their fines. </w:t>
      </w:r>
      <w:proofErr w:type="gramStart"/>
      <w:r>
        <w:rPr>
          <w:rFonts w:ascii="Calibri" w:hAnsi="Calibri"/>
          <w:sz w:val="26"/>
          <w:szCs w:val="26"/>
        </w:rPr>
        <w:t>NC</w:t>
      </w:r>
      <w:proofErr w:type="gramEnd"/>
      <w:r>
        <w:rPr>
          <w:rFonts w:ascii="Calibri" w:hAnsi="Calibri"/>
          <w:sz w:val="26"/>
          <w:szCs w:val="26"/>
        </w:rPr>
        <w:t xml:space="preserve"> can we locate an office at MKA.</w:t>
      </w:r>
    </w:p>
    <w:p w14:paraId="775EC099" w14:textId="70B3F963" w:rsidR="004D6650" w:rsidRPr="006A1CCC" w:rsidRDefault="004D6650" w:rsidP="00B12557">
      <w:pPr>
        <w:pStyle w:val="ListParagraph"/>
        <w:numPr>
          <w:ilvl w:val="2"/>
          <w:numId w:val="9"/>
        </w:numPr>
        <w:spacing w:line="360" w:lineRule="auto"/>
        <w:rPr>
          <w:b/>
          <w:bCs/>
        </w:rPr>
      </w:pPr>
      <w:r>
        <w:rPr>
          <w:rFonts w:ascii="Calibri" w:hAnsi="Calibri"/>
          <w:sz w:val="26"/>
          <w:szCs w:val="26"/>
        </w:rPr>
        <w:t xml:space="preserve">RP registration stickers are still in progress, NMSA have now indicated that we should look to source ourselves. </w:t>
      </w:r>
      <w:proofErr w:type="gramStart"/>
      <w:r>
        <w:rPr>
          <w:rFonts w:ascii="Calibri" w:hAnsi="Calibri"/>
          <w:sz w:val="26"/>
          <w:szCs w:val="26"/>
        </w:rPr>
        <w:t>Unfortunately</w:t>
      </w:r>
      <w:proofErr w:type="gramEnd"/>
      <w:r>
        <w:rPr>
          <w:rFonts w:ascii="Calibri" w:hAnsi="Calibri"/>
          <w:sz w:val="26"/>
          <w:szCs w:val="26"/>
        </w:rPr>
        <w:t xml:space="preserve"> this is a big setback. RP has looked to outsource in China, the stickers will require substantial budget to purchase. Suggesting buying 500 to start. NC we can source these locally and owners can source these if they fade. The stickers should also be reflective</w:t>
      </w:r>
      <w:r w:rsidR="006A1CCC">
        <w:rPr>
          <w:rFonts w:ascii="Calibri" w:hAnsi="Calibri"/>
          <w:sz w:val="26"/>
          <w:szCs w:val="26"/>
        </w:rPr>
        <w:t xml:space="preserve"> to assist with crafts travelling at night. RP this is an offer to provide registration stickers for free, owners can print or paint their own but in accordance with the Small Crafts Act.</w:t>
      </w:r>
    </w:p>
    <w:p w14:paraId="43734998" w14:textId="22B9A77C" w:rsidR="006A1CCC" w:rsidRPr="00A23368" w:rsidRDefault="006A1CCC" w:rsidP="00B12557">
      <w:pPr>
        <w:pStyle w:val="ListParagraph"/>
        <w:numPr>
          <w:ilvl w:val="2"/>
          <w:numId w:val="9"/>
        </w:numPr>
        <w:spacing w:line="360" w:lineRule="auto"/>
        <w:rPr>
          <w:b/>
          <w:bCs/>
        </w:rPr>
      </w:pPr>
      <w:r>
        <w:rPr>
          <w:rFonts w:ascii="Calibri" w:hAnsi="Calibri"/>
          <w:sz w:val="26"/>
          <w:szCs w:val="26"/>
        </w:rPr>
        <w:t xml:space="preserve">RP </w:t>
      </w:r>
      <w:proofErr w:type="spellStart"/>
      <w:r>
        <w:rPr>
          <w:rFonts w:ascii="Calibri" w:hAnsi="Calibri"/>
          <w:sz w:val="26"/>
          <w:szCs w:val="26"/>
        </w:rPr>
        <w:t>operators</w:t>
      </w:r>
      <w:proofErr w:type="spellEnd"/>
      <w:r>
        <w:rPr>
          <w:rFonts w:ascii="Calibri" w:hAnsi="Calibri"/>
          <w:sz w:val="26"/>
          <w:szCs w:val="26"/>
        </w:rPr>
        <w:t xml:space="preserve"> license, how do we best manage licensing, we can provide licenses or keep them registered under the app. NC we should provide licenses, this can be done with our own machine</w:t>
      </w:r>
      <w:r w:rsidR="00A23368">
        <w:rPr>
          <w:rFonts w:ascii="Calibri" w:hAnsi="Calibri"/>
          <w:sz w:val="26"/>
          <w:szCs w:val="26"/>
        </w:rPr>
        <w:t>. RP will find costs of the ID printers.</w:t>
      </w:r>
    </w:p>
    <w:p w14:paraId="475AF228" w14:textId="6B3D210E" w:rsidR="00A23368" w:rsidRPr="00B12557" w:rsidRDefault="00A23368" w:rsidP="00B12557">
      <w:pPr>
        <w:pStyle w:val="ListParagraph"/>
        <w:numPr>
          <w:ilvl w:val="2"/>
          <w:numId w:val="9"/>
        </w:numPr>
        <w:spacing w:line="360" w:lineRule="auto"/>
        <w:rPr>
          <w:b/>
          <w:bCs/>
        </w:rPr>
      </w:pPr>
      <w:r>
        <w:rPr>
          <w:rFonts w:ascii="Calibri" w:hAnsi="Calibri"/>
          <w:sz w:val="26"/>
          <w:szCs w:val="26"/>
        </w:rPr>
        <w:t>RP safety stickers, not a priority, we can provide stickers for boats that provide basic safety information and contacts to help with</w:t>
      </w:r>
    </w:p>
    <w:p w14:paraId="5A2EB098" w14:textId="0D8C83C6" w:rsidR="00CA67DF" w:rsidRPr="00424A02" w:rsidRDefault="00CA67DF" w:rsidP="00CA67DF">
      <w:pPr>
        <w:pStyle w:val="ListParagraph"/>
        <w:numPr>
          <w:ilvl w:val="1"/>
          <w:numId w:val="9"/>
        </w:numPr>
        <w:spacing w:line="360" w:lineRule="auto"/>
        <w:rPr>
          <w:b/>
          <w:bCs/>
        </w:rPr>
      </w:pPr>
      <w:r w:rsidRPr="00CA67DF">
        <w:rPr>
          <w:rFonts w:ascii="Calibri" w:hAnsi="Calibri"/>
          <w:sz w:val="26"/>
          <w:szCs w:val="26"/>
        </w:rPr>
        <w:t>Inspectors</w:t>
      </w:r>
    </w:p>
    <w:p w14:paraId="56DB0AB3" w14:textId="2129E9DD" w:rsidR="006008DF" w:rsidRPr="006008DF" w:rsidRDefault="00424A02" w:rsidP="00424A02">
      <w:pPr>
        <w:pStyle w:val="ListParagraph"/>
        <w:numPr>
          <w:ilvl w:val="2"/>
          <w:numId w:val="9"/>
        </w:numPr>
        <w:spacing w:line="360" w:lineRule="auto"/>
        <w:rPr>
          <w:b/>
          <w:bCs/>
        </w:rPr>
      </w:pPr>
      <w:r>
        <w:rPr>
          <w:rFonts w:ascii="Calibri" w:hAnsi="Calibri"/>
          <w:sz w:val="26"/>
          <w:szCs w:val="26"/>
        </w:rPr>
        <w:t xml:space="preserve">RP had discussed with Chairman </w:t>
      </w:r>
      <w:proofErr w:type="spellStart"/>
      <w:r>
        <w:rPr>
          <w:rFonts w:ascii="Calibri" w:hAnsi="Calibri"/>
          <w:sz w:val="26"/>
          <w:szCs w:val="26"/>
        </w:rPr>
        <w:t>Dadi</w:t>
      </w:r>
      <w:proofErr w:type="spellEnd"/>
      <w:r>
        <w:rPr>
          <w:rFonts w:ascii="Calibri" w:hAnsi="Calibri"/>
          <w:sz w:val="26"/>
          <w:szCs w:val="26"/>
        </w:rPr>
        <w:t xml:space="preserve">, he </w:t>
      </w:r>
      <w:r w:rsidR="00DC758A">
        <w:rPr>
          <w:rFonts w:ascii="Calibri" w:hAnsi="Calibri"/>
          <w:sz w:val="26"/>
          <w:szCs w:val="26"/>
        </w:rPr>
        <w:t xml:space="preserve">suggested working with 2 Inspectors. We had a discussion with RPYC to seek assistance with funding the two, however they have </w:t>
      </w:r>
      <w:r w:rsidR="00DC758A">
        <w:rPr>
          <w:rFonts w:ascii="Calibri" w:hAnsi="Calibri"/>
          <w:sz w:val="26"/>
          <w:szCs w:val="26"/>
        </w:rPr>
        <w:lastRenderedPageBreak/>
        <w:t xml:space="preserve">indicated </w:t>
      </w:r>
      <w:proofErr w:type="spellStart"/>
      <w:r w:rsidR="00DC758A">
        <w:rPr>
          <w:rFonts w:ascii="Calibri" w:hAnsi="Calibri"/>
          <w:sz w:val="26"/>
          <w:szCs w:val="26"/>
        </w:rPr>
        <w:t>the</w:t>
      </w:r>
      <w:proofErr w:type="spellEnd"/>
      <w:r w:rsidR="00DC758A">
        <w:rPr>
          <w:rFonts w:ascii="Calibri" w:hAnsi="Calibri"/>
          <w:sz w:val="26"/>
          <w:szCs w:val="26"/>
        </w:rPr>
        <w:t xml:space="preserve"> are not </w:t>
      </w:r>
      <w:proofErr w:type="gramStart"/>
      <w:r w:rsidR="00DC758A">
        <w:rPr>
          <w:rFonts w:ascii="Calibri" w:hAnsi="Calibri"/>
          <w:sz w:val="26"/>
          <w:szCs w:val="26"/>
        </w:rPr>
        <w:t>in a position</w:t>
      </w:r>
      <w:proofErr w:type="gramEnd"/>
      <w:r w:rsidR="00DC758A">
        <w:rPr>
          <w:rFonts w:ascii="Calibri" w:hAnsi="Calibri"/>
          <w:sz w:val="26"/>
          <w:szCs w:val="26"/>
        </w:rPr>
        <w:t xml:space="preserve"> to assist. RP having two, East and West to start and for board to review later on, RPYC have provided a person to Inspect the </w:t>
      </w:r>
      <w:proofErr w:type="gramStart"/>
      <w:r w:rsidR="00DC758A">
        <w:rPr>
          <w:rFonts w:ascii="Calibri" w:hAnsi="Calibri"/>
          <w:sz w:val="26"/>
          <w:szCs w:val="26"/>
        </w:rPr>
        <w:t>members</w:t>
      </w:r>
      <w:proofErr w:type="gramEnd"/>
      <w:r w:rsidR="00DC758A">
        <w:rPr>
          <w:rFonts w:ascii="Calibri" w:hAnsi="Calibri"/>
          <w:sz w:val="26"/>
          <w:szCs w:val="26"/>
        </w:rPr>
        <w:t xml:space="preserve"> small craft. </w:t>
      </w:r>
      <w:proofErr w:type="gramStart"/>
      <w:r w:rsidR="00A23368">
        <w:rPr>
          <w:rFonts w:ascii="Calibri" w:hAnsi="Calibri"/>
          <w:sz w:val="26"/>
          <w:szCs w:val="26"/>
        </w:rPr>
        <w:t>NC</w:t>
      </w:r>
      <w:proofErr w:type="gramEnd"/>
      <w:r w:rsidR="00A23368">
        <w:rPr>
          <w:rFonts w:ascii="Calibri" w:hAnsi="Calibri"/>
          <w:sz w:val="26"/>
          <w:szCs w:val="26"/>
        </w:rPr>
        <w:t xml:space="preserve"> can we seek assistance from stakeholders in maritime to provide Inspectors.</w:t>
      </w:r>
    </w:p>
    <w:p w14:paraId="62A7FF65" w14:textId="722875C9" w:rsidR="00424A02" w:rsidRPr="006008DF" w:rsidRDefault="00DC758A" w:rsidP="006008DF">
      <w:pPr>
        <w:pStyle w:val="ListParagraph"/>
        <w:numPr>
          <w:ilvl w:val="2"/>
          <w:numId w:val="9"/>
        </w:numPr>
        <w:spacing w:line="360" w:lineRule="auto"/>
        <w:rPr>
          <w:b/>
          <w:bCs/>
        </w:rPr>
      </w:pPr>
      <w:proofErr w:type="gramStart"/>
      <w:r>
        <w:rPr>
          <w:rFonts w:ascii="Calibri" w:hAnsi="Calibri"/>
          <w:sz w:val="26"/>
          <w:szCs w:val="26"/>
        </w:rPr>
        <w:t>NC</w:t>
      </w:r>
      <w:proofErr w:type="gramEnd"/>
      <w:r>
        <w:rPr>
          <w:rFonts w:ascii="Calibri" w:hAnsi="Calibri"/>
          <w:sz w:val="26"/>
          <w:szCs w:val="26"/>
        </w:rPr>
        <w:t xml:space="preserve"> we need to get our community inspectors sooner so they can be involved in the awareness and be educated on the NCD </w:t>
      </w:r>
      <w:r w:rsidR="006008DF">
        <w:rPr>
          <w:rFonts w:ascii="Calibri" w:hAnsi="Calibri"/>
          <w:sz w:val="26"/>
          <w:szCs w:val="26"/>
        </w:rPr>
        <w:t>rollout</w:t>
      </w:r>
      <w:r>
        <w:rPr>
          <w:rFonts w:ascii="Calibri" w:hAnsi="Calibri"/>
          <w:sz w:val="26"/>
          <w:szCs w:val="26"/>
        </w:rPr>
        <w:t>. OT the initial plan was to use the Ward Councillors to identify/nominate inspectors</w:t>
      </w:r>
      <w:r w:rsidR="006008DF">
        <w:rPr>
          <w:rFonts w:ascii="Calibri" w:hAnsi="Calibri"/>
          <w:sz w:val="26"/>
          <w:szCs w:val="26"/>
        </w:rPr>
        <w:t xml:space="preserve"> and the board can select based on the job description. </w:t>
      </w:r>
      <w:r w:rsidR="006008DF" w:rsidRPr="006008DF">
        <w:rPr>
          <w:rFonts w:ascii="Calibri" w:hAnsi="Calibri"/>
          <w:sz w:val="26"/>
          <w:szCs w:val="26"/>
        </w:rPr>
        <w:t>RP, Chairman had reservations including the Ward members</w:t>
      </w:r>
      <w:r w:rsidR="006008DF">
        <w:rPr>
          <w:rFonts w:ascii="Calibri" w:hAnsi="Calibri"/>
          <w:sz w:val="26"/>
          <w:szCs w:val="26"/>
        </w:rPr>
        <w:t xml:space="preserve">. </w:t>
      </w:r>
      <w:proofErr w:type="gramStart"/>
      <w:r w:rsidR="006008DF">
        <w:rPr>
          <w:rFonts w:ascii="Calibri" w:hAnsi="Calibri"/>
          <w:sz w:val="26"/>
          <w:szCs w:val="26"/>
        </w:rPr>
        <w:t>OT</w:t>
      </w:r>
      <w:proofErr w:type="gramEnd"/>
      <w:r w:rsidR="006008DF">
        <w:rPr>
          <w:rFonts w:ascii="Calibri" w:hAnsi="Calibri"/>
          <w:sz w:val="26"/>
          <w:szCs w:val="26"/>
        </w:rPr>
        <w:t xml:space="preserve"> we need to ask for several nominations so we avoid any political interference, each nomination will be subject to the JD. NC we can work on a program for engagement and seek community inspectors through the program to engage the right people.</w:t>
      </w:r>
    </w:p>
    <w:p w14:paraId="41AFDA2B" w14:textId="70D6F963" w:rsidR="006008DF" w:rsidRPr="00227014" w:rsidRDefault="006008DF" w:rsidP="006008DF">
      <w:pPr>
        <w:pStyle w:val="ListParagraph"/>
        <w:numPr>
          <w:ilvl w:val="2"/>
          <w:numId w:val="9"/>
        </w:numPr>
        <w:spacing w:line="360" w:lineRule="auto"/>
        <w:rPr>
          <w:b/>
          <w:bCs/>
        </w:rPr>
      </w:pPr>
      <w:r>
        <w:rPr>
          <w:rFonts w:ascii="Calibri" w:hAnsi="Calibri"/>
          <w:sz w:val="26"/>
          <w:szCs w:val="26"/>
        </w:rPr>
        <w:t xml:space="preserve">RP we will need to clarify the payment of community Inspectors. NC they should be on allowances, provide uniforms and transport assistance. RP we can include this in as a budget requirement. NC </w:t>
      </w:r>
      <w:proofErr w:type="spellStart"/>
      <w:r>
        <w:rPr>
          <w:rFonts w:ascii="Calibri" w:hAnsi="Calibri"/>
          <w:sz w:val="26"/>
          <w:szCs w:val="26"/>
        </w:rPr>
        <w:t>Ravu</w:t>
      </w:r>
      <w:proofErr w:type="spellEnd"/>
      <w:r>
        <w:rPr>
          <w:rFonts w:ascii="Calibri" w:hAnsi="Calibri"/>
          <w:sz w:val="26"/>
          <w:szCs w:val="26"/>
        </w:rPr>
        <w:t xml:space="preserve"> suggested earlier that they may fall under the NCD payroll which will provide much needed assistance. </w:t>
      </w:r>
      <w:r w:rsidR="00E640AB">
        <w:rPr>
          <w:rFonts w:ascii="Calibri" w:hAnsi="Calibri"/>
          <w:sz w:val="26"/>
          <w:szCs w:val="26"/>
        </w:rPr>
        <w:t>We can suggest 6-12 community inspectors to sit on NCD payroll. NC Inspectors can be on rotation with Water Police and NMSA on the water to continue inspections.</w:t>
      </w:r>
      <w:r w:rsidR="00227014">
        <w:rPr>
          <w:rFonts w:ascii="Calibri" w:hAnsi="Calibri"/>
          <w:sz w:val="26"/>
          <w:szCs w:val="26"/>
        </w:rPr>
        <w:t xml:space="preserve"> </w:t>
      </w:r>
      <w:proofErr w:type="gramStart"/>
      <w:r w:rsidR="00227014">
        <w:rPr>
          <w:rFonts w:ascii="Calibri" w:hAnsi="Calibri"/>
          <w:sz w:val="26"/>
          <w:szCs w:val="26"/>
        </w:rPr>
        <w:t>OT</w:t>
      </w:r>
      <w:proofErr w:type="gramEnd"/>
      <w:r w:rsidR="00227014">
        <w:rPr>
          <w:rFonts w:ascii="Calibri" w:hAnsi="Calibri"/>
          <w:sz w:val="26"/>
          <w:szCs w:val="26"/>
        </w:rPr>
        <w:t xml:space="preserve"> we need to verify what structure inspectors will fall under, NMSA have a better structure and is preferable. RP</w:t>
      </w:r>
    </w:p>
    <w:p w14:paraId="1F7F7743" w14:textId="7D7945C9" w:rsidR="00227014" w:rsidRPr="004B6660" w:rsidRDefault="00227014" w:rsidP="006008DF">
      <w:pPr>
        <w:pStyle w:val="ListParagraph"/>
        <w:numPr>
          <w:ilvl w:val="2"/>
          <w:numId w:val="9"/>
        </w:numPr>
        <w:spacing w:line="360" w:lineRule="auto"/>
        <w:rPr>
          <w:b/>
          <w:bCs/>
        </w:rPr>
      </w:pPr>
      <w:proofErr w:type="gramStart"/>
      <w:r>
        <w:rPr>
          <w:rFonts w:ascii="Calibri" w:hAnsi="Calibri"/>
          <w:sz w:val="26"/>
          <w:szCs w:val="26"/>
        </w:rPr>
        <w:t>RP</w:t>
      </w:r>
      <w:proofErr w:type="gramEnd"/>
      <w:r>
        <w:rPr>
          <w:rFonts w:ascii="Calibri" w:hAnsi="Calibri"/>
          <w:sz w:val="26"/>
          <w:szCs w:val="26"/>
        </w:rPr>
        <w:t xml:space="preserve"> we need to formally adopt the Job Description, thank you to OT for completing. The board will be doing the scrutiny for </w:t>
      </w:r>
      <w:r>
        <w:rPr>
          <w:rFonts w:ascii="Calibri" w:hAnsi="Calibri"/>
          <w:sz w:val="26"/>
          <w:szCs w:val="26"/>
        </w:rPr>
        <w:lastRenderedPageBreak/>
        <w:t>each community inspector</w:t>
      </w:r>
      <w:r w:rsidR="004B6660">
        <w:rPr>
          <w:rFonts w:ascii="Calibri" w:hAnsi="Calibri"/>
          <w:sz w:val="26"/>
          <w:szCs w:val="26"/>
        </w:rPr>
        <w:t xml:space="preserve"> based on the JD. RP will send out a final draft on the JD for a circular resolution to adopt.</w:t>
      </w:r>
    </w:p>
    <w:p w14:paraId="497189C9" w14:textId="19F8999A" w:rsidR="00A23368" w:rsidRPr="00A23368" w:rsidRDefault="004B6660" w:rsidP="00A23368">
      <w:pPr>
        <w:pStyle w:val="ListParagraph"/>
        <w:numPr>
          <w:ilvl w:val="2"/>
          <w:numId w:val="9"/>
        </w:numPr>
        <w:spacing w:line="360" w:lineRule="auto"/>
        <w:rPr>
          <w:b/>
          <w:bCs/>
        </w:rPr>
      </w:pPr>
      <w:r>
        <w:rPr>
          <w:rFonts w:ascii="Calibri" w:hAnsi="Calibri"/>
          <w:sz w:val="26"/>
          <w:szCs w:val="26"/>
        </w:rPr>
        <w:t>NC the inspectors should be on a roster</w:t>
      </w:r>
      <w:r w:rsidR="004D6650">
        <w:rPr>
          <w:rFonts w:ascii="Calibri" w:hAnsi="Calibri"/>
          <w:sz w:val="26"/>
          <w:szCs w:val="26"/>
        </w:rPr>
        <w:t>. RP the role of the Registrar will also be to identify and schedule Inspectors where necessary.</w:t>
      </w:r>
    </w:p>
    <w:p w14:paraId="7F9C7B47" w14:textId="1DCDFDA7" w:rsidR="00CA67DF" w:rsidRPr="00E640AB" w:rsidRDefault="00CA67DF" w:rsidP="00CA67DF">
      <w:pPr>
        <w:pStyle w:val="ListParagraph"/>
        <w:numPr>
          <w:ilvl w:val="1"/>
          <w:numId w:val="9"/>
        </w:numPr>
        <w:spacing w:line="360" w:lineRule="auto"/>
        <w:rPr>
          <w:b/>
          <w:bCs/>
        </w:rPr>
      </w:pPr>
      <w:r w:rsidRPr="00CA67DF">
        <w:rPr>
          <w:rFonts w:ascii="Calibri" w:hAnsi="Calibri"/>
          <w:sz w:val="26"/>
          <w:szCs w:val="26"/>
        </w:rPr>
        <w:t xml:space="preserve">Budget </w:t>
      </w:r>
    </w:p>
    <w:p w14:paraId="0288BDD2" w14:textId="524D1D63" w:rsidR="00E640AB" w:rsidRPr="00CA67DF" w:rsidRDefault="000E6148" w:rsidP="00E640AB">
      <w:pPr>
        <w:pStyle w:val="ListParagraph"/>
        <w:numPr>
          <w:ilvl w:val="2"/>
          <w:numId w:val="9"/>
        </w:numPr>
        <w:spacing w:line="360" w:lineRule="auto"/>
        <w:rPr>
          <w:b/>
          <w:bCs/>
        </w:rPr>
      </w:pPr>
      <w:r>
        <w:t xml:space="preserve">RP need to finalise and send to Governor </w:t>
      </w:r>
      <w:proofErr w:type="spellStart"/>
      <w:r>
        <w:t>Powes</w:t>
      </w:r>
      <w:proofErr w:type="spellEnd"/>
      <w:r>
        <w:t xml:space="preserve">. </w:t>
      </w:r>
    </w:p>
    <w:p w14:paraId="3E66817D" w14:textId="14C06C8C" w:rsidR="00CA67DF" w:rsidRPr="00B12557" w:rsidRDefault="00CA67DF" w:rsidP="00CA67DF">
      <w:pPr>
        <w:pStyle w:val="ListParagraph"/>
        <w:numPr>
          <w:ilvl w:val="1"/>
          <w:numId w:val="9"/>
        </w:numPr>
        <w:spacing w:line="360" w:lineRule="auto"/>
        <w:rPr>
          <w:b/>
          <w:bCs/>
        </w:rPr>
      </w:pPr>
      <w:r w:rsidRPr="00CA67DF">
        <w:rPr>
          <w:rFonts w:ascii="Calibri" w:hAnsi="Calibri"/>
          <w:sz w:val="26"/>
          <w:szCs w:val="26"/>
        </w:rPr>
        <w:t>Awareness Campaign</w:t>
      </w:r>
    </w:p>
    <w:p w14:paraId="3510F0A1" w14:textId="3296EF7C" w:rsidR="00B12557" w:rsidRPr="00CA67DF" w:rsidRDefault="00B12557" w:rsidP="00B12557">
      <w:pPr>
        <w:pStyle w:val="ListParagraph"/>
        <w:numPr>
          <w:ilvl w:val="2"/>
          <w:numId w:val="9"/>
        </w:numPr>
        <w:spacing w:line="360" w:lineRule="auto"/>
        <w:rPr>
          <w:b/>
          <w:bCs/>
        </w:rPr>
      </w:pPr>
      <w:proofErr w:type="gramStart"/>
      <w:r>
        <w:rPr>
          <w:rFonts w:ascii="Calibri" w:hAnsi="Calibri"/>
          <w:sz w:val="26"/>
          <w:szCs w:val="26"/>
        </w:rPr>
        <w:t>OT</w:t>
      </w:r>
      <w:proofErr w:type="gramEnd"/>
      <w:r>
        <w:rPr>
          <w:rFonts w:ascii="Calibri" w:hAnsi="Calibri"/>
          <w:sz w:val="26"/>
          <w:szCs w:val="26"/>
        </w:rPr>
        <w:t xml:space="preserve"> we need to check with NMSA on their schedule</w:t>
      </w:r>
      <w:r w:rsidR="000E6148">
        <w:rPr>
          <w:rFonts w:ascii="Calibri" w:hAnsi="Calibri"/>
          <w:sz w:val="26"/>
          <w:szCs w:val="26"/>
        </w:rPr>
        <w:t>. Check with Kaia on her schedule she had done. RP will provide to NMSA to gain approval and allow NMSA to set their scheduling.</w:t>
      </w:r>
    </w:p>
    <w:p w14:paraId="573DF133" w14:textId="636E46C1" w:rsidR="00CA67DF" w:rsidRPr="000E6148" w:rsidRDefault="00CA67DF" w:rsidP="00CA67DF">
      <w:pPr>
        <w:pStyle w:val="ListParagraph"/>
        <w:numPr>
          <w:ilvl w:val="1"/>
          <w:numId w:val="9"/>
        </w:numPr>
        <w:spacing w:line="360" w:lineRule="auto"/>
        <w:rPr>
          <w:b/>
          <w:bCs/>
        </w:rPr>
      </w:pPr>
      <w:r w:rsidRPr="00CA67DF">
        <w:rPr>
          <w:rFonts w:ascii="Calibri" w:hAnsi="Calibri"/>
          <w:sz w:val="26"/>
          <w:szCs w:val="26"/>
        </w:rPr>
        <w:t xml:space="preserve">Stakeholders Engagement </w:t>
      </w:r>
    </w:p>
    <w:p w14:paraId="1B0B3145" w14:textId="77777777" w:rsidR="008635AE" w:rsidRPr="008635AE" w:rsidRDefault="000E6148" w:rsidP="008635AE">
      <w:pPr>
        <w:pStyle w:val="ListParagraph"/>
        <w:numPr>
          <w:ilvl w:val="2"/>
          <w:numId w:val="9"/>
        </w:numPr>
        <w:spacing w:line="360" w:lineRule="auto"/>
        <w:rPr>
          <w:b/>
          <w:bCs/>
        </w:rPr>
      </w:pPr>
      <w:r w:rsidRPr="000E6148">
        <w:rPr>
          <w:rFonts w:ascii="Calibri" w:hAnsi="Calibri"/>
          <w:sz w:val="26"/>
          <w:szCs w:val="26"/>
        </w:rPr>
        <w:t xml:space="preserve">RP we will need to contact stakeholders </w:t>
      </w:r>
      <w:r>
        <w:rPr>
          <w:rFonts w:ascii="Calibri" w:hAnsi="Calibri"/>
          <w:sz w:val="26"/>
          <w:szCs w:val="26"/>
        </w:rPr>
        <w:t>to provide some awareness of the registration process and to help identify the equipment that will be of need as the registrations roll out. We should also provide information to help small craft owners understand the registration process.</w:t>
      </w:r>
    </w:p>
    <w:p w14:paraId="4C32960C" w14:textId="176DF42B" w:rsidR="000E6148" w:rsidRPr="008635AE" w:rsidRDefault="000E6148" w:rsidP="008635AE">
      <w:pPr>
        <w:pStyle w:val="ListParagraph"/>
        <w:numPr>
          <w:ilvl w:val="0"/>
          <w:numId w:val="9"/>
        </w:numPr>
        <w:spacing w:line="360" w:lineRule="auto"/>
        <w:rPr>
          <w:b/>
          <w:bCs/>
        </w:rPr>
      </w:pPr>
      <w:r w:rsidRPr="008635AE">
        <w:rPr>
          <w:rFonts w:ascii="Calibri" w:hAnsi="Calibri"/>
          <w:sz w:val="26"/>
          <w:szCs w:val="26"/>
        </w:rPr>
        <w:t>AOB</w:t>
      </w:r>
    </w:p>
    <w:p w14:paraId="0BC8CEC5" w14:textId="6371FB7B" w:rsidR="000E6148" w:rsidRPr="008635AE" w:rsidRDefault="000E6148" w:rsidP="008635AE">
      <w:pPr>
        <w:pStyle w:val="ListParagraph"/>
        <w:numPr>
          <w:ilvl w:val="1"/>
          <w:numId w:val="9"/>
        </w:numPr>
        <w:spacing w:line="360" w:lineRule="auto"/>
        <w:rPr>
          <w:b/>
          <w:bCs/>
        </w:rPr>
      </w:pPr>
      <w:r>
        <w:rPr>
          <w:rFonts w:ascii="Calibri" w:hAnsi="Calibri"/>
          <w:sz w:val="26"/>
          <w:szCs w:val="26"/>
        </w:rPr>
        <w:t>Fines, RP we need to manage fines, J</w:t>
      </w:r>
      <w:r w:rsidR="008635AE">
        <w:rPr>
          <w:rFonts w:ascii="Calibri" w:hAnsi="Calibri"/>
          <w:sz w:val="26"/>
          <w:szCs w:val="26"/>
        </w:rPr>
        <w:t>B</w:t>
      </w:r>
      <w:r>
        <w:rPr>
          <w:rFonts w:ascii="Calibri" w:hAnsi="Calibri"/>
          <w:sz w:val="26"/>
          <w:szCs w:val="26"/>
        </w:rPr>
        <w:t xml:space="preserve"> will be best to talk to, to better understand the process from a Police point of view. RP we could implement a points system </w:t>
      </w:r>
      <w:proofErr w:type="gramStart"/>
      <w:r>
        <w:rPr>
          <w:rFonts w:ascii="Calibri" w:hAnsi="Calibri"/>
          <w:sz w:val="26"/>
          <w:szCs w:val="26"/>
        </w:rPr>
        <w:t>similar to</w:t>
      </w:r>
      <w:proofErr w:type="gramEnd"/>
      <w:r>
        <w:rPr>
          <w:rFonts w:ascii="Calibri" w:hAnsi="Calibri"/>
          <w:sz w:val="26"/>
          <w:szCs w:val="26"/>
        </w:rPr>
        <w:t xml:space="preserve"> MB Province.</w:t>
      </w:r>
      <w:r w:rsidR="008635AE">
        <w:rPr>
          <w:rFonts w:ascii="Calibri" w:hAnsi="Calibri"/>
          <w:sz w:val="26"/>
          <w:szCs w:val="26"/>
        </w:rPr>
        <w:t xml:space="preserve"> </w:t>
      </w:r>
    </w:p>
    <w:p w14:paraId="26C978B9" w14:textId="0319CFBB" w:rsidR="008635AE" w:rsidRPr="008635AE" w:rsidRDefault="008635AE" w:rsidP="008635AE">
      <w:pPr>
        <w:pStyle w:val="ListParagraph"/>
        <w:numPr>
          <w:ilvl w:val="0"/>
          <w:numId w:val="9"/>
        </w:numPr>
        <w:spacing w:line="360" w:lineRule="auto"/>
        <w:rPr>
          <w:b/>
          <w:bCs/>
        </w:rPr>
      </w:pPr>
      <w:r>
        <w:rPr>
          <w:rFonts w:ascii="Calibri" w:hAnsi="Calibri"/>
          <w:sz w:val="26"/>
          <w:szCs w:val="26"/>
        </w:rPr>
        <w:t xml:space="preserve">Closure </w:t>
      </w:r>
      <w:r w:rsidR="00B507E0">
        <w:rPr>
          <w:rFonts w:ascii="Calibri" w:hAnsi="Calibri"/>
          <w:sz w:val="26"/>
          <w:szCs w:val="26"/>
        </w:rPr>
        <w:t>10:50am</w:t>
      </w:r>
    </w:p>
    <w:p w14:paraId="36D3D58F" w14:textId="5AF553FC" w:rsidR="008635AE" w:rsidRPr="00B507E0" w:rsidRDefault="008635AE" w:rsidP="008635AE">
      <w:pPr>
        <w:pStyle w:val="ListParagraph"/>
        <w:numPr>
          <w:ilvl w:val="0"/>
          <w:numId w:val="9"/>
        </w:numPr>
        <w:spacing w:line="360" w:lineRule="auto"/>
        <w:rPr>
          <w:b/>
          <w:bCs/>
        </w:rPr>
      </w:pPr>
      <w:r>
        <w:rPr>
          <w:rFonts w:ascii="Calibri" w:hAnsi="Calibri"/>
          <w:sz w:val="26"/>
          <w:szCs w:val="26"/>
        </w:rPr>
        <w:t xml:space="preserve">Next </w:t>
      </w:r>
      <w:proofErr w:type="gramStart"/>
      <w:r>
        <w:rPr>
          <w:rFonts w:ascii="Calibri" w:hAnsi="Calibri"/>
          <w:sz w:val="26"/>
          <w:szCs w:val="26"/>
        </w:rPr>
        <w:t>meeting</w:t>
      </w:r>
      <w:r w:rsidR="00B507E0">
        <w:rPr>
          <w:rFonts w:ascii="Calibri" w:hAnsi="Calibri"/>
          <w:sz w:val="26"/>
          <w:szCs w:val="26"/>
        </w:rPr>
        <w:t xml:space="preserve">  TBC</w:t>
      </w:r>
      <w:proofErr w:type="gramEnd"/>
      <w:r w:rsidR="00B507E0">
        <w:rPr>
          <w:rFonts w:ascii="Calibri" w:hAnsi="Calibri"/>
          <w:sz w:val="26"/>
          <w:szCs w:val="26"/>
        </w:rPr>
        <w:t xml:space="preserve"> – July</w:t>
      </w:r>
    </w:p>
    <w:p w14:paraId="76724882" w14:textId="52207ACE" w:rsidR="00B507E0" w:rsidRDefault="00B507E0" w:rsidP="00B507E0">
      <w:pPr>
        <w:spacing w:line="360" w:lineRule="auto"/>
        <w:rPr>
          <w:b/>
          <w:bCs/>
        </w:rPr>
      </w:pPr>
    </w:p>
    <w:p w14:paraId="4314123E" w14:textId="740CB374" w:rsidR="00B507E0" w:rsidRDefault="00B507E0" w:rsidP="00B507E0">
      <w:pPr>
        <w:spacing w:line="360" w:lineRule="auto"/>
        <w:rPr>
          <w:b/>
          <w:bCs/>
        </w:rPr>
      </w:pPr>
    </w:p>
    <w:p w14:paraId="264D6EAA" w14:textId="039B3D9D" w:rsidR="00B507E0" w:rsidRDefault="00B507E0" w:rsidP="00B507E0">
      <w:pPr>
        <w:spacing w:line="360" w:lineRule="auto"/>
        <w:rPr>
          <w:b/>
          <w:bCs/>
        </w:rPr>
      </w:pPr>
    </w:p>
    <w:p w14:paraId="759758F1" w14:textId="78A00E97" w:rsidR="00B507E0" w:rsidRDefault="00B507E0" w:rsidP="00B507E0">
      <w:pPr>
        <w:spacing w:line="360" w:lineRule="auto"/>
        <w:rPr>
          <w:b/>
          <w:bCs/>
        </w:rPr>
      </w:pPr>
      <w:r>
        <w:rPr>
          <w:b/>
          <w:bCs/>
        </w:rPr>
        <w:t>Ryan Pini</w:t>
      </w:r>
    </w:p>
    <w:p w14:paraId="2F5CA899" w14:textId="6788E5DC" w:rsidR="00B507E0" w:rsidRPr="00B507E0" w:rsidRDefault="00B507E0" w:rsidP="00B507E0">
      <w:pPr>
        <w:spacing w:line="360" w:lineRule="auto"/>
        <w:rPr>
          <w:b/>
          <w:bCs/>
        </w:rPr>
      </w:pPr>
      <w:r>
        <w:rPr>
          <w:b/>
          <w:bCs/>
        </w:rPr>
        <w:t>Chairman NCD SCA</w:t>
      </w:r>
    </w:p>
    <w:sectPr w:rsidR="00B507E0" w:rsidRPr="00B507E0" w:rsidSect="006E248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82B7C"/>
    <w:multiLevelType w:val="multilevel"/>
    <w:tmpl w:val="DDCC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03816"/>
    <w:multiLevelType w:val="hybridMultilevel"/>
    <w:tmpl w:val="C202784C"/>
    <w:lvl w:ilvl="0" w:tplc="0809000F">
      <w:start w:val="1"/>
      <w:numFmt w:val="decimal"/>
      <w:lvlText w:val="%1."/>
      <w:lvlJc w:val="left"/>
      <w:pPr>
        <w:ind w:left="720" w:hanging="360"/>
      </w:pPr>
    </w:lvl>
    <w:lvl w:ilvl="1" w:tplc="2794AE9E">
      <w:start w:val="1"/>
      <w:numFmt w:val="decimal"/>
      <w:lvlText w:val="2.%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B73297"/>
    <w:multiLevelType w:val="hybridMultilevel"/>
    <w:tmpl w:val="2A24FE62"/>
    <w:lvl w:ilvl="0" w:tplc="3D78A294">
      <w:start w:val="1"/>
      <w:numFmt w:val="decimal"/>
      <w:lvlText w:val="%1.1"/>
      <w:lvlJc w:val="left"/>
      <w:pPr>
        <w:ind w:left="1080" w:hanging="360"/>
      </w:pPr>
      <w:rPr>
        <w:rFonts w:hint="default"/>
      </w:rPr>
    </w:lvl>
    <w:lvl w:ilvl="1" w:tplc="ACCA2D7E">
      <w:start w:val="1"/>
      <w:numFmt w:val="decimal"/>
      <w:lvlText w:val="5.%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70A282D"/>
    <w:multiLevelType w:val="multilevel"/>
    <w:tmpl w:val="49C8DA50"/>
    <w:lvl w:ilvl="0">
      <w:start w:val="4"/>
      <w:numFmt w:val="decimal"/>
      <w:lvlText w:val="%1"/>
      <w:lvlJc w:val="left"/>
      <w:pPr>
        <w:ind w:left="360" w:hanging="360"/>
      </w:pPr>
      <w:rPr>
        <w:rFonts w:ascii="Calibri" w:hAnsi="Calibri" w:hint="default"/>
        <w:b w:val="0"/>
        <w:sz w:val="26"/>
      </w:rPr>
    </w:lvl>
    <w:lvl w:ilvl="1">
      <w:numFmt w:val="bullet"/>
      <w:lvlText w:val="-"/>
      <w:lvlJc w:val="left"/>
      <w:pPr>
        <w:ind w:left="1440" w:hanging="360"/>
      </w:pPr>
      <w:rPr>
        <w:rFonts w:ascii="Arial" w:eastAsia="Times New Roman" w:hAnsi="Arial" w:cs="Arial" w:hint="default"/>
        <w:b w:val="0"/>
        <w:sz w:val="26"/>
      </w:rPr>
    </w:lvl>
    <w:lvl w:ilvl="2">
      <w:numFmt w:val="bullet"/>
      <w:lvlText w:val="-"/>
      <w:lvlJc w:val="left"/>
      <w:pPr>
        <w:ind w:left="2520" w:hanging="360"/>
      </w:pPr>
      <w:rPr>
        <w:rFonts w:ascii="Arial" w:eastAsia="Times New Roman" w:hAnsi="Arial" w:cs="Arial" w:hint="default"/>
        <w:b w:val="0"/>
        <w:sz w:val="26"/>
      </w:rPr>
    </w:lvl>
    <w:lvl w:ilvl="3">
      <w:start w:val="1"/>
      <w:numFmt w:val="decimal"/>
      <w:lvlText w:val="%1.%2.%3.%4"/>
      <w:lvlJc w:val="left"/>
      <w:pPr>
        <w:ind w:left="3960" w:hanging="720"/>
      </w:pPr>
      <w:rPr>
        <w:rFonts w:ascii="Calibri" w:hAnsi="Calibri" w:hint="default"/>
        <w:b w:val="0"/>
        <w:sz w:val="26"/>
      </w:rPr>
    </w:lvl>
    <w:lvl w:ilvl="4">
      <w:start w:val="1"/>
      <w:numFmt w:val="decimal"/>
      <w:lvlText w:val="%1.%2.%3.%4.%5"/>
      <w:lvlJc w:val="left"/>
      <w:pPr>
        <w:ind w:left="5400" w:hanging="1080"/>
      </w:pPr>
      <w:rPr>
        <w:rFonts w:ascii="Calibri" w:hAnsi="Calibri" w:hint="default"/>
        <w:b w:val="0"/>
        <w:sz w:val="26"/>
      </w:rPr>
    </w:lvl>
    <w:lvl w:ilvl="5">
      <w:start w:val="1"/>
      <w:numFmt w:val="decimal"/>
      <w:lvlText w:val="%1.%2.%3.%4.%5.%6"/>
      <w:lvlJc w:val="left"/>
      <w:pPr>
        <w:ind w:left="6480" w:hanging="1080"/>
      </w:pPr>
      <w:rPr>
        <w:rFonts w:ascii="Calibri" w:hAnsi="Calibri" w:hint="default"/>
        <w:b w:val="0"/>
        <w:sz w:val="26"/>
      </w:rPr>
    </w:lvl>
    <w:lvl w:ilvl="6">
      <w:start w:val="1"/>
      <w:numFmt w:val="decimal"/>
      <w:lvlText w:val="%1.%2.%3.%4.%5.%6.%7"/>
      <w:lvlJc w:val="left"/>
      <w:pPr>
        <w:ind w:left="7920" w:hanging="1440"/>
      </w:pPr>
      <w:rPr>
        <w:rFonts w:ascii="Calibri" w:hAnsi="Calibri" w:hint="default"/>
        <w:b w:val="0"/>
        <w:sz w:val="26"/>
      </w:rPr>
    </w:lvl>
    <w:lvl w:ilvl="7">
      <w:start w:val="1"/>
      <w:numFmt w:val="decimal"/>
      <w:lvlText w:val="%1.%2.%3.%4.%5.%6.%7.%8"/>
      <w:lvlJc w:val="left"/>
      <w:pPr>
        <w:ind w:left="9000" w:hanging="1440"/>
      </w:pPr>
      <w:rPr>
        <w:rFonts w:ascii="Calibri" w:hAnsi="Calibri" w:hint="default"/>
        <w:b w:val="0"/>
        <w:sz w:val="26"/>
      </w:rPr>
    </w:lvl>
    <w:lvl w:ilvl="8">
      <w:start w:val="1"/>
      <w:numFmt w:val="decimal"/>
      <w:lvlText w:val="%1.%2.%3.%4.%5.%6.%7.%8.%9"/>
      <w:lvlJc w:val="left"/>
      <w:pPr>
        <w:ind w:left="10440" w:hanging="1800"/>
      </w:pPr>
      <w:rPr>
        <w:rFonts w:ascii="Calibri" w:hAnsi="Calibri" w:hint="default"/>
        <w:b w:val="0"/>
        <w:sz w:val="26"/>
      </w:rPr>
    </w:lvl>
  </w:abstractNum>
  <w:abstractNum w:abstractNumId="4" w15:restartNumberingAfterBreak="0">
    <w:nsid w:val="4A125A15"/>
    <w:multiLevelType w:val="hybridMultilevel"/>
    <w:tmpl w:val="47F05994"/>
    <w:lvl w:ilvl="0" w:tplc="0809000F">
      <w:start w:val="1"/>
      <w:numFmt w:val="decimal"/>
      <w:lvlText w:val="%1."/>
      <w:lvlJc w:val="left"/>
      <w:pPr>
        <w:ind w:left="720" w:hanging="360"/>
      </w:pPr>
    </w:lvl>
    <w:lvl w:ilvl="1" w:tplc="2794AE9E">
      <w:start w:val="1"/>
      <w:numFmt w:val="decimal"/>
      <w:lvlText w:val="2.%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F537046"/>
    <w:multiLevelType w:val="hybridMultilevel"/>
    <w:tmpl w:val="1982CEA0"/>
    <w:lvl w:ilvl="0" w:tplc="0809000F">
      <w:start w:val="1"/>
      <w:numFmt w:val="decimal"/>
      <w:lvlText w:val="%1."/>
      <w:lvlJc w:val="left"/>
      <w:pPr>
        <w:ind w:left="1080" w:hanging="360"/>
      </w:pPr>
    </w:lvl>
    <w:lvl w:ilvl="1" w:tplc="ACCA2D7E">
      <w:start w:val="1"/>
      <w:numFmt w:val="decimal"/>
      <w:lvlText w:val="5.%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3AF04F8"/>
    <w:multiLevelType w:val="hybridMultilevel"/>
    <w:tmpl w:val="BB3C6E82"/>
    <w:lvl w:ilvl="0" w:tplc="0809000F">
      <w:start w:val="1"/>
      <w:numFmt w:val="decimal"/>
      <w:lvlText w:val="%1."/>
      <w:lvlJc w:val="left"/>
      <w:pPr>
        <w:ind w:left="720" w:hanging="360"/>
      </w:pPr>
    </w:lvl>
    <w:lvl w:ilvl="1" w:tplc="3D78A294">
      <w:start w:val="1"/>
      <w:numFmt w:val="decimal"/>
      <w:lvlText w:val="%2.1"/>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9F1FC0"/>
    <w:multiLevelType w:val="hybridMultilevel"/>
    <w:tmpl w:val="CC5A32FA"/>
    <w:lvl w:ilvl="0" w:tplc="0809000F">
      <w:start w:val="1"/>
      <w:numFmt w:val="decimal"/>
      <w:lvlText w:val="%1."/>
      <w:lvlJc w:val="left"/>
      <w:pPr>
        <w:ind w:left="720" w:hanging="360"/>
      </w:pPr>
    </w:lvl>
    <w:lvl w:ilvl="1" w:tplc="CD8E6C08">
      <w:numFmt w:val="bullet"/>
      <w:lvlText w:val="-"/>
      <w:lvlJc w:val="left"/>
      <w:pPr>
        <w:ind w:left="1440" w:hanging="360"/>
      </w:pPr>
      <w:rPr>
        <w:rFonts w:ascii="Arial" w:eastAsia="Times New Roma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BB21D3B"/>
    <w:multiLevelType w:val="hybridMultilevel"/>
    <w:tmpl w:val="141E33FC"/>
    <w:lvl w:ilvl="0" w:tplc="0809000F">
      <w:start w:val="1"/>
      <w:numFmt w:val="decimal"/>
      <w:lvlText w:val="%1."/>
      <w:lvlJc w:val="left"/>
      <w:pPr>
        <w:ind w:left="720" w:hanging="360"/>
      </w:pPr>
    </w:lvl>
    <w:lvl w:ilvl="1" w:tplc="B3984E0C">
      <w:start w:val="4"/>
      <w:numFmt w:val="none"/>
      <w:lvlText w:val="4%2.1"/>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4"/>
  </w:num>
  <w:num w:numId="3">
    <w:abstractNumId w:val="1"/>
  </w:num>
  <w:num w:numId="4">
    <w:abstractNumId w:val="0"/>
  </w:num>
  <w:num w:numId="5">
    <w:abstractNumId w:val="6"/>
  </w:num>
  <w:num w:numId="6">
    <w:abstractNumId w:val="8"/>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20F"/>
    <w:rsid w:val="0002536D"/>
    <w:rsid w:val="000E6148"/>
    <w:rsid w:val="001742FC"/>
    <w:rsid w:val="001E38F3"/>
    <w:rsid w:val="0020760E"/>
    <w:rsid w:val="00227014"/>
    <w:rsid w:val="002E49D9"/>
    <w:rsid w:val="00424A02"/>
    <w:rsid w:val="0044168C"/>
    <w:rsid w:val="004B6660"/>
    <w:rsid w:val="004D6650"/>
    <w:rsid w:val="00554C53"/>
    <w:rsid w:val="006008DF"/>
    <w:rsid w:val="0068320F"/>
    <w:rsid w:val="006A1CCC"/>
    <w:rsid w:val="006E2485"/>
    <w:rsid w:val="008635AE"/>
    <w:rsid w:val="008B764C"/>
    <w:rsid w:val="00946F92"/>
    <w:rsid w:val="009A7070"/>
    <w:rsid w:val="009C51C4"/>
    <w:rsid w:val="00A03454"/>
    <w:rsid w:val="00A23368"/>
    <w:rsid w:val="00A3318F"/>
    <w:rsid w:val="00B12557"/>
    <w:rsid w:val="00B507E0"/>
    <w:rsid w:val="00CA67DF"/>
    <w:rsid w:val="00DC758A"/>
    <w:rsid w:val="00E640AB"/>
    <w:rsid w:val="00F25C4E"/>
    <w:rsid w:val="00FA7A55"/>
    <w:rsid w:val="00FB7892"/>
    <w:rsid w:val="00FF61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A53D7FD"/>
  <w15:chartTrackingRefBased/>
  <w15:docId w15:val="{A04D94FB-D3D8-C84F-AAE3-7BA670AB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20F"/>
    <w:pPr>
      <w:ind w:left="720"/>
      <w:contextualSpacing/>
    </w:pPr>
  </w:style>
  <w:style w:type="paragraph" w:styleId="BalloonText">
    <w:name w:val="Balloon Text"/>
    <w:basedOn w:val="Normal"/>
    <w:link w:val="BalloonTextChar"/>
    <w:uiPriority w:val="99"/>
    <w:semiHidden/>
    <w:unhideWhenUsed/>
    <w:rsid w:val="00FA7A5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A7A55"/>
    <w:rPr>
      <w:rFonts w:ascii="Times New Roman" w:hAnsi="Times New Roman" w:cs="Times New Roman"/>
      <w:sz w:val="18"/>
      <w:szCs w:val="18"/>
    </w:rPr>
  </w:style>
  <w:style w:type="paragraph" w:styleId="NormalWeb">
    <w:name w:val="Normal (Web)"/>
    <w:basedOn w:val="Normal"/>
    <w:uiPriority w:val="99"/>
    <w:semiHidden/>
    <w:unhideWhenUsed/>
    <w:rsid w:val="00CA67DF"/>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5280563">
      <w:bodyDiv w:val="1"/>
      <w:marLeft w:val="0"/>
      <w:marRight w:val="0"/>
      <w:marTop w:val="0"/>
      <w:marBottom w:val="0"/>
      <w:divBdr>
        <w:top w:val="none" w:sz="0" w:space="0" w:color="auto"/>
        <w:left w:val="none" w:sz="0" w:space="0" w:color="auto"/>
        <w:bottom w:val="none" w:sz="0" w:space="0" w:color="auto"/>
        <w:right w:val="none" w:sz="0" w:space="0" w:color="auto"/>
      </w:divBdr>
      <w:divsChild>
        <w:div w:id="1254360984">
          <w:marLeft w:val="0"/>
          <w:marRight w:val="0"/>
          <w:marTop w:val="0"/>
          <w:marBottom w:val="0"/>
          <w:divBdr>
            <w:top w:val="none" w:sz="0" w:space="0" w:color="auto"/>
            <w:left w:val="none" w:sz="0" w:space="0" w:color="auto"/>
            <w:bottom w:val="none" w:sz="0" w:space="0" w:color="auto"/>
            <w:right w:val="none" w:sz="0" w:space="0" w:color="auto"/>
          </w:divBdr>
          <w:divsChild>
            <w:div w:id="637076145">
              <w:marLeft w:val="0"/>
              <w:marRight w:val="0"/>
              <w:marTop w:val="0"/>
              <w:marBottom w:val="0"/>
              <w:divBdr>
                <w:top w:val="none" w:sz="0" w:space="0" w:color="auto"/>
                <w:left w:val="none" w:sz="0" w:space="0" w:color="auto"/>
                <w:bottom w:val="none" w:sz="0" w:space="0" w:color="auto"/>
                <w:right w:val="none" w:sz="0" w:space="0" w:color="auto"/>
              </w:divBdr>
              <w:divsChild>
                <w:div w:id="107042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Pini</dc:creator>
  <cp:keywords/>
  <dc:description/>
  <cp:lastModifiedBy>Ryan Pini</cp:lastModifiedBy>
  <cp:revision>4</cp:revision>
  <cp:lastPrinted>2020-06-03T23:30:00Z</cp:lastPrinted>
  <dcterms:created xsi:type="dcterms:W3CDTF">2021-07-14T01:59:00Z</dcterms:created>
  <dcterms:modified xsi:type="dcterms:W3CDTF">2021-07-14T07:01:00Z</dcterms:modified>
</cp:coreProperties>
</file>