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285BA0">
        <w:t>October</w:t>
      </w:r>
      <w:r>
        <w:t xml:space="preserve"> </w:t>
      </w:r>
      <w:r w:rsidR="00B531F2">
        <w:t>1</w:t>
      </w:r>
      <w:r w:rsidR="00840562">
        <w:t>8</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1F270E" w:rsidRPr="001F270E">
        <w:t>https://edge.rit.edu/edge/C15505/public/index.html</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F512E4">
            <w:r>
              <w:t xml:space="preserve">Critical component breakout boards have been completed for all </w:t>
            </w:r>
            <w:r w:rsidR="003E5B37">
              <w:t>functions</w:t>
            </w:r>
            <w:r>
              <w:t>.</w:t>
            </w:r>
            <w:r w:rsidR="00F512E4">
              <w:t xml:space="preserve">  </w:t>
            </w:r>
            <w:r w:rsidR="00F512E4" w:rsidRPr="000F7D50">
              <w:t>Messages have successfully been sent through the power line using the provided evaluation boards.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840562" w:rsidP="00B866D2">
            <w:pPr>
              <w:jc w:val="center"/>
            </w:pPr>
            <w:r>
              <w:t>11/02</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r w:rsidR="00866752">
              <w:t xml:space="preserve">  This milestone has slipped again</w:t>
            </w:r>
            <w:r w:rsidR="00840562">
              <w:t xml:space="preserve"> from its previous date of 10/12</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4409E7" w:rsidRDefault="00813183" w:rsidP="00B866D2">
            <w:r w:rsidRPr="004409E7">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C64F88" w:rsidP="00B866D2">
            <w:pPr>
              <w:jc w:val="center"/>
            </w:pPr>
            <w:r>
              <w:t>9/20</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F512E4" w:rsidRDefault="004409E7" w:rsidP="004409E7">
            <w:r w:rsidRPr="00F512E4">
              <w:t>Cypress has provided a new PLC evaluation kit which functions correctly.</w:t>
            </w:r>
            <w:r w:rsidR="007B6911" w:rsidRPr="00F512E4">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FB6B27">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24A79">
            <w:r>
              <w:t>Power Supply circuitry has been verified.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r>
              <w:t>Load Switch is operational, and a load is able to be switched ON and OFF via an external voltage (provided from FPGA</w:t>
            </w:r>
            <w:r w:rsidR="00FB6B27">
              <w:t xml:space="preserve"> or other embedded system</w:t>
            </w:r>
            <w:r>
              <w:t>).</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FB6B27">
            <w:r w:rsidRPr="00967E1D">
              <w:t xml:space="preserve">Current sense circuitry is operational.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9564F6">
            <w:r w:rsidRPr="00967E1D">
              <w:t>Voltage sense circuitry is operational</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Outlet Communication </w:t>
            </w:r>
            <w:r>
              <w:lastRenderedPageBreak/>
              <w:t>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9/25/2015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67E1D" w:rsidRDefault="00FB6B27" w:rsidP="002F3A90">
            <w:r w:rsidRPr="00967E1D">
              <w:t>Messages have been successfully sent via the power line.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67E1D" w:rsidP="009564F6">
            <w:pPr>
              <w:jc w:val="center"/>
            </w:pPr>
            <w:r>
              <w:t>10/7/2015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844995" w:rsidRDefault="009564F6" w:rsidP="00844995">
            <w:r w:rsidRPr="00844995">
              <w:t>Team has decided to acquire PLC evaluation boards.</w:t>
            </w:r>
            <w:r w:rsidR="00967E1D" w:rsidRPr="00844995">
              <w:t xml:space="preserve">  PLC communication is occurring with the PI but communications does not work consistently.  </w:t>
            </w:r>
            <w:r w:rsidR="00844995" w:rsidRPr="00BC54C3">
              <w:t>Communication has improved from last status report, and various issues have been discovered and solved.  Team successfully sent messages from Pi to FPGA.</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844995" w:rsidP="009564F6">
            <w:pPr>
              <w:jc w:val="center"/>
            </w:pPr>
            <w:r>
              <w:t>10/9/2015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844995" w:rsidP="00844995">
            <w:r>
              <w:t xml:space="preserve">FPGA has been selected to perform necessary embedded processing.  Necessary power calculation is working properly within </w:t>
            </w:r>
            <w:proofErr w:type="spellStart"/>
            <w:r>
              <w:t>Modelsim</w:t>
            </w:r>
            <w:proofErr w:type="spellEnd"/>
            <w:r>
              <w:t xml:space="preserve"> simulation using a bus functional model of the ADC.  FPGA I2C interface necessary for PLC communication has also been simulated.  Team is working on determining final communication protocol between FPGA and Pi.  All VHDL has been synthesized successfully.  Messages have successfully been sent from FPGA to PLC to Pi (Both ways have been tested and are working)</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275756" w:rsidP="009564F6">
            <w:pPr>
              <w:jc w:val="center"/>
            </w:pPr>
            <w:r>
              <w:t>10/18/2015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275756" w:rsidRDefault="00CA1C5B" w:rsidP="00CA1C5B">
            <w:pPr>
              <w:rPr>
                <w:i/>
              </w:rPr>
            </w:pPr>
            <w:r w:rsidRPr="00275756">
              <w:rPr>
                <w:i/>
              </w:rPr>
              <w:t xml:space="preserve">Based on team progress to this point, the decision has been made not to have a PCB manufactured.  </w:t>
            </w:r>
            <w:r w:rsidRPr="00275756">
              <w:rPr>
                <w:i/>
              </w:rPr>
              <w:t xml:space="preserve">Completion of </w:t>
            </w:r>
            <w:proofErr w:type="spellStart"/>
            <w:r w:rsidRPr="00275756">
              <w:rPr>
                <w:i/>
              </w:rPr>
              <w:t>veroboard</w:t>
            </w:r>
            <w:proofErr w:type="spellEnd"/>
            <w:r w:rsidRPr="00275756">
              <w:rPr>
                <w:i/>
              </w:rPr>
              <w:t xml:space="preserve"> has met the intent of this task</w:t>
            </w:r>
            <w:r w:rsidRPr="00275756">
              <w:rPr>
                <w:i/>
              </w:rPr>
              <w:t xml:space="preserve"> and shall be used for verifying functionality of the project</w:t>
            </w:r>
            <w:r w:rsidRPr="00275756">
              <w:rPr>
                <w:i/>
              </w:rPr>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840562" w:rsidP="009564F6">
            <w:pPr>
              <w:jc w:val="center"/>
            </w:pPr>
            <w:r>
              <w:t>11/02/2015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This will be a result of the </w:t>
            </w:r>
            <w:proofErr w:type="spellStart"/>
            <w:r>
              <w:t>webapp</w:t>
            </w:r>
            <w:proofErr w:type="spellEnd"/>
            <w:r>
              <w:t xml:space="preserve">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single 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a group of 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lastRenderedPageBreak/>
        <w:t>Current Milestones:</w:t>
      </w:r>
    </w:p>
    <w:p w:rsidR="00B62D4C" w:rsidRDefault="00B62D4C"/>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21054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210544" w:rsidRDefault="00210544" w:rsidP="00210544">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210544" w:rsidRDefault="00210544" w:rsidP="00210544">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210544" w:rsidRDefault="00210544" w:rsidP="00210544">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210544" w:rsidRDefault="00210544" w:rsidP="00210544">
            <w:pPr>
              <w:jc w:val="center"/>
            </w:pPr>
            <w:r>
              <w:t>10/18/2015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210544" w:rsidRPr="00275756" w:rsidRDefault="00210544" w:rsidP="00210544">
            <w:pPr>
              <w:rPr>
                <w:i/>
              </w:rPr>
            </w:pPr>
            <w:r w:rsidRPr="00275756">
              <w:rPr>
                <w:i/>
              </w:rPr>
              <w:t xml:space="preserve">Based on team progress to this point, the decision has been made not to have a PCB manufactured.  </w:t>
            </w:r>
            <w:r w:rsidRPr="00275756">
              <w:rPr>
                <w:i/>
              </w:rPr>
              <w:t xml:space="preserve">Completion of </w:t>
            </w:r>
            <w:proofErr w:type="spellStart"/>
            <w:r w:rsidRPr="00275756">
              <w:rPr>
                <w:i/>
              </w:rPr>
              <w:t>veroboard</w:t>
            </w:r>
            <w:proofErr w:type="spellEnd"/>
            <w:r w:rsidRPr="00275756">
              <w:rPr>
                <w:i/>
              </w:rPr>
              <w:t xml:space="preserve"> has met the intent of this task</w:t>
            </w:r>
            <w:r w:rsidRPr="00275756">
              <w:rPr>
                <w:i/>
              </w:rPr>
              <w:t xml:space="preserve"> and shall be used for verifying functionality of the project</w:t>
            </w:r>
            <w:r w:rsidRPr="00275756">
              <w:rPr>
                <w:i/>
              </w:rPr>
              <w:t xml:space="preserve">.    </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840562" w:rsidP="00BB101C">
            <w:pPr>
              <w:jc w:val="center"/>
            </w:pPr>
            <w:r>
              <w:t>11/02/2015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r>
              <w:t xml:space="preserve">Rest of system does not heavily depend on </w:t>
            </w:r>
            <w:proofErr w:type="spellStart"/>
            <w:r>
              <w:t>webapp</w:t>
            </w:r>
            <w:proofErr w:type="spellEnd"/>
            <w:r>
              <w:t xml:space="preserve"> so completion delay is not a large factor.  This milestone has slipped again from its previous date of 9/28.</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B62D4C" w:rsidRDefault="00B62D4C"/>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F26004" w:rsidTr="00BB101C">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rPr>
                <w:b/>
              </w:rPr>
              <w:t>Comments</w:t>
            </w:r>
          </w:p>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t xml:space="preserve">Send Hardware </w:t>
            </w:r>
            <w:r>
              <w:lastRenderedPageBreak/>
              <w:t>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lastRenderedPageBreak/>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r w:rsidR="00F26004" w:rsidTr="00BB101C">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r>
              <w:lastRenderedPageBreak/>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F26004" w:rsidRDefault="00F26004" w:rsidP="00BB101C">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F26004" w:rsidRDefault="00F26004" w:rsidP="00BB101C"/>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A602B0" w:rsidRDefault="00984C66" w:rsidP="00C7640D">
      <w:pPr>
        <w:ind w:left="720"/>
      </w:pPr>
      <w:r>
        <w:rPr>
          <w:b/>
        </w:rPr>
        <w:t>Difficulties:</w:t>
      </w:r>
    </w:p>
    <w:p w:rsidR="00BA0F17" w:rsidRDefault="00BA0F17" w:rsidP="00380762"/>
    <w:p w:rsidR="008B1578" w:rsidRDefault="00BA0F17">
      <w:pPr>
        <w:ind w:left="720"/>
      </w:pPr>
      <w:r>
        <w:t xml:space="preserve">Currently experiencing </w:t>
      </w:r>
      <w:r w:rsidRPr="00BA0F17">
        <w:t>intermittent</w:t>
      </w:r>
      <w:r>
        <w:t xml:space="preserve"> PLC to Raspberry Pi communication.  </w:t>
      </w:r>
      <w:r w:rsidR="00380762">
        <w:t>Team is currently working on debugging issues.  Over the course of the last week team has discover</w:t>
      </w:r>
      <w:r w:rsidR="008B1578">
        <w:t>ed and resolved several issues.</w:t>
      </w:r>
    </w:p>
    <w:p w:rsidR="008B1578" w:rsidRDefault="008B1578">
      <w:pPr>
        <w:ind w:left="720"/>
      </w:pPr>
    </w:p>
    <w:p w:rsidR="00BA0F17" w:rsidRDefault="008B1578">
      <w:pPr>
        <w:ind w:left="720"/>
      </w:pPr>
      <w:r>
        <w:t>Team is also working to establish a method which will allow for the PLC hardware to interrupt Pi/FPGA when an update is received instead of the Pi/FPGAs having to poll PLC status registers.</w:t>
      </w:r>
      <w:r w:rsidR="00380762">
        <w:t xml:space="preserve"> </w:t>
      </w:r>
    </w:p>
    <w:p w:rsidR="00C7640D" w:rsidRDefault="00BA0F17">
      <w:pPr>
        <w:ind w:left="720"/>
      </w:pPr>
      <w:r>
        <w:t xml:space="preserve"> </w:t>
      </w:r>
    </w:p>
    <w:p w:rsidR="000C1D03" w:rsidRDefault="00984C66">
      <w:pPr>
        <w:ind w:left="720"/>
      </w:pPr>
      <w:r>
        <w:rPr>
          <w:b/>
        </w:rPr>
        <w:t>Surprises</w:t>
      </w:r>
    </w:p>
    <w:p w:rsidR="000C1D03" w:rsidRDefault="000C1D03">
      <w:pPr>
        <w:ind w:left="720"/>
      </w:pPr>
    </w:p>
    <w:p w:rsidR="00DF54B3" w:rsidRDefault="00A602B0">
      <w:pPr>
        <w:ind w:left="720"/>
      </w:pPr>
      <w:r>
        <w:t xml:space="preserve">PLC </w:t>
      </w:r>
      <w:proofErr w:type="spellStart"/>
      <w:r>
        <w:t>PSoC</w:t>
      </w:r>
      <w:proofErr w:type="spellEnd"/>
      <w:r>
        <w:t xml:space="preserve"> can only perform PLC functions and cannot perform any calculations on voltage current data.  </w:t>
      </w:r>
      <w:r w:rsidR="00CB48A6">
        <w:t xml:space="preserve">Therefore an additional embedded platform will be needed to perform controller </w:t>
      </w:r>
      <w:r w:rsidR="00C7640D">
        <w:t>functionality</w:t>
      </w:r>
      <w:r w:rsidR="00CB48A6">
        <w:t>.</w:t>
      </w:r>
    </w:p>
    <w:p w:rsidR="00332807" w:rsidRDefault="00332807">
      <w:pPr>
        <w:ind w:left="720"/>
      </w:pPr>
    </w:p>
    <w:p w:rsidR="000C1D03" w:rsidRDefault="00984C66">
      <w:pPr>
        <w:ind w:left="720"/>
      </w:pPr>
      <w:r>
        <w:rPr>
          <w:b/>
        </w:rPr>
        <w:t>Successes:</w:t>
      </w:r>
    </w:p>
    <w:p w:rsidR="000C1D03" w:rsidRDefault="00984C66">
      <w:pPr>
        <w:ind w:left="720"/>
        <w:rPr>
          <w:b/>
        </w:rPr>
      </w:pPr>
      <w:r>
        <w:rPr>
          <w:b/>
        </w:rPr>
        <w:tab/>
      </w:r>
    </w:p>
    <w:p w:rsidR="00465037" w:rsidRDefault="00380762">
      <w:pPr>
        <w:ind w:left="720"/>
      </w:pPr>
      <w:r>
        <w:t xml:space="preserve">Team has officially decided to use an FPGA to perform necessary embedded platform calculations, and I2C communications.  Necessary VHDL has been developed to perform power calculations.  A detailed simulation environment was then created to verify the VHDL firmware.  ADC was modeled with bus functional model such that they are able to receive an analog value </w:t>
      </w:r>
      <w:r>
        <w:lastRenderedPageBreak/>
        <w:t xml:space="preserve">and serially shift out a digital value representing the analog voltage processed.  VHDL has been seen to work properly within simulation.  VHDL has also been synthesized and downloaded to hardware.  I2C VHDL code has also been generated such that the FPGA is able to send and receive I2C messages.  This has been tested through simulation and is seen to be working.  I2C code has also been synthesized and is correctly working in hardware.  This week team was able to successfully send a message throughout the system in both directions (FPGA to PLC to Pi).          </w:t>
      </w:r>
    </w:p>
    <w:p w:rsidR="00380762" w:rsidRDefault="00380762">
      <w:pPr>
        <w:ind w:left="720"/>
      </w:pPr>
    </w:p>
    <w:p w:rsidR="000C1D03" w:rsidRDefault="001F270E">
      <w:pPr>
        <w:ind w:left="720"/>
      </w:pPr>
      <w:r>
        <w:t>The “Home Tab” of the web application is complete. This means that outlets can be modified and groups can be created/updated/deleted successfully. The next major step, the “Charts” tab, is being implemented now.</w:t>
      </w:r>
    </w:p>
    <w:p w:rsidR="00380762" w:rsidRDefault="00380762">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D3758A" w:rsidRDefault="00D3758A" w:rsidP="001F7C54"/>
    <w:p w:rsidR="001F7C54" w:rsidRDefault="0048036D" w:rsidP="001F7C54">
      <w:pPr>
        <w:ind w:left="720"/>
      </w:pPr>
      <w:r>
        <w:t>Determine if the Raspberry Pi (main module), will be able to process I2C messages via interrupts or if polling will have to be used.</w:t>
      </w:r>
    </w:p>
    <w:p w:rsidR="00C80B76" w:rsidRDefault="00C80B76">
      <w:pPr>
        <w:ind w:left="720"/>
      </w:pPr>
    </w:p>
    <w:p w:rsidR="00C80B76" w:rsidRDefault="00C80B76">
      <w:pPr>
        <w:ind w:left="720"/>
      </w:pPr>
      <w:r>
        <w:t xml:space="preserve">Team is considering moving proposal document from a word document to a </w:t>
      </w:r>
      <w:proofErr w:type="spellStart"/>
      <w:r>
        <w:t>LaTeX</w:t>
      </w:r>
      <w:proofErr w:type="spellEnd"/>
      <w:r>
        <w:t xml:space="preserve"> </w:t>
      </w:r>
      <w:r w:rsidR="00804498">
        <w:t>document to avoid Figure number issues etc.</w:t>
      </w:r>
    </w:p>
    <w:p w:rsidR="00F828FF" w:rsidRDefault="00F828FF" w:rsidP="0048036D"/>
    <w:p w:rsidR="00465037" w:rsidRDefault="00F828FF" w:rsidP="00465037">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1F7C54" w:rsidRDefault="001F7C54" w:rsidP="00465037">
      <w:pPr>
        <w:ind w:left="720"/>
      </w:pPr>
    </w:p>
    <w:p w:rsidR="001F7C54" w:rsidRDefault="001F7C54" w:rsidP="00465037">
      <w:pPr>
        <w:ind w:left="720"/>
      </w:pPr>
    </w:p>
    <w:p w:rsidR="000C1D03" w:rsidRDefault="000C1D03">
      <w:pPr>
        <w:ind w:left="720"/>
      </w:pPr>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EA4235" w:rsidP="00397032">
      <w:pPr>
        <w:keepNext/>
        <w:keepLines/>
      </w:pPr>
      <w:r w:rsidRPr="00EA4235">
        <w:drawing>
          <wp:inline distT="0" distB="0" distL="0" distR="0" wp14:anchorId="5E983457" wp14:editId="25BD9525">
            <wp:extent cx="822960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742055"/>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1B" w:rsidRDefault="000E6A1B" w:rsidP="00BD0A4C">
      <w:pPr>
        <w:spacing w:line="240" w:lineRule="auto"/>
      </w:pPr>
      <w:r>
        <w:separator/>
      </w:r>
    </w:p>
  </w:endnote>
  <w:endnote w:type="continuationSeparator" w:id="0">
    <w:p w:rsidR="000E6A1B" w:rsidRDefault="000E6A1B"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A4235">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A4235">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1B" w:rsidRDefault="000E6A1B" w:rsidP="00BD0A4C">
      <w:pPr>
        <w:spacing w:line="240" w:lineRule="auto"/>
      </w:pPr>
      <w:r>
        <w:separator/>
      </w:r>
    </w:p>
  </w:footnote>
  <w:footnote w:type="continuationSeparator" w:id="0">
    <w:p w:rsidR="000E6A1B" w:rsidRDefault="000E6A1B"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C54"/>
    <w:multiLevelType w:val="hybridMultilevel"/>
    <w:tmpl w:val="97CCE8AE"/>
    <w:lvl w:ilvl="0" w:tplc="D8BC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53239"/>
    <w:rsid w:val="00071945"/>
    <w:rsid w:val="00074AD9"/>
    <w:rsid w:val="000B1759"/>
    <w:rsid w:val="000C1A33"/>
    <w:rsid w:val="000C1D03"/>
    <w:rsid w:val="000E6A1B"/>
    <w:rsid w:val="000F7D50"/>
    <w:rsid w:val="00106E39"/>
    <w:rsid w:val="001650CC"/>
    <w:rsid w:val="001B2C2D"/>
    <w:rsid w:val="001D1605"/>
    <w:rsid w:val="001D315A"/>
    <w:rsid w:val="001E6A03"/>
    <w:rsid w:val="001F270E"/>
    <w:rsid w:val="001F7C54"/>
    <w:rsid w:val="00210544"/>
    <w:rsid w:val="00272B05"/>
    <w:rsid w:val="00275756"/>
    <w:rsid w:val="00285BA0"/>
    <w:rsid w:val="002A68C3"/>
    <w:rsid w:val="002B4A40"/>
    <w:rsid w:val="002F3A90"/>
    <w:rsid w:val="002F7424"/>
    <w:rsid w:val="0030798B"/>
    <w:rsid w:val="00332807"/>
    <w:rsid w:val="00345C4F"/>
    <w:rsid w:val="00380762"/>
    <w:rsid w:val="00397032"/>
    <w:rsid w:val="003C408B"/>
    <w:rsid w:val="003E5B37"/>
    <w:rsid w:val="004409E7"/>
    <w:rsid w:val="00454FE6"/>
    <w:rsid w:val="00456933"/>
    <w:rsid w:val="00465037"/>
    <w:rsid w:val="0048036D"/>
    <w:rsid w:val="004E3909"/>
    <w:rsid w:val="00556D23"/>
    <w:rsid w:val="00597B83"/>
    <w:rsid w:val="005E7EFF"/>
    <w:rsid w:val="005F45C8"/>
    <w:rsid w:val="00606A28"/>
    <w:rsid w:val="0061607C"/>
    <w:rsid w:val="006C0463"/>
    <w:rsid w:val="007249AD"/>
    <w:rsid w:val="00742E0F"/>
    <w:rsid w:val="00781475"/>
    <w:rsid w:val="0079579A"/>
    <w:rsid w:val="007B6911"/>
    <w:rsid w:val="007E4A1F"/>
    <w:rsid w:val="007F1178"/>
    <w:rsid w:val="00804498"/>
    <w:rsid w:val="00813183"/>
    <w:rsid w:val="00840562"/>
    <w:rsid w:val="00844995"/>
    <w:rsid w:val="00866752"/>
    <w:rsid w:val="008A6D2D"/>
    <w:rsid w:val="008B1578"/>
    <w:rsid w:val="008D2A7E"/>
    <w:rsid w:val="009246AA"/>
    <w:rsid w:val="00924A79"/>
    <w:rsid w:val="009401C6"/>
    <w:rsid w:val="009564F6"/>
    <w:rsid w:val="00967E1D"/>
    <w:rsid w:val="0098337E"/>
    <w:rsid w:val="00984C66"/>
    <w:rsid w:val="009A4803"/>
    <w:rsid w:val="009C3787"/>
    <w:rsid w:val="009C6864"/>
    <w:rsid w:val="00A0467F"/>
    <w:rsid w:val="00A076B3"/>
    <w:rsid w:val="00A602B0"/>
    <w:rsid w:val="00A97E69"/>
    <w:rsid w:val="00B14853"/>
    <w:rsid w:val="00B21E24"/>
    <w:rsid w:val="00B41FD4"/>
    <w:rsid w:val="00B531F2"/>
    <w:rsid w:val="00B62D4C"/>
    <w:rsid w:val="00B651CF"/>
    <w:rsid w:val="00B75517"/>
    <w:rsid w:val="00B866D2"/>
    <w:rsid w:val="00BA0F17"/>
    <w:rsid w:val="00BC54C3"/>
    <w:rsid w:val="00BD0A4C"/>
    <w:rsid w:val="00BD12E7"/>
    <w:rsid w:val="00C64F88"/>
    <w:rsid w:val="00C7640D"/>
    <w:rsid w:val="00C80B76"/>
    <w:rsid w:val="00CA1C5B"/>
    <w:rsid w:val="00CB28AA"/>
    <w:rsid w:val="00CB48A6"/>
    <w:rsid w:val="00D056E3"/>
    <w:rsid w:val="00D27054"/>
    <w:rsid w:val="00D3758A"/>
    <w:rsid w:val="00D4249A"/>
    <w:rsid w:val="00D704D7"/>
    <w:rsid w:val="00DF54B3"/>
    <w:rsid w:val="00E1619D"/>
    <w:rsid w:val="00E26DC8"/>
    <w:rsid w:val="00EA4235"/>
    <w:rsid w:val="00EB1EE0"/>
    <w:rsid w:val="00F02BA0"/>
    <w:rsid w:val="00F10094"/>
    <w:rsid w:val="00F26004"/>
    <w:rsid w:val="00F31AAC"/>
    <w:rsid w:val="00F332A8"/>
    <w:rsid w:val="00F512E4"/>
    <w:rsid w:val="00F52EE4"/>
    <w:rsid w:val="00F55771"/>
    <w:rsid w:val="00F60777"/>
    <w:rsid w:val="00F828FF"/>
    <w:rsid w:val="00F867A5"/>
    <w:rsid w:val="00F971D3"/>
    <w:rsid w:val="00FB6B27"/>
    <w:rsid w:val="00FE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D8FC-B83F-4820-A961-95955D93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91</cp:revision>
  <cp:lastPrinted>2015-08-30T18:25:00Z</cp:lastPrinted>
  <dcterms:created xsi:type="dcterms:W3CDTF">2015-08-30T17:16:00Z</dcterms:created>
  <dcterms:modified xsi:type="dcterms:W3CDTF">2015-10-18T00:47:00Z</dcterms:modified>
</cp:coreProperties>
</file>