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8971" w14:textId="1A4E411F" w:rsidR="00BC67EC" w:rsidRPr="00FD7E1E" w:rsidRDefault="00BC67EC" w:rsidP="00BC67EC">
      <w:pPr>
        <w:rPr>
          <w:rFonts w:ascii="Calibri" w:hAnsi="Calibri" w:cs="Calibri"/>
          <w:b/>
          <w:bCs/>
          <w:sz w:val="24"/>
          <w:szCs w:val="24"/>
        </w:rPr>
      </w:pPr>
      <w:r w:rsidRPr="00FD7E1E">
        <w:rPr>
          <w:rFonts w:ascii="Calibri" w:eastAsia="Calibri" w:hAnsi="Calibri" w:cs="Calibri"/>
          <w:b/>
          <w:sz w:val="24"/>
          <w:szCs w:val="24"/>
        </w:rPr>
        <w:t>Document Title</w:t>
      </w:r>
      <w:r w:rsidRPr="00FD7E1E"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Quick Guide, Figma to React w/ Locofy</w:t>
      </w:r>
    </w:p>
    <w:p w14:paraId="26C578C3" w14:textId="77777777" w:rsidR="00BC67EC" w:rsidRPr="00FD7E1E" w:rsidRDefault="00BC67EC" w:rsidP="00BC67EC">
      <w:pPr>
        <w:rPr>
          <w:rFonts w:ascii="Calibri" w:eastAsia="Calibri" w:hAnsi="Calibri" w:cs="Calibri"/>
          <w:sz w:val="24"/>
          <w:szCs w:val="24"/>
        </w:rPr>
      </w:pPr>
      <w:r w:rsidRPr="00FD7E1E">
        <w:rPr>
          <w:rFonts w:ascii="Calibri" w:eastAsia="Calibri" w:hAnsi="Calibri" w:cs="Calibri"/>
          <w:b/>
          <w:sz w:val="24"/>
          <w:szCs w:val="24"/>
        </w:rPr>
        <w:t>Project Title</w:t>
      </w:r>
      <w:r w:rsidRPr="00FD7E1E">
        <w:rPr>
          <w:rFonts w:ascii="Calibri" w:eastAsia="Calibri" w:hAnsi="Calibri" w:cs="Calibri"/>
          <w:sz w:val="24"/>
          <w:szCs w:val="24"/>
        </w:rPr>
        <w:t>: Hatching Sparrow CRM</w:t>
      </w:r>
    </w:p>
    <w:p w14:paraId="00B699F9" w14:textId="50E56C62" w:rsidR="00BC67EC" w:rsidRPr="00FD7E1E" w:rsidRDefault="00BC67EC" w:rsidP="00BC67EC">
      <w:pPr>
        <w:rPr>
          <w:rFonts w:ascii="Calibri" w:hAnsi="Calibri" w:cs="Calibri"/>
          <w:b/>
          <w:bCs/>
          <w:sz w:val="24"/>
          <w:szCs w:val="24"/>
        </w:rPr>
      </w:pPr>
      <w:r w:rsidRPr="00FD7E1E">
        <w:rPr>
          <w:rFonts w:ascii="Calibri" w:eastAsia="Calibri" w:hAnsi="Calibri" w:cs="Calibri"/>
          <w:b/>
          <w:sz w:val="24"/>
          <w:szCs w:val="24"/>
        </w:rPr>
        <w:t>Date</w:t>
      </w:r>
      <w:r w:rsidRPr="00FD7E1E"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5</w:t>
      </w:r>
      <w:r w:rsidRPr="00FD7E1E">
        <w:rPr>
          <w:rFonts w:ascii="Calibri" w:hAnsi="Calibri" w:cs="Calibri"/>
          <w:sz w:val="24"/>
          <w:szCs w:val="24"/>
        </w:rPr>
        <w:t>/1</w:t>
      </w:r>
      <w:r>
        <w:rPr>
          <w:rFonts w:ascii="Calibri" w:hAnsi="Calibri" w:cs="Calibri"/>
          <w:sz w:val="24"/>
          <w:szCs w:val="24"/>
        </w:rPr>
        <w:t>0</w:t>
      </w:r>
      <w:r w:rsidRPr="00FD7E1E">
        <w:rPr>
          <w:rFonts w:ascii="Calibri" w:hAnsi="Calibri" w:cs="Calibri"/>
          <w:sz w:val="24"/>
          <w:szCs w:val="24"/>
        </w:rPr>
        <w:t>/2024</w:t>
      </w:r>
    </w:p>
    <w:p w14:paraId="783DA3B8" w14:textId="77777777" w:rsidR="00BC67EC" w:rsidRPr="00FD7E1E" w:rsidRDefault="00BC67EC" w:rsidP="00BC67EC">
      <w:pPr>
        <w:rPr>
          <w:rFonts w:ascii="Calibri" w:eastAsia="Calibri" w:hAnsi="Calibri" w:cs="Calibri"/>
          <w:sz w:val="24"/>
          <w:szCs w:val="24"/>
        </w:rPr>
      </w:pPr>
      <w:r w:rsidRPr="00FD7E1E">
        <w:rPr>
          <w:rFonts w:ascii="Calibri" w:eastAsia="Calibri" w:hAnsi="Calibri" w:cs="Calibri"/>
          <w:b/>
          <w:sz w:val="24"/>
          <w:szCs w:val="24"/>
        </w:rPr>
        <w:t>Author(s)</w:t>
      </w:r>
      <w:r w:rsidRPr="00FD7E1E">
        <w:rPr>
          <w:rFonts w:ascii="Calibri" w:eastAsia="Calibri" w:hAnsi="Calibri" w:cs="Calibri"/>
          <w:sz w:val="24"/>
          <w:szCs w:val="24"/>
        </w:rPr>
        <w:t>: Ryan O’Connor, Full Stack Software Engineer</w:t>
      </w:r>
    </w:p>
    <w:p w14:paraId="6FBEC7DF" w14:textId="77777777" w:rsidR="00BC67EC" w:rsidRPr="00FD7E1E" w:rsidRDefault="00BC67EC" w:rsidP="00BC67EC">
      <w:pPr>
        <w:rPr>
          <w:rFonts w:ascii="Calibri" w:hAnsi="Calibri" w:cs="Calibri"/>
          <w:b/>
          <w:color w:val="000000"/>
          <w:sz w:val="26"/>
          <w:szCs w:val="26"/>
        </w:rPr>
      </w:pPr>
      <w:r w:rsidRPr="00FD7E1E">
        <w:rPr>
          <w:rFonts w:ascii="Calibri" w:eastAsia="Calibri" w:hAnsi="Calibri" w:cs="Calibri"/>
          <w:b/>
          <w:sz w:val="24"/>
          <w:szCs w:val="24"/>
        </w:rPr>
        <w:t xml:space="preserve">Confidentiality: </w:t>
      </w:r>
      <w:r w:rsidRPr="00FD7E1E">
        <w:rPr>
          <w:rFonts w:ascii="Calibri" w:eastAsia="Calibri" w:hAnsi="Calibri" w:cs="Calibri"/>
          <w:bCs/>
          <w:sz w:val="24"/>
          <w:szCs w:val="24"/>
        </w:rPr>
        <w:t>N/A</w:t>
      </w:r>
    </w:p>
    <w:p w14:paraId="4AF12EE3" w14:textId="77777777" w:rsidR="00BC67EC" w:rsidRDefault="00BC67EC" w:rsidP="009E0823">
      <w:pPr>
        <w:rPr>
          <w:rFonts w:ascii="Calibri" w:hAnsi="Calibri" w:cs="Calibri"/>
          <w:b/>
          <w:bCs/>
          <w:sz w:val="24"/>
          <w:szCs w:val="24"/>
        </w:rPr>
      </w:pPr>
    </w:p>
    <w:p w14:paraId="5C62D29C" w14:textId="2496DEE1" w:rsidR="009E0823" w:rsidRPr="009E0823" w:rsidRDefault="009E0823" w:rsidP="009E0823">
      <w:pPr>
        <w:rPr>
          <w:rFonts w:ascii="Calibri" w:hAnsi="Calibri" w:cs="Calibri"/>
          <w:b/>
          <w:bCs/>
          <w:sz w:val="24"/>
          <w:szCs w:val="24"/>
        </w:rPr>
      </w:pPr>
      <w:r w:rsidRPr="009E0823">
        <w:rPr>
          <w:rFonts w:ascii="Calibri" w:hAnsi="Calibri" w:cs="Calibri"/>
          <w:b/>
          <w:bCs/>
          <w:sz w:val="24"/>
          <w:szCs w:val="24"/>
        </w:rPr>
        <w:t>Title: Converting Figma Designs into Usable Components</w:t>
      </w:r>
    </w:p>
    <w:p w14:paraId="5636A46E" w14:textId="77777777" w:rsidR="009E0823" w:rsidRPr="009E0823" w:rsidRDefault="009E0823" w:rsidP="009E0823">
      <w:pPr>
        <w:rPr>
          <w:rFonts w:ascii="Calibri" w:hAnsi="Calibri" w:cs="Calibri"/>
          <w:b/>
          <w:bCs/>
          <w:sz w:val="24"/>
          <w:szCs w:val="24"/>
        </w:rPr>
      </w:pPr>
      <w:r w:rsidRPr="009E0823">
        <w:rPr>
          <w:rFonts w:ascii="Calibri" w:hAnsi="Calibri" w:cs="Calibri"/>
          <w:b/>
          <w:bCs/>
          <w:sz w:val="24"/>
          <w:szCs w:val="24"/>
        </w:rPr>
        <w:t>Step 1: Compile a List of Required Views</w:t>
      </w:r>
    </w:p>
    <w:p w14:paraId="094EF02C" w14:textId="77777777" w:rsidR="009E0823" w:rsidRPr="009E0823" w:rsidRDefault="009E0823" w:rsidP="009E082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E0823">
        <w:rPr>
          <w:rFonts w:ascii="Calibri" w:hAnsi="Calibri" w:cs="Calibri"/>
          <w:sz w:val="24"/>
          <w:szCs w:val="24"/>
        </w:rPr>
        <w:t>Based on the requirements document, compile a list of all views needed for the application.</w:t>
      </w:r>
    </w:p>
    <w:p w14:paraId="34608427" w14:textId="77777777" w:rsidR="009E0823" w:rsidRPr="009E0823" w:rsidRDefault="009E0823" w:rsidP="009E0823">
      <w:pPr>
        <w:rPr>
          <w:rFonts w:ascii="Calibri" w:hAnsi="Calibri" w:cs="Calibri"/>
          <w:b/>
          <w:bCs/>
          <w:sz w:val="24"/>
          <w:szCs w:val="24"/>
        </w:rPr>
      </w:pPr>
      <w:r w:rsidRPr="009E0823">
        <w:rPr>
          <w:rFonts w:ascii="Calibri" w:hAnsi="Calibri" w:cs="Calibri"/>
          <w:b/>
          <w:bCs/>
          <w:sz w:val="24"/>
          <w:szCs w:val="24"/>
        </w:rPr>
        <w:t>Step 2: Set Up Locofy Account</w:t>
      </w:r>
    </w:p>
    <w:p w14:paraId="75BAA089" w14:textId="77777777" w:rsidR="009E0823" w:rsidRPr="009E0823" w:rsidRDefault="009E0823" w:rsidP="009E0823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E0823">
        <w:rPr>
          <w:rFonts w:ascii="Calibri" w:hAnsi="Calibri" w:cs="Calibri"/>
          <w:sz w:val="24"/>
          <w:szCs w:val="24"/>
        </w:rPr>
        <w:t>Create an account on Locofy, a tool that assists in converting designs to code.</w:t>
      </w:r>
    </w:p>
    <w:p w14:paraId="13AD95D8" w14:textId="77777777" w:rsidR="009E0823" w:rsidRPr="009E0823" w:rsidRDefault="009E0823" w:rsidP="009E0823">
      <w:pPr>
        <w:rPr>
          <w:rFonts w:ascii="Calibri" w:hAnsi="Calibri" w:cs="Calibri"/>
          <w:b/>
          <w:bCs/>
          <w:sz w:val="24"/>
          <w:szCs w:val="24"/>
        </w:rPr>
      </w:pPr>
      <w:r w:rsidRPr="009E0823">
        <w:rPr>
          <w:rFonts w:ascii="Calibri" w:hAnsi="Calibri" w:cs="Calibri"/>
          <w:b/>
          <w:bCs/>
          <w:sz w:val="24"/>
          <w:szCs w:val="24"/>
        </w:rPr>
        <w:t>Step 3: Install Locofy Lightning Plugin</w:t>
      </w:r>
    </w:p>
    <w:p w14:paraId="055A2C81" w14:textId="77777777" w:rsidR="009E0823" w:rsidRPr="009E0823" w:rsidRDefault="009E0823" w:rsidP="009E0823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9E0823">
        <w:rPr>
          <w:rFonts w:ascii="Calibri" w:hAnsi="Calibri" w:cs="Calibri"/>
          <w:sz w:val="24"/>
          <w:szCs w:val="24"/>
        </w:rPr>
        <w:t>Within Figma, add the Locofy Lightning plugin to enable the conversion of wireframes into code.</w:t>
      </w:r>
    </w:p>
    <w:p w14:paraId="6F6A0AB5" w14:textId="77777777" w:rsidR="009E0823" w:rsidRPr="009E0823" w:rsidRDefault="009E0823" w:rsidP="009E0823">
      <w:pPr>
        <w:rPr>
          <w:rFonts w:ascii="Calibri" w:hAnsi="Calibri" w:cs="Calibri"/>
          <w:b/>
          <w:bCs/>
          <w:sz w:val="24"/>
          <w:szCs w:val="24"/>
        </w:rPr>
      </w:pPr>
      <w:r w:rsidRPr="009E0823">
        <w:rPr>
          <w:rFonts w:ascii="Calibri" w:hAnsi="Calibri" w:cs="Calibri"/>
          <w:b/>
          <w:bCs/>
          <w:sz w:val="24"/>
          <w:szCs w:val="24"/>
        </w:rPr>
        <w:t>Step 4: Run Locofy Lightning on Targeted Wireframe</w:t>
      </w:r>
    </w:p>
    <w:p w14:paraId="5229A449" w14:textId="77777777" w:rsidR="009E0823" w:rsidRPr="009E0823" w:rsidRDefault="009E0823" w:rsidP="009E0823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9E0823">
        <w:rPr>
          <w:rFonts w:ascii="Calibri" w:hAnsi="Calibri" w:cs="Calibri"/>
          <w:sz w:val="24"/>
          <w:szCs w:val="24"/>
        </w:rPr>
        <w:t>Select the wireframe in Figma that needs to be converted.</w:t>
      </w:r>
    </w:p>
    <w:p w14:paraId="229058F7" w14:textId="77777777" w:rsidR="009E0823" w:rsidRPr="009E0823" w:rsidRDefault="009E0823" w:rsidP="009E0823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9E0823">
        <w:rPr>
          <w:rFonts w:ascii="Calibri" w:hAnsi="Calibri" w:cs="Calibri"/>
          <w:sz w:val="24"/>
          <w:szCs w:val="24"/>
        </w:rPr>
        <w:t>Run the Locofy Lightning plugin on this wireframe to generate the initial raw code, typically including JSX and CSS files.</w:t>
      </w:r>
    </w:p>
    <w:p w14:paraId="16B1CA68" w14:textId="77777777" w:rsidR="009E0823" w:rsidRPr="009E0823" w:rsidRDefault="009E0823" w:rsidP="009E0823">
      <w:pPr>
        <w:rPr>
          <w:rFonts w:ascii="Calibri" w:hAnsi="Calibri" w:cs="Calibri"/>
          <w:b/>
          <w:bCs/>
          <w:sz w:val="24"/>
          <w:szCs w:val="24"/>
        </w:rPr>
      </w:pPr>
      <w:r w:rsidRPr="009E0823">
        <w:rPr>
          <w:rFonts w:ascii="Calibri" w:hAnsi="Calibri" w:cs="Calibri"/>
          <w:b/>
          <w:bCs/>
          <w:sz w:val="24"/>
          <w:szCs w:val="24"/>
        </w:rPr>
        <w:t>Step 5: Choose Code Structuring Options</w:t>
      </w:r>
    </w:p>
    <w:p w14:paraId="3DAEC6FB" w14:textId="77777777" w:rsidR="009E0823" w:rsidRPr="009E0823" w:rsidRDefault="009E0823" w:rsidP="009E0823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9E0823">
        <w:rPr>
          <w:rFonts w:ascii="Calibri" w:hAnsi="Calibri" w:cs="Calibri"/>
          <w:sz w:val="24"/>
          <w:szCs w:val="24"/>
        </w:rPr>
        <w:t>When prompted by the Locofy tool, opt to use CSS modules for better style encapsulation and maintainability.</w:t>
      </w:r>
    </w:p>
    <w:p w14:paraId="751464CB" w14:textId="77777777" w:rsidR="009E0823" w:rsidRPr="009E0823" w:rsidRDefault="009E0823" w:rsidP="009E0823">
      <w:pPr>
        <w:rPr>
          <w:rFonts w:ascii="Calibri" w:hAnsi="Calibri" w:cs="Calibri"/>
          <w:b/>
          <w:bCs/>
          <w:sz w:val="24"/>
          <w:szCs w:val="24"/>
        </w:rPr>
      </w:pPr>
      <w:r w:rsidRPr="009E0823">
        <w:rPr>
          <w:rFonts w:ascii="Calibri" w:hAnsi="Calibri" w:cs="Calibri"/>
          <w:b/>
          <w:bCs/>
          <w:sz w:val="24"/>
          <w:szCs w:val="24"/>
        </w:rPr>
        <w:t>Step 6: Import Code into Visual Studio Code</w:t>
      </w:r>
    </w:p>
    <w:p w14:paraId="2A6BC93E" w14:textId="77777777" w:rsidR="009E0823" w:rsidRPr="009E0823" w:rsidRDefault="009E0823" w:rsidP="009E0823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9E0823">
        <w:rPr>
          <w:rFonts w:ascii="Calibri" w:hAnsi="Calibri" w:cs="Calibri"/>
          <w:sz w:val="24"/>
          <w:szCs w:val="24"/>
        </w:rPr>
        <w:t>Open the raw code in Visual Studio Code (VS Code).</w:t>
      </w:r>
    </w:p>
    <w:p w14:paraId="04140EFE" w14:textId="77777777" w:rsidR="009E0823" w:rsidRPr="009E0823" w:rsidRDefault="009E0823" w:rsidP="009E0823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9E0823">
        <w:rPr>
          <w:rFonts w:ascii="Calibri" w:hAnsi="Calibri" w:cs="Calibri"/>
          <w:sz w:val="24"/>
          <w:szCs w:val="24"/>
        </w:rPr>
        <w:t>Start cleaning up the auto-generated code to fit the application’s coding standards and architecture.</w:t>
      </w:r>
    </w:p>
    <w:p w14:paraId="108FD3FC" w14:textId="77777777" w:rsidR="009E0823" w:rsidRPr="009E0823" w:rsidRDefault="009E0823" w:rsidP="009E0823">
      <w:pPr>
        <w:rPr>
          <w:rFonts w:ascii="Calibri" w:hAnsi="Calibri" w:cs="Calibri"/>
          <w:b/>
          <w:bCs/>
          <w:sz w:val="24"/>
          <w:szCs w:val="24"/>
        </w:rPr>
      </w:pPr>
      <w:r w:rsidRPr="009E0823">
        <w:rPr>
          <w:rFonts w:ascii="Calibri" w:hAnsi="Calibri" w:cs="Calibri"/>
          <w:b/>
          <w:bCs/>
          <w:sz w:val="24"/>
          <w:szCs w:val="24"/>
        </w:rPr>
        <w:t>Step 7: Add and Organize Assets</w:t>
      </w:r>
    </w:p>
    <w:p w14:paraId="78C41660" w14:textId="77777777" w:rsidR="009E0823" w:rsidRPr="009E0823" w:rsidRDefault="009E0823" w:rsidP="009E0823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9E0823">
        <w:rPr>
          <w:rFonts w:ascii="Calibri" w:hAnsi="Calibri" w:cs="Calibri"/>
          <w:sz w:val="24"/>
          <w:szCs w:val="24"/>
        </w:rPr>
        <w:t>Locate and integrate necessary assets such as images and icons into the code.</w:t>
      </w:r>
    </w:p>
    <w:p w14:paraId="159B6B0C" w14:textId="77777777" w:rsidR="009E0823" w:rsidRPr="009E0823" w:rsidRDefault="009E0823" w:rsidP="009E0823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9E0823">
        <w:rPr>
          <w:rFonts w:ascii="Calibri" w:hAnsi="Calibri" w:cs="Calibri"/>
          <w:sz w:val="24"/>
          <w:szCs w:val="24"/>
        </w:rPr>
        <w:lastRenderedPageBreak/>
        <w:t>Ensure all assets are properly organized in corresponding folders within the project structure.</w:t>
      </w:r>
    </w:p>
    <w:p w14:paraId="06665CBE" w14:textId="77777777" w:rsidR="009E0823" w:rsidRPr="009E0823" w:rsidRDefault="009E0823" w:rsidP="009E0823">
      <w:pPr>
        <w:rPr>
          <w:rFonts w:ascii="Calibri" w:hAnsi="Calibri" w:cs="Calibri"/>
          <w:b/>
          <w:bCs/>
          <w:sz w:val="24"/>
          <w:szCs w:val="24"/>
        </w:rPr>
      </w:pPr>
      <w:r w:rsidRPr="009E0823">
        <w:rPr>
          <w:rFonts w:ascii="Calibri" w:hAnsi="Calibri" w:cs="Calibri"/>
          <w:b/>
          <w:bCs/>
          <w:sz w:val="24"/>
          <w:szCs w:val="24"/>
        </w:rPr>
        <w:t>Step 8: Integrate Components into a React Application</w:t>
      </w:r>
    </w:p>
    <w:p w14:paraId="20008D0A" w14:textId="77777777" w:rsidR="009E0823" w:rsidRPr="009E0823" w:rsidRDefault="009E0823" w:rsidP="009E0823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9E0823">
        <w:rPr>
          <w:rFonts w:ascii="Calibri" w:hAnsi="Calibri" w:cs="Calibri"/>
          <w:sz w:val="24"/>
          <w:szCs w:val="24"/>
        </w:rPr>
        <w:t>Import and integrate the cleaned components into a React application framework to test functionality and integration.</w:t>
      </w:r>
    </w:p>
    <w:p w14:paraId="502F6BF5" w14:textId="77777777" w:rsidR="009E0823" w:rsidRPr="009E0823" w:rsidRDefault="009E0823" w:rsidP="009E0823">
      <w:pPr>
        <w:rPr>
          <w:rFonts w:ascii="Calibri" w:hAnsi="Calibri" w:cs="Calibri"/>
          <w:b/>
          <w:bCs/>
          <w:sz w:val="24"/>
          <w:szCs w:val="24"/>
        </w:rPr>
      </w:pPr>
      <w:r w:rsidRPr="009E0823">
        <w:rPr>
          <w:rFonts w:ascii="Calibri" w:hAnsi="Calibri" w:cs="Calibri"/>
          <w:b/>
          <w:bCs/>
          <w:sz w:val="24"/>
          <w:szCs w:val="24"/>
        </w:rPr>
        <w:t>Step 9: Test Components</w:t>
      </w:r>
    </w:p>
    <w:p w14:paraId="464D801A" w14:textId="77777777" w:rsidR="009E0823" w:rsidRPr="009E0823" w:rsidRDefault="009E0823" w:rsidP="009E0823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9E0823">
        <w:rPr>
          <w:rFonts w:ascii="Calibri" w:hAnsi="Calibri" w:cs="Calibri"/>
          <w:sz w:val="24"/>
          <w:szCs w:val="24"/>
        </w:rPr>
        <w:t>Thoroughly test the application to ensure all components function correctly and interact seamlessly with each other.</w:t>
      </w:r>
    </w:p>
    <w:p w14:paraId="26384714" w14:textId="77777777" w:rsidR="009E0823" w:rsidRPr="009E0823" w:rsidRDefault="009E0823" w:rsidP="009E0823">
      <w:pPr>
        <w:rPr>
          <w:rFonts w:ascii="Calibri" w:hAnsi="Calibri" w:cs="Calibri"/>
          <w:b/>
          <w:bCs/>
          <w:sz w:val="24"/>
          <w:szCs w:val="24"/>
        </w:rPr>
      </w:pPr>
      <w:r w:rsidRPr="009E0823">
        <w:rPr>
          <w:rFonts w:ascii="Calibri" w:hAnsi="Calibri" w:cs="Calibri"/>
          <w:b/>
          <w:bCs/>
          <w:sz w:val="24"/>
          <w:szCs w:val="24"/>
        </w:rPr>
        <w:t>Step 10: Deploy to GitHub</w:t>
      </w:r>
    </w:p>
    <w:p w14:paraId="580B97BE" w14:textId="77777777" w:rsidR="009E0823" w:rsidRPr="009E0823" w:rsidRDefault="009E0823" w:rsidP="009E0823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9E0823">
        <w:rPr>
          <w:rFonts w:ascii="Calibri" w:hAnsi="Calibri" w:cs="Calibri"/>
          <w:sz w:val="24"/>
          <w:szCs w:val="24"/>
        </w:rPr>
        <w:t>Once testing is complete and the components are verified, commit and push the final version of the code to a GitHub repository for version control and deployment.</w:t>
      </w:r>
    </w:p>
    <w:p w14:paraId="7D1963A9" w14:textId="77777777" w:rsidR="00A92D6F" w:rsidRDefault="00A92D6F"/>
    <w:sectPr w:rsidR="00A9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0B93"/>
    <w:multiLevelType w:val="multilevel"/>
    <w:tmpl w:val="4F0A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17C44"/>
    <w:multiLevelType w:val="multilevel"/>
    <w:tmpl w:val="22DE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B2144E"/>
    <w:multiLevelType w:val="multilevel"/>
    <w:tmpl w:val="6A94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8E19EA"/>
    <w:multiLevelType w:val="multilevel"/>
    <w:tmpl w:val="C9F4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F91D6A"/>
    <w:multiLevelType w:val="multilevel"/>
    <w:tmpl w:val="5F52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525825"/>
    <w:multiLevelType w:val="multilevel"/>
    <w:tmpl w:val="9F28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2D0F1B"/>
    <w:multiLevelType w:val="multilevel"/>
    <w:tmpl w:val="4498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F0081F"/>
    <w:multiLevelType w:val="multilevel"/>
    <w:tmpl w:val="8032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35777B"/>
    <w:multiLevelType w:val="multilevel"/>
    <w:tmpl w:val="E764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56508A"/>
    <w:multiLevelType w:val="multilevel"/>
    <w:tmpl w:val="009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8883021">
    <w:abstractNumId w:val="2"/>
  </w:num>
  <w:num w:numId="2" w16cid:durableId="558979319">
    <w:abstractNumId w:val="0"/>
  </w:num>
  <w:num w:numId="3" w16cid:durableId="816528726">
    <w:abstractNumId w:val="3"/>
  </w:num>
  <w:num w:numId="4" w16cid:durableId="230241534">
    <w:abstractNumId w:val="5"/>
  </w:num>
  <w:num w:numId="5" w16cid:durableId="41370390">
    <w:abstractNumId w:val="4"/>
  </w:num>
  <w:num w:numId="6" w16cid:durableId="261454496">
    <w:abstractNumId w:val="8"/>
  </w:num>
  <w:num w:numId="7" w16cid:durableId="893856419">
    <w:abstractNumId w:val="1"/>
  </w:num>
  <w:num w:numId="8" w16cid:durableId="171722287">
    <w:abstractNumId w:val="9"/>
  </w:num>
  <w:num w:numId="9" w16cid:durableId="207304542">
    <w:abstractNumId w:val="6"/>
  </w:num>
  <w:num w:numId="10" w16cid:durableId="2089309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23"/>
    <w:rsid w:val="00193589"/>
    <w:rsid w:val="009212A8"/>
    <w:rsid w:val="009E0823"/>
    <w:rsid w:val="00A063F9"/>
    <w:rsid w:val="00A92D6F"/>
    <w:rsid w:val="00B77D98"/>
    <w:rsid w:val="00BC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226F"/>
  <w15:chartTrackingRefBased/>
  <w15:docId w15:val="{AECFAA08-1B40-4D92-B2AF-77EEA27C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5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O'Connor</dc:creator>
  <cp:keywords/>
  <dc:description/>
  <cp:lastModifiedBy>Ryan O'Connor</cp:lastModifiedBy>
  <cp:revision>2</cp:revision>
  <dcterms:created xsi:type="dcterms:W3CDTF">2024-05-11T02:18:00Z</dcterms:created>
  <dcterms:modified xsi:type="dcterms:W3CDTF">2024-09-24T05:33:00Z</dcterms:modified>
</cp:coreProperties>
</file>