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06A82">
      <w:pPr>
        <w:pStyle w:val="Heading3"/>
        <w:divId w:val="163129550"/>
        <w:rPr>
          <w:rFonts w:eastAsia="Times New Roman"/>
        </w:rPr>
      </w:pPr>
      <w:proofErr w:type="spellStart"/>
      <w:r>
        <w:rPr>
          <w:rFonts w:eastAsia="Times New Roman"/>
        </w:rPr>
        <w:t>S</w:t>
      </w:r>
      <w:r w:rsidR="008C1F46">
        <w:rPr>
          <w:rFonts w:eastAsia="Times New Roman"/>
        </w:rPr>
        <w:t>andCat</w:t>
      </w:r>
      <w:proofErr w:type="spellEnd"/>
      <w:r w:rsidR="008C1F46">
        <w:rPr>
          <w:rFonts w:eastAsia="Times New Roman"/>
        </w:rPr>
        <w:t> — Update 1</w:t>
      </w:r>
    </w:p>
    <w:p w:rsidR="00000000" w:rsidRDefault="008C1F46">
      <w:pPr>
        <w:pStyle w:val="graf"/>
        <w:divId w:val="163129550"/>
      </w:pPr>
      <w:r>
        <w:t xml:space="preserve">Welcome to the first update for my latest project, </w:t>
      </w:r>
      <w:proofErr w:type="spellStart"/>
      <w:r>
        <w:t>SandCat</w:t>
      </w:r>
      <w:proofErr w:type="spellEnd"/>
      <w:r>
        <w:t>. I have not yet written a true introduction to the project, so you’l</w:t>
      </w:r>
      <w:bookmarkStart w:id="0" w:name="_GoBack"/>
      <w:bookmarkEnd w:id="0"/>
      <w:r>
        <w:t>l just have to bear with me for now. But — here is the meat of the project</w:t>
      </w:r>
      <w:r>
        <w:t xml:space="preserve">. </w:t>
      </w:r>
      <w:proofErr w:type="spellStart"/>
      <w:r>
        <w:t>SandCat</w:t>
      </w:r>
      <w:proofErr w:type="spellEnd"/>
      <w:r>
        <w:t xml:space="preserve"> is the first game ruleset prototyping language. The language aims to expedite the game design process by allowing designers to focus entirely on the core mechanics and rules while ignoring the software requirements. If you want more information o</w:t>
      </w:r>
      <w:r>
        <w:t>n what I mean by this, go read my previous article</w:t>
      </w:r>
      <w:r>
        <w:t xml:space="preserve"> </w:t>
      </w:r>
      <w:hyperlink r:id="rId5" w:tgtFrame="_blank" w:history="1">
        <w:r>
          <w:rPr>
            <w:rStyle w:val="Hyperlink"/>
          </w:rPr>
          <w:t>Improving Game Design Process</w:t>
        </w:r>
      </w:hyperlink>
      <w:r>
        <w:t>.</w:t>
      </w:r>
    </w:p>
    <w:p w:rsidR="00000000" w:rsidRDefault="008C1F46">
      <w:pPr>
        <w:pStyle w:val="graf"/>
        <w:divId w:val="163129550"/>
      </w:pPr>
      <w:r>
        <w:t xml:space="preserve">This is the first update — obviously that implies this is the first </w:t>
      </w:r>
      <w:r>
        <w:t xml:space="preserve">of many. These updates are where I plan to discuss language design decisions, planned features, general progress, and really anything else that applies to the project. The updates will be quick, informal, and unpolished. I’m writing these for two reasons: </w:t>
      </w:r>
      <w:r>
        <w:t>1. For the reader — to market the project, get the word out, and hopefully get feedback. 2. For myself — to document progress and organize my thoughts.</w:t>
      </w:r>
    </w:p>
    <w:p w:rsidR="00000000" w:rsidRDefault="008C1F46">
      <w:pPr>
        <w:pStyle w:val="graf"/>
        <w:divId w:val="163129550"/>
      </w:pPr>
      <w:r>
        <w:t>Considering these are quick informal updates, everything is first draft and will most likely be changed.</w:t>
      </w:r>
      <w:r>
        <w:t xml:space="preserve"> Therefore: I strongly encourage the reader to ignore the minute specifics and focus on the long term goal. For example, don’t pay any attention to syntax. I’m not yet worried about syntax. I know it is very rough, sub-optimal, and wildly inconsistent. I a</w:t>
      </w:r>
      <w:r>
        <w:t>im to prove the core ideas before I refine the specifics.</w:t>
      </w:r>
    </w:p>
    <w:p w:rsidR="00000000" w:rsidRDefault="008C1F46">
      <w:pPr>
        <w:pStyle w:val="Heading3"/>
        <w:divId w:val="163129550"/>
        <w:rPr>
          <w:rFonts w:eastAsia="Times New Roman"/>
        </w:rPr>
      </w:pPr>
      <w:r>
        <w:rPr>
          <w:rFonts w:eastAsia="Times New Roman"/>
        </w:rPr>
        <w:t>Groundwork</w:t>
      </w:r>
    </w:p>
    <w:p w:rsidR="00000000" w:rsidRDefault="008C1F46">
      <w:pPr>
        <w:pStyle w:val="graf"/>
        <w:divId w:val="163129550"/>
      </w:pPr>
      <w:r>
        <w:t>For this first update, I’ll simply introduce the beginnings of the project.</w:t>
      </w:r>
    </w:p>
    <w:p w:rsidR="00000000" w:rsidRDefault="008C1F46">
      <w:pPr>
        <w:pStyle w:val="graf"/>
        <w:divId w:val="163129550"/>
      </w:pPr>
      <w:r>
        <w:t>First off, all games needs some kind of state. You can specify state like such,</w:t>
      </w:r>
    </w:p>
    <w:p w:rsidR="00000000" w:rsidRDefault="008C1F46">
      <w:pPr>
        <w:pStyle w:val="HTMLPreformatted"/>
        <w:divId w:val="163129550"/>
      </w:pPr>
      <w:r>
        <w:t>Chicken.</w:t>
      </w:r>
    </w:p>
    <w:p w:rsidR="00000000" w:rsidRDefault="008C1F46">
      <w:pPr>
        <w:pStyle w:val="graf"/>
        <w:divId w:val="163129550"/>
      </w:pPr>
      <w:r>
        <w:t>When played, you get t</w:t>
      </w:r>
      <w:r>
        <w:t>his.</w:t>
      </w:r>
    </w:p>
    <w:p w:rsidR="00000000" w:rsidRDefault="008C1F46">
      <w:pPr>
        <w:divId w:val="77752957"/>
        <w:rPr>
          <w:rFonts w:eastAsia="Times New Roman"/>
        </w:rPr>
      </w:pPr>
      <w:r>
        <w:rPr>
          <w:rFonts w:eastAsia="Times New Roman"/>
          <w:noProof/>
        </w:rPr>
        <w:drawing>
          <wp:inline distT="0" distB="0" distL="0" distR="0">
            <wp:extent cx="7620000" cy="1828800"/>
            <wp:effectExtent l="0" t="0" r="0" b="0"/>
            <wp:docPr id="2" name="Picture 2" descr="https://cdn-images-1.medium.com/max/800/1*wXnAj9wi88IIrVTdDuoO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wXnAj9wi88IIrVTdDuoOaw.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7620000" cy="1828800"/>
                    </a:xfrm>
                    <a:prstGeom prst="rect">
                      <a:avLst/>
                    </a:prstGeom>
                    <a:noFill/>
                    <a:ln>
                      <a:noFill/>
                    </a:ln>
                  </pic:spPr>
                </pic:pic>
              </a:graphicData>
            </a:graphic>
          </wp:inline>
        </w:drawing>
      </w:r>
    </w:p>
    <w:p w:rsidR="00000000" w:rsidRDefault="008C1F46">
      <w:pPr>
        <w:pStyle w:val="graf"/>
        <w:divId w:val="163129550"/>
      </w:pPr>
      <w:r>
        <w:t>This is simply a truth statement. It’s difficult to conceptualize without more context. We can add some context by supplying a better name.</w:t>
      </w:r>
    </w:p>
    <w:p w:rsidR="00000000" w:rsidRDefault="008C1F46">
      <w:pPr>
        <w:pStyle w:val="HTMLPreformatted"/>
        <w:divId w:val="163129550"/>
      </w:pPr>
      <w:proofErr w:type="spellStart"/>
      <w:r>
        <w:lastRenderedPageBreak/>
        <w:t>ChickenHealth</w:t>
      </w:r>
      <w:proofErr w:type="spellEnd"/>
      <w:r>
        <w:t>.</w:t>
      </w:r>
    </w:p>
    <w:p w:rsidR="00000000" w:rsidRDefault="008C1F46">
      <w:pPr>
        <w:divId w:val="1907909971"/>
        <w:rPr>
          <w:rFonts w:eastAsia="Times New Roman"/>
        </w:rPr>
      </w:pPr>
      <w:r>
        <w:rPr>
          <w:rFonts w:eastAsia="Times New Roman"/>
          <w:noProof/>
        </w:rPr>
        <w:drawing>
          <wp:inline distT="0" distB="0" distL="0" distR="0">
            <wp:extent cx="7620000" cy="2038350"/>
            <wp:effectExtent l="0" t="0" r="0" b="0"/>
            <wp:docPr id="3" name="Picture 3" descr="https://cdn-images-1.medium.com/max/800/1*mW-MWRWSxk89cemQ1czm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mW-MWRWSxk89cemQ1czmOw.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7620000" cy="2038350"/>
                    </a:xfrm>
                    <a:prstGeom prst="rect">
                      <a:avLst/>
                    </a:prstGeom>
                    <a:noFill/>
                    <a:ln>
                      <a:noFill/>
                    </a:ln>
                  </pic:spPr>
                </pic:pic>
              </a:graphicData>
            </a:graphic>
          </wp:inline>
        </w:drawing>
      </w:r>
    </w:p>
    <w:p w:rsidR="00000000" w:rsidRDefault="008C1F46">
      <w:pPr>
        <w:pStyle w:val="graf"/>
        <w:divId w:val="163129550"/>
      </w:pPr>
      <w:r>
        <w:t>But a chicken’s health implies a numeri</w:t>
      </w:r>
      <w:r>
        <w:t>cal value. We can specify that also.</w:t>
      </w:r>
    </w:p>
    <w:p w:rsidR="00000000" w:rsidRDefault="008C1F46">
      <w:pPr>
        <w:pStyle w:val="HTMLPreformatted"/>
        <w:divId w:val="163129550"/>
      </w:pPr>
      <w:proofErr w:type="spellStart"/>
      <w:r>
        <w:t>ChickenHealth</w:t>
      </w:r>
      <w:proofErr w:type="spellEnd"/>
      <w:r>
        <w:t>(10).</w:t>
      </w:r>
    </w:p>
    <w:p w:rsidR="00000000" w:rsidRDefault="008C1F46">
      <w:pPr>
        <w:divId w:val="1118257061"/>
        <w:rPr>
          <w:rFonts w:eastAsia="Times New Roman"/>
        </w:rPr>
      </w:pPr>
      <w:r>
        <w:rPr>
          <w:rFonts w:eastAsia="Times New Roman"/>
          <w:noProof/>
        </w:rPr>
        <w:drawing>
          <wp:inline distT="0" distB="0" distL="0" distR="0">
            <wp:extent cx="7620000" cy="2200275"/>
            <wp:effectExtent l="0" t="0" r="0" b="9525"/>
            <wp:docPr id="4" name="Picture 4" descr="https://cdn-images-1.medium.com/max/800/1*HLjJRj_gGGt4aaWvxX_3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HLjJRj_gGGt4aaWvxX_3Rw.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7620000" cy="2200275"/>
                    </a:xfrm>
                    <a:prstGeom prst="rect">
                      <a:avLst/>
                    </a:prstGeom>
                    <a:noFill/>
                    <a:ln>
                      <a:noFill/>
                    </a:ln>
                  </pic:spPr>
                </pic:pic>
              </a:graphicData>
            </a:graphic>
          </wp:inline>
        </w:drawing>
      </w:r>
    </w:p>
    <w:p w:rsidR="00000000" w:rsidRDefault="008C1F46">
      <w:pPr>
        <w:pStyle w:val="graf"/>
        <w:divId w:val="163129550"/>
      </w:pPr>
      <w:r>
        <w:t>Great. We have some very basic initial state.</w:t>
      </w:r>
      <w:r>
        <w:t xml:space="preserve"> Now how do we change that state? For now, that is done through events. They follow the pattern of</w:t>
      </w:r>
    </w:p>
    <w:p w:rsidR="00000000" w:rsidRDefault="008C1F46">
      <w:pPr>
        <w:pStyle w:val="HTMLPreformatted"/>
        <w:divId w:val="163129550"/>
      </w:pPr>
      <w:r>
        <w:t>// event(EVENT_NAME) - STATE_CHANGING : CONDITIONS</w:t>
      </w:r>
      <w:r>
        <w:br/>
        <w:t>event(</w:t>
      </w:r>
      <w:proofErr w:type="spellStart"/>
      <w:r>
        <w:t>HurtChicken</w:t>
      </w:r>
      <w:proofErr w:type="spellEnd"/>
      <w:r>
        <w:t xml:space="preserve">) - </w:t>
      </w:r>
      <w:proofErr w:type="spellStart"/>
      <w:r>
        <w:t>ChickenHealth</w:t>
      </w:r>
      <w:proofErr w:type="spellEnd"/>
      <w:r>
        <w:t>(</w:t>
      </w:r>
      <w:proofErr w:type="spellStart"/>
      <w:r>
        <w:t>ChickenHealth</w:t>
      </w:r>
      <w:proofErr w:type="spellEnd"/>
      <w:r>
        <w:t xml:space="preserve"> - 1) : conditional(</w:t>
      </w:r>
      <w:proofErr w:type="spellStart"/>
      <w:r>
        <w:t>ChickenHealth</w:t>
      </w:r>
      <w:proofErr w:type="spellEnd"/>
      <w:r>
        <w:t xml:space="preserve"> &gt; 0).</w:t>
      </w:r>
    </w:p>
    <w:p w:rsidR="00000000" w:rsidRDefault="008C1F46">
      <w:pPr>
        <w:divId w:val="861016324"/>
        <w:rPr>
          <w:rFonts w:eastAsia="Times New Roman"/>
        </w:rPr>
      </w:pPr>
      <w:r>
        <w:rPr>
          <w:rFonts w:eastAsia="Times New Roman"/>
          <w:noProof/>
        </w:rPr>
        <w:lastRenderedPageBreak/>
        <w:drawing>
          <wp:inline distT="0" distB="0" distL="0" distR="0">
            <wp:extent cx="7620000" cy="2047875"/>
            <wp:effectExtent l="0" t="0" r="0" b="9525"/>
            <wp:docPr id="5" name="Picture 5" descr="https://cdn-images-1.medium.com/max/800/1*Um7tWop1TJS2hI_XB6QL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Um7tWop1TJS2hI_XB6QLBg.gif"/>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000" cy="2047875"/>
                    </a:xfrm>
                    <a:prstGeom prst="rect">
                      <a:avLst/>
                    </a:prstGeom>
                    <a:noFill/>
                    <a:ln>
                      <a:noFill/>
                    </a:ln>
                  </pic:spPr>
                </pic:pic>
              </a:graphicData>
            </a:graphic>
          </wp:inline>
        </w:drawing>
      </w:r>
    </w:p>
    <w:p w:rsidR="00000000" w:rsidRDefault="008C1F46">
      <w:pPr>
        <w:pStyle w:val="graf"/>
        <w:divId w:val="163129550"/>
      </w:pPr>
      <w:r>
        <w:t xml:space="preserve">In </w:t>
      </w:r>
      <w:proofErr w:type="spellStart"/>
      <w:r>
        <w:t>english</w:t>
      </w:r>
      <w:proofErr w:type="spellEnd"/>
      <w:r>
        <w:t xml:space="preserve">, this reads as — this event is called </w:t>
      </w:r>
      <w:proofErr w:type="spellStart"/>
      <w:r>
        <w:t>HurtChicken</w:t>
      </w:r>
      <w:proofErr w:type="spellEnd"/>
      <w:r>
        <w:t xml:space="preserve">, it sets </w:t>
      </w:r>
      <w:proofErr w:type="spellStart"/>
      <w:r>
        <w:t>ChickenHealth</w:t>
      </w:r>
      <w:proofErr w:type="spellEnd"/>
      <w:r>
        <w:t xml:space="preserve"> to one minus the current </w:t>
      </w:r>
      <w:proofErr w:type="spellStart"/>
      <w:r>
        <w:t>ChickenHealth</w:t>
      </w:r>
      <w:proofErr w:type="spellEnd"/>
      <w:r>
        <w:t xml:space="preserve">, and it is only possible if </w:t>
      </w:r>
      <w:proofErr w:type="spellStart"/>
      <w:r>
        <w:t>ChickenHealth</w:t>
      </w:r>
      <w:proofErr w:type="spellEnd"/>
      <w:r>
        <w:t xml:space="preserve"> is greater than 0.</w:t>
      </w:r>
    </w:p>
    <w:p w:rsidR="00000000" w:rsidRDefault="008C1F46">
      <w:pPr>
        <w:pStyle w:val="graf"/>
        <w:divId w:val="163129550"/>
      </w:pPr>
      <w:r>
        <w:t>I think that is a nice start. It’s very rudimentary, but it’s</w:t>
      </w:r>
      <w:r>
        <w:t xml:space="preserve"> already capable of expressing simple games.</w:t>
      </w:r>
    </w:p>
    <w:p w:rsidR="00000000" w:rsidRDefault="008C1F46">
      <w:pPr>
        <w:pStyle w:val="Heading3"/>
        <w:divId w:val="163129550"/>
        <w:rPr>
          <w:rFonts w:eastAsia="Times New Roman"/>
        </w:rPr>
      </w:pPr>
      <w:r>
        <w:rPr>
          <w:rFonts w:eastAsia="Times New Roman"/>
        </w:rPr>
        <w:t>Shield Push</w:t>
      </w:r>
    </w:p>
    <w:p w:rsidR="00000000" w:rsidRDefault="008C1F46">
      <w:pPr>
        <w:pStyle w:val="graf"/>
        <w:divId w:val="163129550"/>
      </w:pPr>
      <w:r>
        <w:t>Using just these two features, I was able to write a small game called Shield Push.</w:t>
      </w:r>
    </w:p>
    <w:p w:rsidR="00000000" w:rsidRDefault="008C1F46">
      <w:pPr>
        <w:pStyle w:val="graf"/>
        <w:divId w:val="163129550"/>
      </w:pPr>
      <w:r>
        <w:t>This game features a graphical representation of the rules. Don’t worry about that. It is very important to give de</w:t>
      </w:r>
      <w:r>
        <w:t>signers tools to visually organize their game, but I haven’t tackled that challenge yet.</w:t>
      </w:r>
    </w:p>
    <w:p w:rsidR="00000000" w:rsidRDefault="008C1F46">
      <w:pPr>
        <w:pStyle w:val="graf"/>
        <w:divId w:val="163129550"/>
      </w:pPr>
      <w:r>
        <w:t>Back to the game. In this game the player can move the red square around, but never outside the bounds of the grid, and never into the black square. The blue rectangle</w:t>
      </w:r>
      <w:r>
        <w:t xml:space="preserve"> is a shield which, once picked up, allows the player to push the black square only up or down. Below are the rules definition for the game, followed by a gif of the game being played.</w:t>
      </w:r>
    </w:p>
    <w:p w:rsidR="00000000" w:rsidRDefault="008C1F46">
      <w:pPr>
        <w:pStyle w:val="HTMLPreformatted"/>
        <w:divId w:val="163129550"/>
      </w:pPr>
      <w:r>
        <w:t>// Initial state</w:t>
      </w:r>
      <w:r>
        <w:br/>
      </w:r>
      <w:proofErr w:type="spellStart"/>
      <w:r>
        <w:t>GridMaxX</w:t>
      </w:r>
      <w:proofErr w:type="spellEnd"/>
      <w:r>
        <w:t>(10).</w:t>
      </w:r>
      <w:r>
        <w:br/>
      </w:r>
      <w:proofErr w:type="spellStart"/>
      <w:r>
        <w:t>GridMinX</w:t>
      </w:r>
      <w:proofErr w:type="spellEnd"/>
      <w:r>
        <w:t>(0).</w:t>
      </w:r>
      <w:r>
        <w:br/>
      </w:r>
      <w:proofErr w:type="spellStart"/>
      <w:r>
        <w:t>GridMaxY</w:t>
      </w:r>
      <w:proofErr w:type="spellEnd"/>
      <w:r>
        <w:t>(10).</w:t>
      </w:r>
      <w:r>
        <w:br/>
      </w:r>
      <w:proofErr w:type="spellStart"/>
      <w:r>
        <w:t>GridMinY</w:t>
      </w:r>
      <w:proofErr w:type="spellEnd"/>
      <w:r>
        <w:t>(0).</w:t>
      </w:r>
    </w:p>
    <w:p w:rsidR="00000000" w:rsidRDefault="008C1F46">
      <w:pPr>
        <w:pStyle w:val="HTMLPreformatted"/>
        <w:divId w:val="163129550"/>
      </w:pPr>
      <w:proofErr w:type="spellStart"/>
      <w:r>
        <w:t>PlayerX</w:t>
      </w:r>
      <w:proofErr w:type="spellEnd"/>
      <w:r>
        <w:t>(2).</w:t>
      </w:r>
      <w:r>
        <w:br/>
      </w:r>
      <w:proofErr w:type="spellStart"/>
      <w:r>
        <w:t>PlayerY</w:t>
      </w:r>
      <w:proofErr w:type="spellEnd"/>
      <w:r>
        <w:t>(3).</w:t>
      </w:r>
    </w:p>
    <w:p w:rsidR="00000000" w:rsidRDefault="008C1F46">
      <w:pPr>
        <w:pStyle w:val="HTMLPreformatted"/>
        <w:divId w:val="163129550"/>
      </w:pPr>
      <w:proofErr w:type="spellStart"/>
      <w:r>
        <w:t>BlockX</w:t>
      </w:r>
      <w:proofErr w:type="spellEnd"/>
      <w:r>
        <w:t>(3).</w:t>
      </w:r>
      <w:r>
        <w:br/>
      </w:r>
      <w:proofErr w:type="spellStart"/>
      <w:r>
        <w:t>BlockY</w:t>
      </w:r>
      <w:proofErr w:type="spellEnd"/>
      <w:r>
        <w:t>(3).</w:t>
      </w:r>
    </w:p>
    <w:p w:rsidR="00000000" w:rsidRDefault="008C1F46">
      <w:pPr>
        <w:pStyle w:val="HTMLPreformatted"/>
        <w:divId w:val="163129550"/>
      </w:pPr>
      <w:proofErr w:type="spellStart"/>
      <w:r>
        <w:t>ShieldPosX</w:t>
      </w:r>
      <w:proofErr w:type="spellEnd"/>
      <w:r>
        <w:t>(5).</w:t>
      </w:r>
      <w:r>
        <w:br/>
      </w:r>
      <w:proofErr w:type="spellStart"/>
      <w:r>
        <w:t>ShieldPosY</w:t>
      </w:r>
      <w:proofErr w:type="spellEnd"/>
      <w:r>
        <w:t>(7).</w:t>
      </w:r>
    </w:p>
    <w:p w:rsidR="00000000" w:rsidRDefault="008C1F46">
      <w:pPr>
        <w:pStyle w:val="HTMLPreformatted"/>
        <w:divId w:val="163129550"/>
      </w:pPr>
      <w:r>
        <w:t xml:space="preserve">// Moving player. Can't move into the block. </w:t>
      </w:r>
      <w:r>
        <w:br/>
        <w:t>event(</w:t>
      </w:r>
      <w:proofErr w:type="spellStart"/>
      <w:r>
        <w:t>MoveUp</w:t>
      </w:r>
      <w:proofErr w:type="spellEnd"/>
      <w:r>
        <w:t xml:space="preserve">) - </w:t>
      </w:r>
      <w:proofErr w:type="spellStart"/>
      <w:r>
        <w:t>PlayerY</w:t>
      </w:r>
      <w:proofErr w:type="spellEnd"/>
      <w:r>
        <w:t>(</w:t>
      </w:r>
      <w:proofErr w:type="spellStart"/>
      <w:r>
        <w:t>PlayerY</w:t>
      </w:r>
      <w:proofErr w:type="spellEnd"/>
      <w:r>
        <w:t xml:space="preserve"> - 1) : </w:t>
      </w:r>
      <w:r>
        <w:br/>
        <w:t>conditional(</w:t>
      </w:r>
      <w:proofErr w:type="spellStart"/>
      <w:r>
        <w:t>PlayerY</w:t>
      </w:r>
      <w:proofErr w:type="spellEnd"/>
      <w:r>
        <w:t xml:space="preserve"> &gt; </w:t>
      </w:r>
      <w:proofErr w:type="spellStart"/>
      <w:r>
        <w:t>GridMinY</w:t>
      </w:r>
      <w:proofErr w:type="spellEnd"/>
      <w:r>
        <w:t>) &amp; ! [ conditional(</w:t>
      </w:r>
      <w:proofErr w:type="spellStart"/>
      <w:r>
        <w:t>PlayerY</w:t>
      </w:r>
      <w:proofErr w:type="spellEnd"/>
      <w:r>
        <w:t xml:space="preserve"> - 1 = </w:t>
      </w:r>
      <w:proofErr w:type="spellStart"/>
      <w:r>
        <w:t>BlockY</w:t>
      </w:r>
      <w:proofErr w:type="spellEnd"/>
      <w:r>
        <w:t>) &amp; conditional(</w:t>
      </w:r>
      <w:proofErr w:type="spellStart"/>
      <w:r>
        <w:t>PlayerX</w:t>
      </w:r>
      <w:proofErr w:type="spellEnd"/>
      <w:r>
        <w:t xml:space="preserve"> </w:t>
      </w:r>
      <w:r>
        <w:t xml:space="preserve">= </w:t>
      </w:r>
      <w:proofErr w:type="spellStart"/>
      <w:r>
        <w:t>BlockX</w:t>
      </w:r>
      <w:proofErr w:type="spellEnd"/>
      <w:r>
        <w:t>) ].</w:t>
      </w:r>
    </w:p>
    <w:p w:rsidR="00000000" w:rsidRDefault="008C1F46">
      <w:pPr>
        <w:pStyle w:val="HTMLPreformatted"/>
        <w:divId w:val="163129550"/>
      </w:pPr>
      <w:r>
        <w:lastRenderedPageBreak/>
        <w:t>event(</w:t>
      </w:r>
      <w:proofErr w:type="spellStart"/>
      <w:r>
        <w:t>MoveDown</w:t>
      </w:r>
      <w:proofErr w:type="spellEnd"/>
      <w:r>
        <w:t xml:space="preserve">) - </w:t>
      </w:r>
      <w:proofErr w:type="spellStart"/>
      <w:r>
        <w:t>PlayerY</w:t>
      </w:r>
      <w:proofErr w:type="spellEnd"/>
      <w:r>
        <w:t>(</w:t>
      </w:r>
      <w:proofErr w:type="spellStart"/>
      <w:r>
        <w:t>PlayerY</w:t>
      </w:r>
      <w:proofErr w:type="spellEnd"/>
      <w:r>
        <w:t xml:space="preserve"> + 1) : </w:t>
      </w:r>
      <w:r>
        <w:br/>
        <w:t>conditional(</w:t>
      </w:r>
      <w:proofErr w:type="spellStart"/>
      <w:r>
        <w:t>PlayerY</w:t>
      </w:r>
      <w:proofErr w:type="spellEnd"/>
      <w:r>
        <w:t xml:space="preserve"> &lt; </w:t>
      </w:r>
      <w:proofErr w:type="spellStart"/>
      <w:r>
        <w:t>GridMaxY</w:t>
      </w:r>
      <w:proofErr w:type="spellEnd"/>
      <w:r>
        <w:t>) &amp; ! [ conditional(</w:t>
      </w:r>
      <w:proofErr w:type="spellStart"/>
      <w:r>
        <w:t>PlayerY</w:t>
      </w:r>
      <w:proofErr w:type="spellEnd"/>
      <w:r>
        <w:t xml:space="preserve"> + 1 = </w:t>
      </w:r>
      <w:proofErr w:type="spellStart"/>
      <w:r>
        <w:t>BlockY</w:t>
      </w:r>
      <w:proofErr w:type="spellEnd"/>
      <w:r>
        <w:t>) &amp; conditional(</w:t>
      </w:r>
      <w:proofErr w:type="spellStart"/>
      <w:r>
        <w:t>PlayerX</w:t>
      </w:r>
      <w:proofErr w:type="spellEnd"/>
      <w:r>
        <w:t xml:space="preserve"> = </w:t>
      </w:r>
      <w:proofErr w:type="spellStart"/>
      <w:r>
        <w:t>BlockX</w:t>
      </w:r>
      <w:proofErr w:type="spellEnd"/>
      <w:r>
        <w:t>) ].</w:t>
      </w:r>
    </w:p>
    <w:p w:rsidR="00000000" w:rsidRDefault="008C1F46">
      <w:pPr>
        <w:pStyle w:val="HTMLPreformatted"/>
        <w:divId w:val="163129550"/>
      </w:pPr>
      <w:r>
        <w:t>event(</w:t>
      </w:r>
      <w:proofErr w:type="spellStart"/>
      <w:r>
        <w:t>MoveLeft</w:t>
      </w:r>
      <w:proofErr w:type="spellEnd"/>
      <w:r>
        <w:t xml:space="preserve">) - </w:t>
      </w:r>
      <w:proofErr w:type="spellStart"/>
      <w:r>
        <w:t>PlayerX</w:t>
      </w:r>
      <w:proofErr w:type="spellEnd"/>
      <w:r>
        <w:t>(</w:t>
      </w:r>
      <w:proofErr w:type="spellStart"/>
      <w:r>
        <w:t>PlayerX</w:t>
      </w:r>
      <w:proofErr w:type="spellEnd"/>
      <w:r>
        <w:t xml:space="preserve"> - 1) : </w:t>
      </w:r>
      <w:r>
        <w:br/>
        <w:t>conditional(</w:t>
      </w:r>
      <w:proofErr w:type="spellStart"/>
      <w:r>
        <w:t>PlayerX</w:t>
      </w:r>
      <w:proofErr w:type="spellEnd"/>
      <w:r>
        <w:t xml:space="preserve"> &gt; </w:t>
      </w:r>
      <w:proofErr w:type="spellStart"/>
      <w:r>
        <w:t>GridMinX</w:t>
      </w:r>
      <w:proofErr w:type="spellEnd"/>
      <w:r>
        <w:t>) &amp; ! [ conditional(</w:t>
      </w:r>
      <w:proofErr w:type="spellStart"/>
      <w:r>
        <w:t>Pl</w:t>
      </w:r>
      <w:r>
        <w:t>ayerX</w:t>
      </w:r>
      <w:proofErr w:type="spellEnd"/>
      <w:r>
        <w:t xml:space="preserve"> - 1 = </w:t>
      </w:r>
      <w:proofErr w:type="spellStart"/>
      <w:r>
        <w:t>BlockX</w:t>
      </w:r>
      <w:proofErr w:type="spellEnd"/>
      <w:r>
        <w:t>) &amp; conditional(</w:t>
      </w:r>
      <w:proofErr w:type="spellStart"/>
      <w:r>
        <w:t>PlayerY</w:t>
      </w:r>
      <w:proofErr w:type="spellEnd"/>
      <w:r>
        <w:t xml:space="preserve"> = </w:t>
      </w:r>
      <w:proofErr w:type="spellStart"/>
      <w:r>
        <w:t>BlockY</w:t>
      </w:r>
      <w:proofErr w:type="spellEnd"/>
      <w:r>
        <w:t>) ].</w:t>
      </w:r>
    </w:p>
    <w:p w:rsidR="00000000" w:rsidRDefault="008C1F46">
      <w:pPr>
        <w:pStyle w:val="HTMLPreformatted"/>
        <w:divId w:val="163129550"/>
      </w:pPr>
      <w:r>
        <w:t>event(</w:t>
      </w:r>
      <w:proofErr w:type="spellStart"/>
      <w:r>
        <w:t>MoveRight</w:t>
      </w:r>
      <w:proofErr w:type="spellEnd"/>
      <w:r>
        <w:t xml:space="preserve">) - </w:t>
      </w:r>
      <w:proofErr w:type="spellStart"/>
      <w:r>
        <w:t>PlayerX</w:t>
      </w:r>
      <w:proofErr w:type="spellEnd"/>
      <w:r>
        <w:t>(</w:t>
      </w:r>
      <w:proofErr w:type="spellStart"/>
      <w:r>
        <w:t>PlayerX</w:t>
      </w:r>
      <w:proofErr w:type="spellEnd"/>
      <w:r>
        <w:t xml:space="preserve"> + 1) : </w:t>
      </w:r>
      <w:r>
        <w:br/>
        <w:t>conditional(</w:t>
      </w:r>
      <w:proofErr w:type="spellStart"/>
      <w:r>
        <w:t>PlayerX</w:t>
      </w:r>
      <w:proofErr w:type="spellEnd"/>
      <w:r>
        <w:t xml:space="preserve"> &lt; </w:t>
      </w:r>
      <w:proofErr w:type="spellStart"/>
      <w:r>
        <w:t>GridMaxX</w:t>
      </w:r>
      <w:proofErr w:type="spellEnd"/>
      <w:r>
        <w:t>) &amp; ! [ conditional(</w:t>
      </w:r>
      <w:proofErr w:type="spellStart"/>
      <w:r>
        <w:t>PlayerX</w:t>
      </w:r>
      <w:proofErr w:type="spellEnd"/>
      <w:r>
        <w:t xml:space="preserve"> + 1 = </w:t>
      </w:r>
      <w:proofErr w:type="spellStart"/>
      <w:r>
        <w:t>BlockX</w:t>
      </w:r>
      <w:proofErr w:type="spellEnd"/>
      <w:r>
        <w:t>) &amp; conditional(</w:t>
      </w:r>
      <w:proofErr w:type="spellStart"/>
      <w:r>
        <w:t>PlayerY</w:t>
      </w:r>
      <w:proofErr w:type="spellEnd"/>
      <w:r>
        <w:t xml:space="preserve"> = </w:t>
      </w:r>
      <w:proofErr w:type="spellStart"/>
      <w:r>
        <w:t>BlockY</w:t>
      </w:r>
      <w:proofErr w:type="spellEnd"/>
      <w:r>
        <w:t>) ].</w:t>
      </w:r>
    </w:p>
    <w:p w:rsidR="00000000" w:rsidRDefault="008C1F46">
      <w:pPr>
        <w:pStyle w:val="HTMLPreformatted"/>
        <w:divId w:val="163129550"/>
      </w:pPr>
      <w:r>
        <w:t>// Pushing the block.</w:t>
      </w:r>
      <w:r>
        <w:br/>
        <w:t>event(</w:t>
      </w:r>
      <w:proofErr w:type="spellStart"/>
      <w:r>
        <w:t>PushBlockUp</w:t>
      </w:r>
      <w:proofErr w:type="spellEnd"/>
      <w:r>
        <w:t xml:space="preserve">) - </w:t>
      </w:r>
      <w:proofErr w:type="spellStart"/>
      <w:r>
        <w:t>PlayerY</w:t>
      </w:r>
      <w:proofErr w:type="spellEnd"/>
      <w:r>
        <w:t>(</w:t>
      </w:r>
      <w:proofErr w:type="spellStart"/>
      <w:r>
        <w:t>PlayerY</w:t>
      </w:r>
      <w:proofErr w:type="spellEnd"/>
      <w:r>
        <w:t xml:space="preserve"> - 1), </w:t>
      </w:r>
      <w:proofErr w:type="spellStart"/>
      <w:r>
        <w:t>BlockY</w:t>
      </w:r>
      <w:proofErr w:type="spellEnd"/>
      <w:r>
        <w:t>(</w:t>
      </w:r>
      <w:proofErr w:type="spellStart"/>
      <w:r>
        <w:t>BlockY</w:t>
      </w:r>
      <w:proofErr w:type="spellEnd"/>
      <w:r>
        <w:t xml:space="preserve"> - 1) : </w:t>
      </w:r>
      <w:r>
        <w:br/>
        <w:t>conditional(</w:t>
      </w:r>
      <w:proofErr w:type="spellStart"/>
      <w:r>
        <w:t>PlayerY</w:t>
      </w:r>
      <w:proofErr w:type="spellEnd"/>
      <w:r>
        <w:t xml:space="preserve"> &gt; </w:t>
      </w:r>
      <w:proofErr w:type="spellStart"/>
      <w:r>
        <w:t>GridMinY</w:t>
      </w:r>
      <w:proofErr w:type="spellEnd"/>
      <w:r>
        <w:t>) &amp; [ conditional(</w:t>
      </w:r>
      <w:proofErr w:type="spellStart"/>
      <w:r>
        <w:t>PlayerY</w:t>
      </w:r>
      <w:proofErr w:type="spellEnd"/>
      <w:r>
        <w:t xml:space="preserve"> - 1 = </w:t>
      </w:r>
      <w:proofErr w:type="spellStart"/>
      <w:r>
        <w:t>BlockY</w:t>
      </w:r>
      <w:proofErr w:type="spellEnd"/>
      <w:r>
        <w:t>) &amp; conditional(</w:t>
      </w:r>
      <w:proofErr w:type="spellStart"/>
      <w:r>
        <w:t>PlayerX</w:t>
      </w:r>
      <w:proofErr w:type="spellEnd"/>
      <w:r>
        <w:t xml:space="preserve"> = </w:t>
      </w:r>
      <w:proofErr w:type="spellStart"/>
      <w:r>
        <w:t>BlockX</w:t>
      </w:r>
      <w:proofErr w:type="spellEnd"/>
      <w:r>
        <w:t>) ] &amp; conditional(</w:t>
      </w:r>
      <w:proofErr w:type="spellStart"/>
      <w:r>
        <w:t>BlockY</w:t>
      </w:r>
      <w:proofErr w:type="spellEnd"/>
      <w:r>
        <w:t xml:space="preserve"> &gt; </w:t>
      </w:r>
      <w:proofErr w:type="spellStart"/>
      <w:r>
        <w:t>GridMinY</w:t>
      </w:r>
      <w:proofErr w:type="spellEnd"/>
      <w:r>
        <w:t>) &amp; conditional(</w:t>
      </w:r>
      <w:proofErr w:type="spellStart"/>
      <w:r>
        <w:t>PlayerHoldingShield</w:t>
      </w:r>
      <w:proofErr w:type="spellEnd"/>
      <w:r>
        <w:t xml:space="preserve"> = 0).</w:t>
      </w:r>
    </w:p>
    <w:p w:rsidR="00000000" w:rsidRDefault="008C1F46">
      <w:pPr>
        <w:pStyle w:val="HTMLPreformatted"/>
        <w:divId w:val="163129550"/>
      </w:pPr>
      <w:r>
        <w:t>event(</w:t>
      </w:r>
      <w:proofErr w:type="spellStart"/>
      <w:r>
        <w:t>PushBlockDown</w:t>
      </w:r>
      <w:proofErr w:type="spellEnd"/>
      <w:r>
        <w:t xml:space="preserve">) - </w:t>
      </w:r>
      <w:proofErr w:type="spellStart"/>
      <w:r>
        <w:t>PlayerY</w:t>
      </w:r>
      <w:proofErr w:type="spellEnd"/>
      <w:r>
        <w:t>(</w:t>
      </w:r>
      <w:proofErr w:type="spellStart"/>
      <w:r>
        <w:t>PlayerY</w:t>
      </w:r>
      <w:proofErr w:type="spellEnd"/>
      <w:r>
        <w:t xml:space="preserve"> + 1)</w:t>
      </w:r>
      <w:r>
        <w:t xml:space="preserve">, </w:t>
      </w:r>
      <w:proofErr w:type="spellStart"/>
      <w:r>
        <w:t>BlockY</w:t>
      </w:r>
      <w:proofErr w:type="spellEnd"/>
      <w:r>
        <w:t>(</w:t>
      </w:r>
      <w:proofErr w:type="spellStart"/>
      <w:r>
        <w:t>BlockY</w:t>
      </w:r>
      <w:proofErr w:type="spellEnd"/>
      <w:r>
        <w:t xml:space="preserve"> + 1) : </w:t>
      </w:r>
      <w:r>
        <w:br/>
        <w:t>conditional(</w:t>
      </w:r>
      <w:proofErr w:type="spellStart"/>
      <w:r>
        <w:t>PlayerY</w:t>
      </w:r>
      <w:proofErr w:type="spellEnd"/>
      <w:r>
        <w:t xml:space="preserve"> &lt; </w:t>
      </w:r>
      <w:proofErr w:type="spellStart"/>
      <w:r>
        <w:t>GridMaxY</w:t>
      </w:r>
      <w:proofErr w:type="spellEnd"/>
      <w:r>
        <w:t>) &amp; [ conditional(</w:t>
      </w:r>
      <w:proofErr w:type="spellStart"/>
      <w:r>
        <w:t>PlayerY</w:t>
      </w:r>
      <w:proofErr w:type="spellEnd"/>
      <w:r>
        <w:t xml:space="preserve"> + 1 = </w:t>
      </w:r>
      <w:proofErr w:type="spellStart"/>
      <w:r>
        <w:t>BlockY</w:t>
      </w:r>
      <w:proofErr w:type="spellEnd"/>
      <w:r>
        <w:t>) &amp; conditional(</w:t>
      </w:r>
      <w:proofErr w:type="spellStart"/>
      <w:r>
        <w:t>PlayerX</w:t>
      </w:r>
      <w:proofErr w:type="spellEnd"/>
      <w:r>
        <w:t xml:space="preserve"> = </w:t>
      </w:r>
      <w:proofErr w:type="spellStart"/>
      <w:r>
        <w:t>BlockX</w:t>
      </w:r>
      <w:proofErr w:type="spellEnd"/>
      <w:r>
        <w:t>) ] &amp; conditional(</w:t>
      </w:r>
      <w:proofErr w:type="spellStart"/>
      <w:r>
        <w:t>BlockY</w:t>
      </w:r>
      <w:proofErr w:type="spellEnd"/>
      <w:r>
        <w:t xml:space="preserve"> &lt; </w:t>
      </w:r>
      <w:proofErr w:type="spellStart"/>
      <w:r>
        <w:t>GridMaxY</w:t>
      </w:r>
      <w:proofErr w:type="spellEnd"/>
      <w:r>
        <w:t>) &amp; conditional(</w:t>
      </w:r>
      <w:proofErr w:type="spellStart"/>
      <w:r>
        <w:t>PlayerHoldingShield</w:t>
      </w:r>
      <w:proofErr w:type="spellEnd"/>
      <w:r>
        <w:t xml:space="preserve"> = 0).</w:t>
      </w:r>
    </w:p>
    <w:p w:rsidR="00000000" w:rsidRDefault="008C1F46">
      <w:pPr>
        <w:pStyle w:val="HTMLPreformatted"/>
        <w:divId w:val="163129550"/>
      </w:pPr>
      <w:r>
        <w:t xml:space="preserve">// </w:t>
      </w:r>
      <w:proofErr w:type="spellStart"/>
      <w:r>
        <w:t>Pickingup</w:t>
      </w:r>
      <w:proofErr w:type="spellEnd"/>
      <w:r>
        <w:t xml:space="preserve"> shield</w:t>
      </w:r>
      <w:r>
        <w:br/>
        <w:t>event(</w:t>
      </w:r>
      <w:proofErr w:type="spellStart"/>
      <w:r>
        <w:t>PickupShield</w:t>
      </w:r>
      <w:proofErr w:type="spellEnd"/>
      <w:r>
        <w:t xml:space="preserve">) - </w:t>
      </w:r>
      <w:proofErr w:type="spellStart"/>
      <w:r>
        <w:t>PlayerHolding</w:t>
      </w:r>
      <w:r>
        <w:t>Shield</w:t>
      </w:r>
      <w:proofErr w:type="spellEnd"/>
      <w:r>
        <w:t xml:space="preserve">(0) : </w:t>
      </w:r>
      <w:r>
        <w:br/>
        <w:t>conditional(</w:t>
      </w:r>
      <w:proofErr w:type="spellStart"/>
      <w:r>
        <w:t>PlayerX</w:t>
      </w:r>
      <w:proofErr w:type="spellEnd"/>
      <w:r>
        <w:t xml:space="preserve"> = </w:t>
      </w:r>
      <w:proofErr w:type="spellStart"/>
      <w:r>
        <w:t>ShieldPosX</w:t>
      </w:r>
      <w:proofErr w:type="spellEnd"/>
      <w:r>
        <w:t>) &amp; conditional(</w:t>
      </w:r>
      <w:proofErr w:type="spellStart"/>
      <w:r>
        <w:t>PlayerY</w:t>
      </w:r>
      <w:proofErr w:type="spellEnd"/>
      <w:r>
        <w:t xml:space="preserve"> = </w:t>
      </w:r>
      <w:proofErr w:type="spellStart"/>
      <w:r>
        <w:t>ShieldPosY</w:t>
      </w:r>
      <w:proofErr w:type="spellEnd"/>
      <w:r>
        <w:t>).</w:t>
      </w:r>
    </w:p>
    <w:p w:rsidR="00000000" w:rsidRDefault="008C1F46">
      <w:pPr>
        <w:divId w:val="1301615070"/>
        <w:rPr>
          <w:rFonts w:eastAsia="Times New Roman"/>
        </w:rPr>
      </w:pPr>
      <w:r>
        <w:rPr>
          <w:rFonts w:eastAsia="Times New Roman"/>
          <w:noProof/>
        </w:rPr>
        <w:lastRenderedPageBreak/>
        <w:drawing>
          <wp:inline distT="0" distB="0" distL="0" distR="0">
            <wp:extent cx="5381625" cy="5343525"/>
            <wp:effectExtent l="0" t="0" r="9525" b="9525"/>
            <wp:docPr id="6" name="Picture 6" descr="https://cdn-images-1.medium.com/max/800/1*--vLafUg-p3uev8uNJCGh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vLafUg-p3uev8uNJCGhg.gif"/>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381625" cy="5343525"/>
                    </a:xfrm>
                    <a:prstGeom prst="rect">
                      <a:avLst/>
                    </a:prstGeom>
                    <a:noFill/>
                    <a:ln>
                      <a:noFill/>
                    </a:ln>
                  </pic:spPr>
                </pic:pic>
              </a:graphicData>
            </a:graphic>
          </wp:inline>
        </w:drawing>
      </w:r>
    </w:p>
    <w:p w:rsidR="00000000" w:rsidRDefault="008C1F46">
      <w:pPr>
        <w:pStyle w:val="Heading3"/>
        <w:divId w:val="163129550"/>
        <w:rPr>
          <w:rFonts w:eastAsia="Times New Roman"/>
        </w:rPr>
      </w:pPr>
      <w:r>
        <w:rPr>
          <w:rFonts w:eastAsia="Times New Roman"/>
        </w:rPr>
        <w:t>Issues and Solutions</w:t>
      </w:r>
    </w:p>
    <w:p w:rsidR="00000000" w:rsidRDefault="008C1F46">
      <w:pPr>
        <w:pStyle w:val="graf"/>
        <w:divId w:val="163129550"/>
      </w:pPr>
      <w:r>
        <w:t>This can obviously be improved. There are two big issues I see with this.</w:t>
      </w:r>
    </w:p>
    <w:p w:rsidR="00000000" w:rsidRDefault="008C1F46">
      <w:pPr>
        <w:numPr>
          <w:ilvl w:val="0"/>
          <w:numId w:val="1"/>
        </w:numPr>
        <w:spacing w:before="100" w:beforeAutospacing="1" w:after="100" w:afterAutospacing="1"/>
        <w:divId w:val="163129550"/>
        <w:rPr>
          <w:rFonts w:eastAsia="Times New Roman"/>
        </w:rPr>
      </w:pPr>
      <w:r>
        <w:rPr>
          <w:rFonts w:eastAsia="Times New Roman"/>
        </w:rPr>
        <w:t>There is a lot of repetition in the rules defini</w:t>
      </w:r>
      <w:r>
        <w:rPr>
          <w:rFonts w:eastAsia="Times New Roman"/>
        </w:rPr>
        <w:t xml:space="preserve">tion. Moving the player up or down is a very similar concept— so the similarities should be compressed and into </w:t>
      </w:r>
      <w:proofErr w:type="spellStart"/>
      <w:r>
        <w:rPr>
          <w:rFonts w:eastAsia="Times New Roman"/>
        </w:rPr>
        <w:t>it’s</w:t>
      </w:r>
      <w:proofErr w:type="spellEnd"/>
      <w:r>
        <w:rPr>
          <w:rFonts w:eastAsia="Times New Roman"/>
        </w:rPr>
        <w:t xml:space="preserve"> own reusable unit. The same can be said for the block. Making sure the player does not have the same position as the block should only need</w:t>
      </w:r>
      <w:r>
        <w:rPr>
          <w:rFonts w:eastAsia="Times New Roman"/>
        </w:rPr>
        <w:t xml:space="preserve"> to be written once, but currently it’s spread across multiple events.</w:t>
      </w:r>
    </w:p>
    <w:p w:rsidR="00000000" w:rsidRDefault="008C1F46">
      <w:pPr>
        <w:numPr>
          <w:ilvl w:val="0"/>
          <w:numId w:val="1"/>
        </w:numPr>
        <w:spacing w:before="100" w:beforeAutospacing="1" w:after="100" w:afterAutospacing="1"/>
        <w:divId w:val="163129550"/>
        <w:rPr>
          <w:rFonts w:eastAsia="Times New Roman"/>
        </w:rPr>
      </w:pPr>
      <w:r>
        <w:rPr>
          <w:rFonts w:eastAsia="Times New Roman"/>
        </w:rPr>
        <w:t>You cannot bundle data. For example, adding a second block is an arduous and monotonous task. This is partially because of the first issue, but also because the data and rules for the b</w:t>
      </w:r>
      <w:r>
        <w:rPr>
          <w:rFonts w:eastAsia="Times New Roman"/>
        </w:rPr>
        <w:t>lock are not bundled together.</w:t>
      </w:r>
    </w:p>
    <w:p w:rsidR="00000000" w:rsidRDefault="008C1F46">
      <w:pPr>
        <w:pStyle w:val="graf"/>
        <w:divId w:val="163129550"/>
      </w:pPr>
      <w:r>
        <w:lastRenderedPageBreak/>
        <w:t>These are my next two big tasks: reduce the repetition of similar rules and allow for easier bundling and duplicating of data. I think this is off to a good start but there is still tons to do.</w:t>
      </w:r>
    </w:p>
    <w:p w:rsidR="00000000" w:rsidRDefault="008C1F46">
      <w:pPr>
        <w:pStyle w:val="p-tags"/>
      </w:pPr>
      <w:r>
        <w:t xml:space="preserve">Tagged in </w:t>
      </w:r>
      <w:hyperlink r:id="rId11" w:history="1">
        <w:r>
          <w:rPr>
            <w:rStyle w:val="Hyperlink"/>
          </w:rPr>
          <w:t>Game Design</w:t>
        </w:r>
      </w:hyperlink>
      <w:r>
        <w:t xml:space="preserve">, </w:t>
      </w:r>
      <w:hyperlink r:id="rId12" w:history="1">
        <w:r>
          <w:rPr>
            <w:rStyle w:val="Hyperlink"/>
          </w:rPr>
          <w:t>Game Development</w:t>
        </w:r>
      </w:hyperlink>
    </w:p>
    <w:p w:rsidR="00000000" w:rsidRDefault="008C1F46">
      <w:pPr>
        <w:pStyle w:val="NormalWeb"/>
      </w:pPr>
      <w:r>
        <w:t xml:space="preserve">By </w:t>
      </w:r>
      <w:hyperlink r:id="rId13" w:history="1">
        <w:r>
          <w:rPr>
            <w:rStyle w:val="Hyperlink"/>
          </w:rPr>
          <w:t>Ryan Rothweiler</w:t>
        </w:r>
      </w:hyperlink>
      <w:r>
        <w:t xml:space="preserve"> on </w:t>
      </w:r>
      <w:hyperlink r:id="rId14" w:history="1">
        <w:r>
          <w:rPr>
            <w:rStyle w:val="Hyperlink"/>
          </w:rPr>
          <w:t>April 3, 201</w:t>
        </w:r>
        <w:r>
          <w:rPr>
            <w:rStyle w:val="Hyperlink"/>
          </w:rPr>
          <w:t>7</w:t>
        </w:r>
      </w:hyperlink>
      <w:r>
        <w:t>.</w:t>
      </w:r>
    </w:p>
    <w:p w:rsidR="008C1F46" w:rsidRDefault="008C1F46">
      <w:pPr>
        <w:pStyle w:val="NormalWeb"/>
      </w:pPr>
      <w:r>
        <w:t xml:space="preserve">Exported from </w:t>
      </w:r>
      <w:hyperlink r:id="rId15" w:history="1">
        <w:r>
          <w:rPr>
            <w:rStyle w:val="Hyperlink"/>
          </w:rPr>
          <w:t>Medium</w:t>
        </w:r>
      </w:hyperlink>
      <w:r>
        <w:t xml:space="preserve"> on June 22, 2017.</w:t>
      </w:r>
    </w:p>
    <w:sectPr w:rsidR="008C1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5C0BE0"/>
    <w:multiLevelType w:val="multilevel"/>
    <w:tmpl w:val="A28A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06A82"/>
    <w:rsid w:val="00206A82"/>
    <w:rsid w:val="00303F85"/>
    <w:rsid w:val="008C1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23DF7"/>
  <w15:chartTrackingRefBased/>
  <w15:docId w15:val="{42D0A436-3E7D-427B-B4FF-B92A51BF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255"/>
      <w:outlineLvl w:val="0"/>
    </w:pPr>
    <w:rPr>
      <w:b/>
      <w:bCs/>
      <w:color w:val="333333"/>
      <w:kern w:val="36"/>
      <w:sz w:val="75"/>
      <w:szCs w:val="75"/>
    </w:rPr>
  </w:style>
  <w:style w:type="paragraph" w:styleId="Heading2">
    <w:name w:val="heading 2"/>
    <w:basedOn w:val="Normal"/>
    <w:link w:val="Heading2Char"/>
    <w:uiPriority w:val="9"/>
    <w:qFormat/>
    <w:pPr>
      <w:spacing w:before="495" w:after="270"/>
      <w:outlineLvl w:val="1"/>
    </w:pPr>
    <w:rPr>
      <w:b/>
      <w:bCs/>
      <w:color w:val="333333"/>
      <w:sz w:val="36"/>
      <w:szCs w:val="36"/>
    </w:rPr>
  </w:style>
  <w:style w:type="paragraph" w:styleId="Heading3">
    <w:name w:val="heading 3"/>
    <w:basedOn w:val="Normal"/>
    <w:link w:val="Heading3Char"/>
    <w:uiPriority w:val="9"/>
    <w:qFormat/>
    <w:pPr>
      <w:spacing w:before="150" w:after="300"/>
      <w:outlineLvl w:val="2"/>
    </w:pPr>
    <w:rPr>
      <w:b/>
      <w:bCs/>
      <w:color w:val="333333"/>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customStyle="1" w:styleId="aspectratioplaceholder">
    <w:name w:val="aspectratioplaceholder"/>
    <w:basedOn w:val="Normal"/>
    <w:pPr>
      <w:spacing w:before="100" w:beforeAutospacing="1" w:after="100" w:afterAutospacing="1"/>
    </w:pPr>
  </w:style>
  <w:style w:type="paragraph" w:customStyle="1" w:styleId="aspectratioplaceholder-fill">
    <w:name w:val="aspectratioplaceholder-fill"/>
    <w:basedOn w:val="Normal"/>
    <w:pPr>
      <w:spacing w:before="100" w:beforeAutospacing="1" w:after="100" w:afterAutospacing="1"/>
    </w:pPr>
  </w:style>
  <w:style w:type="paragraph" w:customStyle="1" w:styleId="graf">
    <w:name w:val="graf"/>
    <w:basedOn w:val="Normal"/>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p-tags">
    <w:name w:val="p-tags"/>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37994">
      <w:marLeft w:val="0"/>
      <w:marRight w:val="0"/>
      <w:marTop w:val="0"/>
      <w:marBottom w:val="0"/>
      <w:divBdr>
        <w:top w:val="none" w:sz="0" w:space="0" w:color="auto"/>
        <w:left w:val="none" w:sz="0" w:space="0" w:color="auto"/>
        <w:bottom w:val="none" w:sz="0" w:space="0" w:color="auto"/>
        <w:right w:val="none" w:sz="0" w:space="0" w:color="auto"/>
      </w:divBdr>
    </w:div>
    <w:div w:id="1783913789">
      <w:marLeft w:val="0"/>
      <w:marRight w:val="0"/>
      <w:marTop w:val="0"/>
      <w:marBottom w:val="0"/>
      <w:divBdr>
        <w:top w:val="none" w:sz="0" w:space="0" w:color="auto"/>
        <w:left w:val="none" w:sz="0" w:space="0" w:color="auto"/>
        <w:bottom w:val="none" w:sz="0" w:space="0" w:color="auto"/>
        <w:right w:val="none" w:sz="0" w:space="0" w:color="auto"/>
      </w:divBdr>
      <w:divsChild>
        <w:div w:id="163129550">
          <w:marLeft w:val="0"/>
          <w:marRight w:val="0"/>
          <w:marTop w:val="0"/>
          <w:marBottom w:val="0"/>
          <w:divBdr>
            <w:top w:val="none" w:sz="0" w:space="0" w:color="auto"/>
            <w:left w:val="none" w:sz="0" w:space="0" w:color="auto"/>
            <w:bottom w:val="none" w:sz="0" w:space="0" w:color="auto"/>
            <w:right w:val="none" w:sz="0" w:space="0" w:color="auto"/>
          </w:divBdr>
          <w:divsChild>
            <w:div w:id="77752957">
              <w:marLeft w:val="0"/>
              <w:marRight w:val="0"/>
              <w:marTop w:val="0"/>
              <w:marBottom w:val="0"/>
              <w:divBdr>
                <w:top w:val="none" w:sz="0" w:space="0" w:color="auto"/>
                <w:left w:val="none" w:sz="0" w:space="0" w:color="auto"/>
                <w:bottom w:val="none" w:sz="0" w:space="0" w:color="auto"/>
                <w:right w:val="none" w:sz="0" w:space="0" w:color="auto"/>
              </w:divBdr>
            </w:div>
            <w:div w:id="1907909971">
              <w:marLeft w:val="0"/>
              <w:marRight w:val="0"/>
              <w:marTop w:val="0"/>
              <w:marBottom w:val="0"/>
              <w:divBdr>
                <w:top w:val="none" w:sz="0" w:space="0" w:color="auto"/>
                <w:left w:val="none" w:sz="0" w:space="0" w:color="auto"/>
                <w:bottom w:val="none" w:sz="0" w:space="0" w:color="auto"/>
                <w:right w:val="none" w:sz="0" w:space="0" w:color="auto"/>
              </w:divBdr>
            </w:div>
            <w:div w:id="1118257061">
              <w:marLeft w:val="0"/>
              <w:marRight w:val="0"/>
              <w:marTop w:val="0"/>
              <w:marBottom w:val="0"/>
              <w:divBdr>
                <w:top w:val="none" w:sz="0" w:space="0" w:color="auto"/>
                <w:left w:val="none" w:sz="0" w:space="0" w:color="auto"/>
                <w:bottom w:val="none" w:sz="0" w:space="0" w:color="auto"/>
                <w:right w:val="none" w:sz="0" w:space="0" w:color="auto"/>
              </w:divBdr>
            </w:div>
            <w:div w:id="861016324">
              <w:marLeft w:val="0"/>
              <w:marRight w:val="0"/>
              <w:marTop w:val="0"/>
              <w:marBottom w:val="0"/>
              <w:divBdr>
                <w:top w:val="none" w:sz="0" w:space="0" w:color="auto"/>
                <w:left w:val="none" w:sz="0" w:space="0" w:color="auto"/>
                <w:bottom w:val="none" w:sz="0" w:space="0" w:color="auto"/>
                <w:right w:val="none" w:sz="0" w:space="0" w:color="auto"/>
              </w:divBdr>
            </w:div>
            <w:div w:id="13016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cdn-images-1.medium.com/max/800/1*HLjJRj_gGGt4aaWvxX_3Rw.png" TargetMode="External"/><Relationship Id="rId13" Type="http://schemas.openxmlformats.org/officeDocument/2006/relationships/hyperlink" Target="https://medium.com/@ryanrothweiler" TargetMode="External"/><Relationship Id="rId3" Type="http://schemas.openxmlformats.org/officeDocument/2006/relationships/settings" Target="settings.xml"/><Relationship Id="rId7" Type="http://schemas.openxmlformats.org/officeDocument/2006/relationships/image" Target="https://cdn-images-1.medium.com/max/800/1*mW-MWRWSxk89cemQ1czmOw.png" TargetMode="External"/><Relationship Id="rId12" Type="http://schemas.openxmlformats.org/officeDocument/2006/relationships/hyperlink" Target="https://medium.com/tag/game-develop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https://cdn-images-1.medium.com/max/800/1*wXnAj9wi88IIrVTdDuoOaw.png" TargetMode="External"/><Relationship Id="rId11" Type="http://schemas.openxmlformats.org/officeDocument/2006/relationships/hyperlink" Target="https://medium.com/tag/game-design" TargetMode="External"/><Relationship Id="rId5" Type="http://schemas.openxmlformats.org/officeDocument/2006/relationships/hyperlink" Target="https://medium.com/@ryanrothweiler/improving-game-design-process-9e392ebf73af" TargetMode="External"/><Relationship Id="rId15" Type="http://schemas.openxmlformats.org/officeDocument/2006/relationships/hyperlink" Target="https://medium.com" TargetMode="External"/><Relationship Id="rId10" Type="http://schemas.openxmlformats.org/officeDocument/2006/relationships/image" Target="https://cdn-images-1.medium.com/max/800/1*--vLafUg-p3uev8uNJCGhg.gif" TargetMode="External"/><Relationship Id="rId4" Type="http://schemas.openxmlformats.org/officeDocument/2006/relationships/webSettings" Target="webSettings.xml"/><Relationship Id="rId9" Type="http://schemas.openxmlformats.org/officeDocument/2006/relationships/image" Target="https://cdn-images-1.medium.com/max/800/1*Um7tWop1TJS2hI_XB6QLBg.gif" TargetMode="External"/><Relationship Id="rId14" Type="http://schemas.openxmlformats.org/officeDocument/2006/relationships/hyperlink" Target="https://medium.com/p/e7f4fcf958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SandCat — Update 1</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SandCat — Update 1</dc:title>
  <dc:subject/>
  <dc:creator>Ryan Rothweiler</dc:creator>
  <cp:keywords/>
  <dc:description/>
  <cp:lastModifiedBy>Ryan Rothweiler</cp:lastModifiedBy>
  <cp:revision>2</cp:revision>
  <dcterms:created xsi:type="dcterms:W3CDTF">2017-06-22T17:27:00Z</dcterms:created>
  <dcterms:modified xsi:type="dcterms:W3CDTF">2017-06-22T17:27:00Z</dcterms:modified>
</cp:coreProperties>
</file>