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Application: Mats-R-Us Retailer Cost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TYPE_STANDARD: 99.0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TYPE_DELUXE: 129.0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TYPE_PREMIUM: 179.0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COLOR_BLUE: 0.0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COLOR_RED: 10.0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COLOR_PINK: 15.0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FOLDABLE_COST: 25.0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SALES_TAX_RATE: 8.75% (0.0875)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Form (frmMain):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Controls: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Radio Buttons for Material Type (rbStandard, rbDeluxe, rbPremium)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Radio Buttons for Color (rbBlue, rbRed, rbPink)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Check Box for Foldable (chkFoldable)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Label for Displaying Total Cost (lblText)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Button for Calculation (btnCalc)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Button for Exit (btnExit)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and Procedures: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Function CalculateBasePrice():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Determines the base price based on the selected material type.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Sub CalculateAdditionalCost(ByRef additionalCost As Double):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Calculates the additional cost for color and foldable options.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Updates the 'additionalCost' parameter by reference.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Function CalculateTotalCost():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Calls CalculateBasePrice() and CalculateAdditionalCost() to compute the total cost.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Returns the total cost.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Handlers: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btnCalc_Click: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Event handler for the "Calculate" button.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Calls CalculateTotalCost() and displays the total cost in lblText.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btnExit_Click: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Event handler for the "Exit" button.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Closes the application.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MainForm_FormClosing: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Form closing event handler.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Displays a confirmation dialog before allowing the form to close.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Overall Flow: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user selects a material type, color, and foldable option.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Clicking the "Calculate" button calculates and displays the total cost.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"Exit" button allows the user to exit the application with a confirmation prompt.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User Interface: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form provides options for selecting material type, color, and foldable.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calculated total cost is displayed in a label.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application follows the provided pricing constants and sales tax rate.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 includes proper confirmation dialogs for exit requests.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 uses event-driven programming to respond to user actions.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