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66D7" w:rsidRDefault="0056782F">
      <w:pPr>
        <w:rPr>
          <w:b/>
        </w:rPr>
      </w:pPr>
      <w:r w:rsidRPr="0056782F">
        <w:rPr>
          <w:b/>
        </w:rPr>
        <w:t>Lab:</w:t>
      </w:r>
      <w:r w:rsidR="00947F51">
        <w:rPr>
          <w:b/>
        </w:rPr>
        <w:t xml:space="preserve"> 3</w:t>
      </w:r>
    </w:p>
    <w:p w:rsidR="0056782F" w:rsidRPr="00381807" w:rsidRDefault="0056782F">
      <w:pPr>
        <w:rPr>
          <w:b/>
          <w:sz w:val="2"/>
        </w:rPr>
      </w:pPr>
    </w:p>
    <w:p w:rsidR="0056782F" w:rsidRDefault="0056782F">
      <w:pPr>
        <w:rPr>
          <w:b/>
        </w:rPr>
      </w:pPr>
      <w:r w:rsidRPr="0056782F">
        <w:rPr>
          <w:b/>
        </w:rPr>
        <w:t>Name:</w:t>
      </w:r>
      <w:r w:rsidR="00947F51">
        <w:rPr>
          <w:b/>
        </w:rPr>
        <w:t xml:space="preserve"> Ryan Shaw</w:t>
      </w:r>
    </w:p>
    <w:p w:rsidR="0056782F" w:rsidRPr="00381807" w:rsidRDefault="0056782F">
      <w:pPr>
        <w:rPr>
          <w:b/>
          <w:sz w:val="2"/>
          <w:szCs w:val="6"/>
        </w:rPr>
      </w:pPr>
    </w:p>
    <w:p w:rsidR="0056782F" w:rsidRDefault="0056782F">
      <w:pPr>
        <w:rPr>
          <w:b/>
        </w:rPr>
      </w:pPr>
      <w:r w:rsidRPr="0056782F">
        <w:rPr>
          <w:b/>
        </w:rPr>
        <w:t>Registration number:</w:t>
      </w:r>
      <w:r w:rsidR="00947F51">
        <w:rPr>
          <w:b/>
        </w:rPr>
        <w:t xml:space="preserve"> 1605008</w:t>
      </w:r>
    </w:p>
    <w:p w:rsidR="0056782F" w:rsidRPr="00381807" w:rsidRDefault="0056782F">
      <w:pPr>
        <w:rPr>
          <w:b/>
          <w:sz w:val="2"/>
          <w:szCs w:val="6"/>
        </w:rPr>
      </w:pPr>
    </w:p>
    <w:tbl>
      <w:tblPr>
        <w:tblStyle w:val="TableGrid"/>
        <w:tblW w:w="0" w:type="auto"/>
        <w:tblLook w:val="04A0" w:firstRow="1" w:lastRow="0" w:firstColumn="1" w:lastColumn="0" w:noHBand="0" w:noVBand="1"/>
      </w:tblPr>
      <w:tblGrid>
        <w:gridCol w:w="9350"/>
      </w:tblGrid>
      <w:tr w:rsidR="0056782F" w:rsidTr="0056782F">
        <w:tc>
          <w:tcPr>
            <w:tcW w:w="9350" w:type="dxa"/>
          </w:tcPr>
          <w:p w:rsidR="0056782F" w:rsidRPr="0056782F" w:rsidRDefault="0056782F" w:rsidP="0056782F">
            <w:pPr>
              <w:rPr>
                <w:b/>
              </w:rPr>
            </w:pPr>
            <w:r w:rsidRPr="0056782F">
              <w:rPr>
                <w:b/>
              </w:rPr>
              <w:t>Problem statement</w:t>
            </w:r>
            <w:r w:rsidR="00630059">
              <w:rPr>
                <w:b/>
              </w:rPr>
              <w:t>(s)</w:t>
            </w:r>
          </w:p>
          <w:p w:rsidR="0056782F" w:rsidRPr="00C16E6D" w:rsidRDefault="00947F51">
            <w:r>
              <w:rPr>
                <w:b/>
              </w:rPr>
              <w:t xml:space="preserve">EX1: </w:t>
            </w:r>
            <w:r w:rsidR="00C16E6D">
              <w:t>Create a square that responds to two buttons ‘Set’ and ‘</w:t>
            </w:r>
            <w:proofErr w:type="spellStart"/>
            <w:r w:rsidR="00C16E6D">
              <w:t>Calc</w:t>
            </w:r>
            <w:proofErr w:type="spellEnd"/>
            <w:r w:rsidR="00C16E6D">
              <w:t xml:space="preserve"> Area’ where the first changes the length of the square and the second returns the area of the square.</w:t>
            </w:r>
          </w:p>
          <w:p w:rsidR="0056782F" w:rsidRDefault="0056782F"/>
          <w:p w:rsidR="0056782F" w:rsidRPr="00C16E6D" w:rsidRDefault="00C16E6D">
            <w:r>
              <w:rPr>
                <w:b/>
              </w:rPr>
              <w:t xml:space="preserve">EX2: </w:t>
            </w:r>
            <w:r>
              <w:t xml:space="preserve">Is like </w:t>
            </w:r>
            <w:r>
              <w:rPr>
                <w:b/>
              </w:rPr>
              <w:t>EX1</w:t>
            </w:r>
            <w:r>
              <w:t>, but instead of ‘Set’ changing the length it alters the radius. ‘</w:t>
            </w:r>
            <w:proofErr w:type="spellStart"/>
            <w:r>
              <w:t>Calc</w:t>
            </w:r>
            <w:proofErr w:type="spellEnd"/>
            <w:r>
              <w:t xml:space="preserve"> Area’ performs the same, albeit with a different area formula.</w:t>
            </w:r>
          </w:p>
          <w:p w:rsidR="0056782F" w:rsidRDefault="0056782F"/>
          <w:p w:rsidR="0056782F" w:rsidRPr="00C16E6D" w:rsidRDefault="00C16E6D">
            <w:r>
              <w:rPr>
                <w:b/>
              </w:rPr>
              <w:t xml:space="preserve">EX3: </w:t>
            </w:r>
            <w:r>
              <w:t>Add draw methods incapsulated into the classes that inherit from the abstract ‘Shape’ class.</w:t>
            </w:r>
          </w:p>
          <w:p w:rsidR="0056782F" w:rsidRDefault="0056782F"/>
        </w:tc>
      </w:tr>
    </w:tbl>
    <w:p w:rsidR="0056782F" w:rsidRPr="00381807" w:rsidRDefault="0056782F">
      <w:pPr>
        <w:rPr>
          <w:sz w:val="6"/>
        </w:rPr>
      </w:pPr>
    </w:p>
    <w:tbl>
      <w:tblPr>
        <w:tblStyle w:val="TableGrid"/>
        <w:tblW w:w="0" w:type="auto"/>
        <w:tblLook w:val="04A0" w:firstRow="1" w:lastRow="0" w:firstColumn="1" w:lastColumn="0" w:noHBand="0" w:noVBand="1"/>
      </w:tblPr>
      <w:tblGrid>
        <w:gridCol w:w="9350"/>
      </w:tblGrid>
      <w:tr w:rsidR="0056782F" w:rsidTr="0056782F">
        <w:tc>
          <w:tcPr>
            <w:tcW w:w="9350" w:type="dxa"/>
          </w:tcPr>
          <w:p w:rsidR="0056782F" w:rsidRPr="0056782F" w:rsidRDefault="0056782F" w:rsidP="0056782F">
            <w:pPr>
              <w:rPr>
                <w:b/>
              </w:rPr>
            </w:pPr>
            <w:r w:rsidRPr="0056782F">
              <w:rPr>
                <w:b/>
              </w:rPr>
              <w:t>Program description</w:t>
            </w:r>
            <w:r w:rsidR="00B52736">
              <w:rPr>
                <w:b/>
              </w:rPr>
              <w:t>(s)</w:t>
            </w:r>
          </w:p>
          <w:p w:rsidR="0056782F" w:rsidRPr="00C16E6D" w:rsidRDefault="00C16E6D">
            <w:r>
              <w:rPr>
                <w:b/>
              </w:rPr>
              <w:t xml:space="preserve">EX1: </w:t>
            </w:r>
            <w:r>
              <w:t xml:space="preserve">To start with, I created the lab3 package and the necessary classes and </w:t>
            </w:r>
            <w:proofErr w:type="spellStart"/>
            <w:r>
              <w:t>JComponents</w:t>
            </w:r>
            <w:proofErr w:type="spellEnd"/>
            <w:r>
              <w:t xml:space="preserve"> which are laid out as instructed.</w:t>
            </w:r>
            <w:r>
              <w:rPr>
                <w:b/>
              </w:rPr>
              <w:t xml:space="preserve"> </w:t>
            </w:r>
            <w:r>
              <w:t xml:space="preserve">I’ve implemented an action listener that reacts based on the action number it’s passed. It is given ‘1’ then it will change the length to the given input. If the action number is ‘2’ it will set the text of the </w:t>
            </w:r>
            <w:proofErr w:type="spellStart"/>
            <w:r>
              <w:t>JTextField</w:t>
            </w:r>
            <w:proofErr w:type="spellEnd"/>
            <w:r>
              <w:t xml:space="preserve"> to the area of the square.</w:t>
            </w:r>
          </w:p>
          <w:p w:rsidR="0056782F" w:rsidRDefault="0056782F"/>
          <w:p w:rsidR="0056782F" w:rsidRPr="0077136E" w:rsidRDefault="00C16E6D">
            <w:r>
              <w:rPr>
                <w:b/>
              </w:rPr>
              <w:t xml:space="preserve">EX2: </w:t>
            </w:r>
            <w:r w:rsidR="0077136E">
              <w:t xml:space="preserve">Again, this was like </w:t>
            </w:r>
            <w:r w:rsidR="0077136E">
              <w:rPr>
                <w:b/>
              </w:rPr>
              <w:t>EX1</w:t>
            </w:r>
            <w:r w:rsidR="0077136E">
              <w:t>, however, some details were changed to suit a circle. Such as: length to radius and changing the area calculation.</w:t>
            </w:r>
          </w:p>
          <w:p w:rsidR="0056782F" w:rsidRDefault="0056782F"/>
          <w:p w:rsidR="0056782F" w:rsidRPr="0077136E" w:rsidRDefault="0077136E">
            <w:r>
              <w:rPr>
                <w:b/>
              </w:rPr>
              <w:t xml:space="preserve">EX3: </w:t>
            </w:r>
            <w:r>
              <w:t>I coded ‘draw’ methods into each shape class which sets the color and draws it with the specified co-ordinates and size.</w:t>
            </w:r>
          </w:p>
          <w:p w:rsidR="0056782F" w:rsidRDefault="0056782F"/>
        </w:tc>
      </w:tr>
    </w:tbl>
    <w:p w:rsidR="0056782F" w:rsidRPr="00381807" w:rsidRDefault="0056782F">
      <w:pPr>
        <w:rPr>
          <w:sz w:val="6"/>
        </w:rPr>
      </w:pPr>
    </w:p>
    <w:tbl>
      <w:tblPr>
        <w:tblStyle w:val="TableGrid"/>
        <w:tblW w:w="0" w:type="auto"/>
        <w:tblLook w:val="04A0" w:firstRow="1" w:lastRow="0" w:firstColumn="1" w:lastColumn="0" w:noHBand="0" w:noVBand="1"/>
      </w:tblPr>
      <w:tblGrid>
        <w:gridCol w:w="9350"/>
      </w:tblGrid>
      <w:tr w:rsidR="0056782F" w:rsidTr="0056782F">
        <w:tc>
          <w:tcPr>
            <w:tcW w:w="9350" w:type="dxa"/>
          </w:tcPr>
          <w:p w:rsidR="0056782F" w:rsidRPr="0056782F" w:rsidRDefault="0056782F">
            <w:pPr>
              <w:rPr>
                <w:b/>
              </w:rPr>
            </w:pPr>
            <w:r w:rsidRPr="0056782F">
              <w:rPr>
                <w:b/>
              </w:rPr>
              <w:t>Test description</w:t>
            </w:r>
          </w:p>
          <w:p w:rsidR="0056782F" w:rsidRDefault="0077136E">
            <w:r>
              <w:t>Changed the square and circle numerous times to ensure it is correct. Then calculated the area for each size and checked with a calculator to make sure it is right.</w:t>
            </w:r>
          </w:p>
          <w:p w:rsidR="0056782F" w:rsidRDefault="0056782F"/>
        </w:tc>
      </w:tr>
      <w:tr w:rsidR="0056782F" w:rsidTr="0056782F">
        <w:tc>
          <w:tcPr>
            <w:tcW w:w="9350" w:type="dxa"/>
          </w:tcPr>
          <w:p w:rsidR="0056782F" w:rsidRPr="0056782F" w:rsidRDefault="0056782F">
            <w:pPr>
              <w:rPr>
                <w:b/>
              </w:rPr>
            </w:pPr>
            <w:r w:rsidRPr="0056782F">
              <w:rPr>
                <w:b/>
              </w:rPr>
              <w:t>Known bugs</w:t>
            </w:r>
          </w:p>
          <w:p w:rsidR="0056782F" w:rsidRDefault="0077136E">
            <w:r>
              <w:t>-</w:t>
            </w:r>
          </w:p>
          <w:p w:rsidR="0056782F" w:rsidRDefault="0056782F"/>
        </w:tc>
      </w:tr>
      <w:tr w:rsidR="0056782F" w:rsidTr="0056782F">
        <w:tc>
          <w:tcPr>
            <w:tcW w:w="9350" w:type="dxa"/>
          </w:tcPr>
          <w:p w:rsidR="0056782F" w:rsidRDefault="0056782F">
            <w:pPr>
              <w:rPr>
                <w:b/>
              </w:rPr>
            </w:pPr>
            <w:r>
              <w:rPr>
                <w:b/>
              </w:rPr>
              <w:t>Possible improvements</w:t>
            </w:r>
          </w:p>
          <w:p w:rsidR="0056782F" w:rsidRPr="0077136E" w:rsidRDefault="0077136E">
            <w:r>
              <w:t>Format the area output number.</w:t>
            </w:r>
          </w:p>
          <w:p w:rsidR="0056782F" w:rsidRPr="0056782F" w:rsidRDefault="0056782F">
            <w:pPr>
              <w:rPr>
                <w:b/>
              </w:rPr>
            </w:pPr>
          </w:p>
        </w:tc>
      </w:tr>
      <w:tr w:rsidR="0056782F" w:rsidTr="0056782F">
        <w:tc>
          <w:tcPr>
            <w:tcW w:w="9350" w:type="dxa"/>
          </w:tcPr>
          <w:p w:rsidR="0056782F" w:rsidRDefault="0056782F">
            <w:pPr>
              <w:rPr>
                <w:b/>
              </w:rPr>
            </w:pPr>
            <w:r>
              <w:rPr>
                <w:b/>
              </w:rPr>
              <w:t>Comments</w:t>
            </w:r>
          </w:p>
          <w:p w:rsidR="00381807" w:rsidRPr="0077136E" w:rsidRDefault="0077136E">
            <w:r>
              <w:t>I found this more challenging than the previous labs and spent more time on it.</w:t>
            </w:r>
          </w:p>
          <w:p w:rsidR="00381807" w:rsidRDefault="00381807">
            <w:pPr>
              <w:rPr>
                <w:b/>
              </w:rPr>
            </w:pPr>
          </w:p>
        </w:tc>
      </w:tr>
      <w:tr w:rsidR="0056782F" w:rsidTr="0056782F">
        <w:tc>
          <w:tcPr>
            <w:tcW w:w="9350" w:type="dxa"/>
          </w:tcPr>
          <w:p w:rsidR="0056782F" w:rsidRDefault="00381807">
            <w:pPr>
              <w:rPr>
                <w:b/>
              </w:rPr>
            </w:pPr>
            <w:r>
              <w:rPr>
                <w:b/>
              </w:rPr>
              <w:t>Extra credit</w:t>
            </w:r>
          </w:p>
          <w:p w:rsidR="00381807" w:rsidRPr="0077136E" w:rsidRDefault="0077136E">
            <w:r>
              <w:t xml:space="preserve">Following my “Possible improvements” comment I formatted the area output using </w:t>
            </w:r>
            <w:proofErr w:type="spellStart"/>
            <w:r w:rsidR="00021629">
              <w:t>DecimalFormat</w:t>
            </w:r>
            <w:proofErr w:type="spellEnd"/>
            <w:r>
              <w:t>.</w:t>
            </w:r>
            <w:r w:rsidR="008912EE">
              <w:t xml:space="preserve"> The output is now a maximum of two decimal places.</w:t>
            </w:r>
            <w:bookmarkStart w:id="0" w:name="_GoBack"/>
            <w:bookmarkEnd w:id="0"/>
          </w:p>
          <w:p w:rsidR="00381807" w:rsidRDefault="00381807">
            <w:pPr>
              <w:rPr>
                <w:b/>
              </w:rPr>
            </w:pPr>
          </w:p>
        </w:tc>
      </w:tr>
      <w:tr w:rsidR="00381807" w:rsidTr="0056782F">
        <w:tc>
          <w:tcPr>
            <w:tcW w:w="9350" w:type="dxa"/>
          </w:tcPr>
          <w:p w:rsidR="00381807" w:rsidRDefault="00381807">
            <w:pPr>
              <w:rPr>
                <w:b/>
              </w:rPr>
            </w:pPr>
            <w:r>
              <w:rPr>
                <w:b/>
              </w:rPr>
              <w:lastRenderedPageBreak/>
              <w:t>References</w:t>
            </w:r>
          </w:p>
          <w:p w:rsidR="00381807" w:rsidRDefault="00021629">
            <w:pPr>
              <w:rPr>
                <w:b/>
              </w:rPr>
            </w:pPr>
            <w:r w:rsidRPr="00021629">
              <w:t>https://docs.oracle.com/javase/7/docs/api/java/text/DecimalFormat.html</w:t>
            </w:r>
          </w:p>
          <w:p w:rsidR="00381807" w:rsidRDefault="00381807">
            <w:pPr>
              <w:rPr>
                <w:b/>
              </w:rPr>
            </w:pPr>
          </w:p>
        </w:tc>
      </w:tr>
    </w:tbl>
    <w:p w:rsidR="0056782F" w:rsidRPr="00381807" w:rsidRDefault="0056782F">
      <w:pPr>
        <w:rPr>
          <w:sz w:val="12"/>
        </w:rPr>
      </w:pPr>
    </w:p>
    <w:sectPr w:rsidR="0056782F" w:rsidRPr="003818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782F"/>
    <w:rsid w:val="00021629"/>
    <w:rsid w:val="00223523"/>
    <w:rsid w:val="00381807"/>
    <w:rsid w:val="0056782F"/>
    <w:rsid w:val="00630059"/>
    <w:rsid w:val="0077136E"/>
    <w:rsid w:val="008912EE"/>
    <w:rsid w:val="008B037D"/>
    <w:rsid w:val="00947F51"/>
    <w:rsid w:val="00B52736"/>
    <w:rsid w:val="00C16E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35E34"/>
  <w15:chartTrackingRefBased/>
  <w15:docId w15:val="{E1B78B39-321E-40D3-90A0-5A626251D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78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Pages>
  <Words>262</Words>
  <Characters>1496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Essex</Company>
  <LinksUpToDate>false</LinksUpToDate>
  <CharactersWithSpaces>1755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Daly, Ian P</dc:creator>
  <cp:keywords/>
  <dc:description/>
  <cp:lastModifiedBy>Ryan Shaw</cp:lastModifiedBy>
  <cp:revision>5</cp:revision>
  <dcterms:created xsi:type="dcterms:W3CDTF">2017-07-26T08:49:00Z</dcterms:created>
  <dcterms:modified xsi:type="dcterms:W3CDTF">2018-12-11T18:36:00Z</dcterms:modified>
</cp:coreProperties>
</file>