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  <w:bookmarkStart w:id="0" w:name="_GoBack"/>
      <w:r w:rsidRPr="00DC711F">
        <w:rPr>
          <w:rFonts w:ascii="Times New Roman" w:hAnsi="Times New Roman" w:cs="Times New Roman"/>
          <w:sz w:val="20"/>
          <w:szCs w:val="20"/>
          <w:lang w:val="en"/>
        </w:rPr>
        <w:t>Part I:</w:t>
      </w:r>
    </w:p>
    <w:p w:rsidR="00381524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  <w:r w:rsidRPr="00DC711F">
        <w:rPr>
          <w:rFonts w:ascii="Times New Roman" w:hAnsi="Times New Roman" w:cs="Times New Roman"/>
          <w:sz w:val="20"/>
          <w:szCs w:val="20"/>
          <w:lang w:val="en"/>
        </w:rPr>
        <w:t>OK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,  time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for the Risk tournament.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Attached is a jar file.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Instructions regarding jar files: </w:t>
      </w:r>
      <w:hyperlink r:id="rId6" w:tgtFrame="_blank" w:history="1">
        <w:r w:rsidRPr="00DC711F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val="en"/>
          </w:rPr>
          <w:t>http://docs.oracle.com/javase/tutorial/deployment/jar/basicsindex.html</w:t>
        </w:r>
      </w:hyperlink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You should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: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1. copy jar file into your directory of choice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2. 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extract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all from the jar file: </w:t>
      </w:r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jar </w:t>
      </w:r>
      <w:proofErr w:type="spellStart"/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>xf</w:t>
      </w:r>
      <w:proofErr w:type="spellEnd"/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Pr="00DC711F">
        <w:rPr>
          <w:rStyle w:val="Emphasis"/>
          <w:rFonts w:ascii="Times New Roman" w:hAnsi="Times New Roman" w:cs="Times New Roman"/>
          <w:b/>
          <w:bCs/>
          <w:sz w:val="20"/>
          <w:szCs w:val="20"/>
          <w:lang w:val="en"/>
        </w:rPr>
        <w:t>tRisk.jar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3. 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run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program: </w:t>
      </w:r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java </w:t>
      </w:r>
      <w:proofErr w:type="spellStart"/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>tRisk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4. You should have one java file: </w:t>
      </w:r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>player.java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5. You are to edit it for improvements and playing in the tourney.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If you run </w:t>
      </w:r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java </w:t>
      </w:r>
      <w:proofErr w:type="spellStart"/>
      <w:r w:rsidRPr="00DC711F">
        <w:rPr>
          <w:rFonts w:ascii="Times New Roman" w:hAnsi="Times New Roman" w:cs="Times New Roman"/>
          <w:b/>
          <w:bCs/>
          <w:sz w:val="20"/>
          <w:szCs w:val="20"/>
          <w:lang w:val="en"/>
        </w:rPr>
        <w:t>tRisk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as is, you will see a bunch of prints that come from player.java (only one printing currently). That is all the code you are getting at this point.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You are to modify player.java to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: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1. save all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teritorynodes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in a data structure for lookup. Could do an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arrayList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and then convert to an array. Write methods to lookup by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shortname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or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longname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, might want to use binary search on an array for speed. Or 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a hash into the array using a hash function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on the three-char code. The game will use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shortnames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most of the time.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2. 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save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all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connectionnodes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for your map. Need method to determine if any two territories are connected.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We are going to have a single-elimination tournament later. Maybe 3 out of 5 games for a match and the winner 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goes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on and loser goes home.</w:t>
      </w: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  <w:r w:rsidRPr="00DC711F">
        <w:rPr>
          <w:rFonts w:ascii="Times New Roman" w:hAnsi="Times New Roman" w:cs="Times New Roman"/>
          <w:sz w:val="20"/>
          <w:szCs w:val="20"/>
          <w:lang w:val="en"/>
        </w:rPr>
        <w:t>Part II</w:t>
      </w: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  <w:r w:rsidRPr="00DC711F">
        <w:rPr>
          <w:rFonts w:ascii="Times New Roman" w:hAnsi="Times New Roman" w:cs="Times New Roman"/>
          <w:sz w:val="20"/>
          <w:szCs w:val="20"/>
          <w:lang w:val="en"/>
        </w:rPr>
        <w:t>Attached is version 2 of tRisk.jar.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Now the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gameBoard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will run two players (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playerA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playerRAN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>).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It correctly allows both players to select their initial territories.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I will continue to develop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playerRAN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(random).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Your assignment is to improve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playerA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(picks randomly) to pick initial territories.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The new transactions class is listed here</w:t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: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public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enum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transactions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{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STATUS,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lastRenderedPageBreak/>
        <w:t>   GAME_NODE,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TERRITORY_NODE,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CONNECTION_NODE,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MAP_UPDATE,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YOU_PLACE_ARMY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    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}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rbf</w:t>
      </w:r>
      <w:proofErr w:type="spellEnd"/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  <w:lang w:val="en"/>
        </w:rPr>
      </w:pPr>
      <w:r w:rsidRPr="00DC711F">
        <w:rPr>
          <w:rFonts w:ascii="Times New Roman" w:hAnsi="Times New Roman" w:cs="Times New Roman"/>
          <w:sz w:val="20"/>
          <w:szCs w:val="20"/>
          <w:lang w:val="en"/>
        </w:rPr>
        <w:t>Part III:</w:t>
      </w:r>
    </w:p>
    <w:p w:rsidR="00730AB2" w:rsidRPr="00DC711F" w:rsidRDefault="00730AB2">
      <w:pPr>
        <w:rPr>
          <w:rFonts w:ascii="Times New Roman" w:hAnsi="Times New Roman" w:cs="Times New Roman"/>
          <w:sz w:val="20"/>
          <w:szCs w:val="20"/>
        </w:rPr>
      </w:pPr>
      <w:r w:rsidRPr="00DC711F">
        <w:rPr>
          <w:rFonts w:ascii="Times New Roman" w:hAnsi="Times New Roman" w:cs="Times New Roman"/>
          <w:sz w:val="20"/>
          <w:szCs w:val="20"/>
          <w:lang w:val="en"/>
        </w:rPr>
        <w:t>Take PlayerRAN.java and improve it.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New transaction too.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</w:r>
      <w:proofErr w:type="gramStart"/>
      <w:r w:rsidRPr="00DC711F">
        <w:rPr>
          <w:rFonts w:ascii="Times New Roman" w:hAnsi="Times New Roman" w:cs="Times New Roman"/>
          <w:sz w:val="20"/>
          <w:szCs w:val="20"/>
          <w:lang w:val="en"/>
        </w:rPr>
        <w:t>public</w:t>
      </w:r>
      <w:proofErr w:type="gram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proofErr w:type="spellStart"/>
      <w:r w:rsidRPr="00DC711F">
        <w:rPr>
          <w:rFonts w:ascii="Times New Roman" w:hAnsi="Times New Roman" w:cs="Times New Roman"/>
          <w:sz w:val="20"/>
          <w:szCs w:val="20"/>
          <w:lang w:val="en"/>
        </w:rPr>
        <w:t>enum</w:t>
      </w:r>
      <w:proofErr w:type="spellEnd"/>
      <w:r w:rsidRPr="00DC711F">
        <w:rPr>
          <w:rFonts w:ascii="Times New Roman" w:hAnsi="Times New Roman" w:cs="Times New Roman"/>
          <w:sz w:val="20"/>
          <w:szCs w:val="20"/>
          <w:lang w:val="en"/>
        </w:rPr>
        <w:t xml:space="preserve"> transactions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{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STATUS,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GAME_NODE,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TERRITORY_NODE,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CONNECTION_NODE,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MAP_UPDATE,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YOU_PLACE_ARMY,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YOU_ATTACK,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   ATTACK_DONE,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 xml:space="preserve">   YOU_FORTIFY     </w:t>
      </w:r>
      <w:r w:rsidRPr="00DC711F">
        <w:rPr>
          <w:rFonts w:ascii="Times New Roman" w:hAnsi="Times New Roman" w:cs="Times New Roman"/>
          <w:sz w:val="20"/>
          <w:szCs w:val="20"/>
          <w:lang w:val="en"/>
        </w:rPr>
        <w:br/>
        <w:t>}</w:t>
      </w:r>
      <w:bookmarkEnd w:id="0"/>
    </w:p>
    <w:sectPr w:rsidR="00730AB2" w:rsidRPr="00DC711F" w:rsidSect="0090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30"/>
    <w:rsid w:val="00381524"/>
    <w:rsid w:val="006E5156"/>
    <w:rsid w:val="00730AB2"/>
    <w:rsid w:val="00902641"/>
    <w:rsid w:val="00CE0644"/>
    <w:rsid w:val="00DC711F"/>
    <w:rsid w:val="00D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AB2"/>
    <w:rPr>
      <w:strike w:val="0"/>
      <w:dstrike w:val="0"/>
      <w:color w:val="7D120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30A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AB2"/>
    <w:rPr>
      <w:strike w:val="0"/>
      <w:dstrike w:val="0"/>
      <w:color w:val="7D120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30A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tutorial/deployment/jar/basics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F95D-8950-4C23-9061-5C2B4962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rbf</dc:creator>
  <cp:keywords/>
  <dc:description/>
  <cp:lastModifiedBy>rbf</cp:lastModifiedBy>
  <cp:revision>4</cp:revision>
  <cp:lastPrinted>2013-06-26T01:45:00Z</cp:lastPrinted>
  <dcterms:created xsi:type="dcterms:W3CDTF">2013-06-23T16:46:00Z</dcterms:created>
  <dcterms:modified xsi:type="dcterms:W3CDTF">2013-06-26T01:46:00Z</dcterms:modified>
</cp:coreProperties>
</file>