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5B4B5" w14:textId="77777777" w:rsidR="009935AD" w:rsidRDefault="009935AD" w:rsidP="009935AD">
      <w:pPr>
        <w:rPr>
          <w:b/>
          <w:bCs/>
          <w:lang w:val="en-US"/>
        </w:rPr>
      </w:pPr>
      <w:r w:rsidRPr="001533FF">
        <w:rPr>
          <w:b/>
          <w:bCs/>
          <w:lang w:val="en-US"/>
        </w:rPr>
        <w:t>M1-</w:t>
      </w:r>
      <w:r>
        <w:rPr>
          <w:b/>
          <w:bCs/>
          <w:lang w:val="en-US"/>
        </w:rPr>
        <w:t>12: Forward Engineering Considerations Register</w:t>
      </w:r>
    </w:p>
    <w:p w14:paraId="1DB24E63" w14:textId="77777777" w:rsidR="009935AD" w:rsidRPr="001533FF" w:rsidRDefault="009935AD" w:rsidP="009935AD">
      <w:pPr>
        <w:rPr>
          <w:b/>
          <w:bCs/>
        </w:rPr>
      </w:pPr>
    </w:p>
    <w:tbl>
      <w:tblPr>
        <w:tblW w:w="1388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8"/>
        <w:gridCol w:w="2977"/>
        <w:gridCol w:w="2977"/>
        <w:gridCol w:w="3402"/>
        <w:gridCol w:w="3260"/>
      </w:tblGrid>
      <w:tr w:rsidR="009935AD" w:rsidRPr="001533FF" w14:paraId="24CD4CBD"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5C75DC24" w14:textId="77777777" w:rsidR="009935AD" w:rsidRPr="001533FF" w:rsidRDefault="009935AD" w:rsidP="00EE4C0B">
            <w:pPr>
              <w:rPr>
                <w:b/>
                <w:bCs/>
              </w:rPr>
            </w:pPr>
            <w:r>
              <w:rPr>
                <w:b/>
                <w:bCs/>
              </w:rPr>
              <w:t xml:space="preserve">Concern ID </w:t>
            </w:r>
            <w:r w:rsidRPr="001533FF">
              <w:rPr>
                <w:b/>
                <w:bCs/>
              </w:rPr>
              <w:t> </w:t>
            </w:r>
          </w:p>
        </w:tc>
        <w:tc>
          <w:tcPr>
            <w:tcW w:w="2977"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308B496A" w14:textId="77777777" w:rsidR="009935AD" w:rsidRPr="001533FF" w:rsidRDefault="009935AD" w:rsidP="00EE4C0B">
            <w:pPr>
              <w:rPr>
                <w:b/>
                <w:bCs/>
              </w:rPr>
            </w:pPr>
            <w:r>
              <w:rPr>
                <w:b/>
                <w:bCs/>
              </w:rPr>
              <w:t>Why-Now</w:t>
            </w:r>
          </w:p>
        </w:tc>
        <w:tc>
          <w:tcPr>
            <w:tcW w:w="2977"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6A8C3668" w14:textId="77777777" w:rsidR="009935AD" w:rsidRPr="001533FF" w:rsidRDefault="009935AD" w:rsidP="00EE4C0B">
            <w:pPr>
              <w:rPr>
                <w:b/>
                <w:bCs/>
              </w:rPr>
            </w:pPr>
            <w:r>
              <w:rPr>
                <w:b/>
                <w:bCs/>
              </w:rPr>
              <w:t xml:space="preserve">Downstream influence </w:t>
            </w:r>
            <w:r w:rsidRPr="001533FF">
              <w:rPr>
                <w:b/>
                <w:bCs/>
              </w:rPr>
              <w:t> </w:t>
            </w:r>
          </w:p>
        </w:tc>
        <w:tc>
          <w:tcPr>
            <w:tcW w:w="3402"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201017E3" w14:textId="77777777" w:rsidR="009935AD" w:rsidRPr="001533FF" w:rsidRDefault="009935AD" w:rsidP="00EE4C0B">
            <w:pPr>
              <w:rPr>
                <w:b/>
                <w:bCs/>
              </w:rPr>
            </w:pPr>
            <w:r>
              <w:rPr>
                <w:b/>
                <w:bCs/>
              </w:rPr>
              <w:t>Missing information</w:t>
            </w:r>
          </w:p>
        </w:tc>
        <w:tc>
          <w:tcPr>
            <w:tcW w:w="3260" w:type="dxa"/>
            <w:tcBorders>
              <w:top w:val="single" w:sz="6" w:space="0" w:color="000000"/>
              <w:left w:val="single" w:sz="6" w:space="0" w:color="000000"/>
              <w:bottom w:val="single" w:sz="6" w:space="0" w:color="000000"/>
              <w:right w:val="single" w:sz="6" w:space="0" w:color="000000"/>
            </w:tcBorders>
            <w:shd w:val="clear" w:color="auto" w:fill="E7E6E6"/>
          </w:tcPr>
          <w:p w14:paraId="24712CB8" w14:textId="77777777" w:rsidR="009935AD" w:rsidRDefault="009935AD" w:rsidP="00EE4C0B">
            <w:pPr>
              <w:rPr>
                <w:b/>
                <w:bCs/>
              </w:rPr>
            </w:pPr>
            <w:r>
              <w:rPr>
                <w:b/>
                <w:bCs/>
              </w:rPr>
              <w:t>Risk-Of-Ignoring</w:t>
            </w:r>
          </w:p>
        </w:tc>
      </w:tr>
      <w:tr w:rsidR="009935AD" w:rsidRPr="001533FF" w14:paraId="42C3B051"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hideMark/>
          </w:tcPr>
          <w:p w14:paraId="7305A37B" w14:textId="77777777" w:rsidR="009935AD" w:rsidRPr="001533FF" w:rsidRDefault="009935AD" w:rsidP="00EE4C0B">
            <w:pPr>
              <w:rPr>
                <w:b/>
                <w:bCs/>
              </w:rPr>
            </w:pPr>
            <w:r>
              <w:rPr>
                <w:b/>
                <w:bCs/>
              </w:rPr>
              <w:t>FEC-001</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3A5DA80F" w14:textId="77777777" w:rsidR="009935AD" w:rsidRDefault="009935AD" w:rsidP="00EE4C0B">
            <w:pPr>
              <w:rPr>
                <w:b/>
                <w:bCs/>
              </w:rPr>
            </w:pPr>
            <w:r>
              <w:rPr>
                <w:b/>
                <w:bCs/>
              </w:rPr>
              <w:t xml:space="preserve">FS-003 </w:t>
            </w:r>
            <w:r w:rsidRPr="00992BA2">
              <w:rPr>
                <w:b/>
                <w:bCs/>
              </w:rPr>
              <w:t>Integration with external municipal or organisational systems</w:t>
            </w:r>
            <w:r>
              <w:rPr>
                <w:b/>
                <w:bCs/>
              </w:rPr>
              <w:t>.</w:t>
            </w:r>
          </w:p>
          <w:p w14:paraId="36052363" w14:textId="77777777" w:rsidR="009935AD" w:rsidRPr="001533FF" w:rsidRDefault="009935AD" w:rsidP="00EE4C0B">
            <w:pPr>
              <w:rPr>
                <w:b/>
                <w:bCs/>
              </w:rPr>
            </w:pPr>
            <w:r>
              <w:rPr>
                <w:b/>
                <w:bCs/>
              </w:rPr>
              <w:t>Needs to be considered now as the system we make will need to work with these systems.</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7E2B61EE" w14:textId="77777777" w:rsidR="009935AD" w:rsidRPr="001533FF" w:rsidRDefault="009935AD" w:rsidP="00EE4C0B">
            <w:pPr>
              <w:rPr>
                <w:b/>
                <w:bCs/>
              </w:rPr>
            </w:pPr>
            <w:r>
              <w:rPr>
                <w:b/>
                <w:bCs/>
              </w:rPr>
              <w:t>During M2 we will be designing the system and choosing which technologies we will be using to create the system we need to ensure that these technologies will work well when integrated with the existing systems.</w:t>
            </w:r>
          </w:p>
        </w:tc>
        <w:tc>
          <w:tcPr>
            <w:tcW w:w="3402" w:type="dxa"/>
            <w:tcBorders>
              <w:top w:val="single" w:sz="6" w:space="0" w:color="000000"/>
              <w:left w:val="single" w:sz="6" w:space="0" w:color="000000"/>
              <w:bottom w:val="single" w:sz="6" w:space="0" w:color="000000"/>
              <w:right w:val="single" w:sz="6" w:space="0" w:color="000000"/>
            </w:tcBorders>
            <w:shd w:val="clear" w:color="auto" w:fill="FFFFFF"/>
            <w:hideMark/>
          </w:tcPr>
          <w:p w14:paraId="6158E6EA" w14:textId="77777777" w:rsidR="009935AD" w:rsidRPr="001533FF" w:rsidRDefault="009935AD" w:rsidP="00EE4C0B">
            <w:pPr>
              <w:rPr>
                <w:b/>
                <w:bCs/>
              </w:rPr>
            </w:pPr>
            <w:r>
              <w:rPr>
                <w:b/>
                <w:bCs/>
              </w:rPr>
              <w:t xml:space="preserve">The type of technologies the external system uses </w:t>
            </w:r>
            <w:r w:rsidRPr="00992BA2">
              <w:rPr>
                <w:b/>
                <w:bCs/>
              </w:rPr>
              <w:t>interfaces, permissions and compatibility information have not yet been established. </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2A9F77CD" w14:textId="77777777" w:rsidR="009935AD" w:rsidRPr="001533FF" w:rsidRDefault="009935AD" w:rsidP="00EE4C0B">
            <w:pPr>
              <w:rPr>
                <w:b/>
                <w:bCs/>
              </w:rPr>
            </w:pPr>
            <w:r>
              <w:rPr>
                <w:b/>
                <w:bCs/>
              </w:rPr>
              <w:t>The team could end up building a system that cannot be integrated into the external system as the technologies are incompatible.</w:t>
            </w:r>
          </w:p>
        </w:tc>
      </w:tr>
      <w:tr w:rsidR="009935AD" w:rsidRPr="001533FF" w14:paraId="72CAF8C0"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hideMark/>
          </w:tcPr>
          <w:p w14:paraId="684FD9C8" w14:textId="77777777" w:rsidR="009935AD" w:rsidRPr="001533FF" w:rsidRDefault="009935AD" w:rsidP="00EE4C0B">
            <w:pPr>
              <w:rPr>
                <w:b/>
                <w:bCs/>
              </w:rPr>
            </w:pPr>
            <w:r>
              <w:rPr>
                <w:b/>
                <w:bCs/>
              </w:rPr>
              <w:t>FEC-002</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5A62BD00" w14:textId="77777777" w:rsidR="009935AD" w:rsidRDefault="009935AD" w:rsidP="00EE4C0B">
            <w:pPr>
              <w:rPr>
                <w:b/>
                <w:bCs/>
              </w:rPr>
            </w:pPr>
            <w:r>
              <w:rPr>
                <w:b/>
                <w:bCs/>
              </w:rPr>
              <w:t xml:space="preserve">ASM-002/SC-002 </w:t>
            </w:r>
          </w:p>
          <w:p w14:paraId="18F97FB2" w14:textId="77777777" w:rsidR="009935AD" w:rsidRDefault="009935AD" w:rsidP="00EE4C0B">
            <w:pPr>
              <w:rPr>
                <w:b/>
                <w:bCs/>
              </w:rPr>
            </w:pPr>
            <w:r w:rsidRPr="00992BA2">
              <w:rPr>
                <w:b/>
                <w:bCs/>
              </w:rPr>
              <w:t>The organisation will be able to provide and approve a controlled list of service-request categories. </w:t>
            </w:r>
          </w:p>
          <w:p w14:paraId="36A48936" w14:textId="77777777" w:rsidR="009935AD" w:rsidRDefault="009935AD" w:rsidP="00EE4C0B">
            <w:pPr>
              <w:rPr>
                <w:b/>
                <w:bCs/>
              </w:rPr>
            </w:pPr>
            <w:r>
              <w:rPr>
                <w:b/>
                <w:bCs/>
              </w:rPr>
              <w:t>Research or further investigation into what these categories are will need to be done.</w:t>
            </w:r>
          </w:p>
          <w:p w14:paraId="6130A346" w14:textId="77777777" w:rsidR="009935AD" w:rsidRPr="001533FF" w:rsidRDefault="009935AD" w:rsidP="00EE4C0B">
            <w:pPr>
              <w:rPr>
                <w:b/>
                <w:bCs/>
              </w:rPr>
            </w:pP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21F49949" w14:textId="77777777" w:rsidR="009935AD" w:rsidRPr="001533FF" w:rsidRDefault="009935AD" w:rsidP="00EE4C0B">
            <w:pPr>
              <w:rPr>
                <w:b/>
                <w:bCs/>
              </w:rPr>
            </w:pPr>
            <w:r>
              <w:rPr>
                <w:b/>
                <w:bCs/>
              </w:rPr>
              <w:t xml:space="preserve">When designing and implementing and building the system the team will need to know what controlled categories there are so they can be hardcoded for selection </w:t>
            </w:r>
          </w:p>
        </w:tc>
        <w:tc>
          <w:tcPr>
            <w:tcW w:w="3402" w:type="dxa"/>
            <w:tcBorders>
              <w:top w:val="single" w:sz="6" w:space="0" w:color="000000"/>
              <w:left w:val="single" w:sz="6" w:space="0" w:color="000000"/>
              <w:bottom w:val="single" w:sz="6" w:space="0" w:color="000000"/>
              <w:right w:val="single" w:sz="6" w:space="0" w:color="000000"/>
            </w:tcBorders>
            <w:shd w:val="clear" w:color="auto" w:fill="FFFFFF"/>
            <w:hideMark/>
          </w:tcPr>
          <w:p w14:paraId="3FA94BBA" w14:textId="77777777" w:rsidR="009935AD" w:rsidRPr="001533FF" w:rsidRDefault="009935AD" w:rsidP="00EE4C0B">
            <w:pPr>
              <w:rPr>
                <w:b/>
                <w:bCs/>
              </w:rPr>
            </w:pPr>
            <w:r>
              <w:rPr>
                <w:b/>
                <w:bCs/>
              </w:rPr>
              <w:t xml:space="preserve">The actual categories that will be available for requesters to choose are unknown for now </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5CCAFFFA" w14:textId="77777777" w:rsidR="009935AD" w:rsidRPr="001533FF" w:rsidRDefault="009935AD" w:rsidP="00EE4C0B">
            <w:pPr>
              <w:rPr>
                <w:b/>
                <w:bCs/>
              </w:rPr>
            </w:pPr>
            <w:r>
              <w:rPr>
                <w:b/>
                <w:bCs/>
              </w:rPr>
              <w:t xml:space="preserve">Categories will be undefined leading to uninformed decisions of the categories being made that could lead to </w:t>
            </w:r>
            <w:r w:rsidRPr="00992BA2">
              <w:rPr>
                <w:b/>
                <w:bCs/>
              </w:rPr>
              <w:t>requests to be misclassified and make reports unreliable.</w:t>
            </w:r>
          </w:p>
        </w:tc>
      </w:tr>
      <w:tr w:rsidR="009935AD" w:rsidRPr="001533FF" w14:paraId="2B7D1087"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hideMark/>
          </w:tcPr>
          <w:p w14:paraId="6FB5E345" w14:textId="77777777" w:rsidR="009935AD" w:rsidRPr="001533FF" w:rsidRDefault="009935AD" w:rsidP="00EE4C0B">
            <w:pPr>
              <w:rPr>
                <w:b/>
                <w:bCs/>
              </w:rPr>
            </w:pPr>
            <w:r>
              <w:rPr>
                <w:b/>
                <w:bCs/>
              </w:rPr>
              <w:t>FEC-003</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2FDCC248" w14:textId="77777777" w:rsidR="009935AD" w:rsidRDefault="009935AD" w:rsidP="00EE4C0B">
            <w:pPr>
              <w:rPr>
                <w:b/>
                <w:bCs/>
              </w:rPr>
            </w:pPr>
            <w:r>
              <w:rPr>
                <w:b/>
                <w:bCs/>
              </w:rPr>
              <w:t>ASM-003/SC-004</w:t>
            </w:r>
          </w:p>
          <w:p w14:paraId="43161381" w14:textId="77777777" w:rsidR="009935AD" w:rsidRDefault="009935AD" w:rsidP="00EE4C0B">
            <w:pPr>
              <w:rPr>
                <w:b/>
                <w:bCs/>
              </w:rPr>
            </w:pPr>
            <w:r w:rsidRPr="00992BA2">
              <w:rPr>
                <w:b/>
                <w:bCs/>
              </w:rPr>
              <w:t>The organisation will be able to define the allowed request statuses and valid transitions between them. </w:t>
            </w:r>
          </w:p>
          <w:p w14:paraId="40F7236A" w14:textId="77777777" w:rsidR="009935AD" w:rsidRDefault="009935AD" w:rsidP="00EE4C0B">
            <w:pPr>
              <w:rPr>
                <w:b/>
                <w:bCs/>
              </w:rPr>
            </w:pPr>
            <w:r>
              <w:rPr>
                <w:b/>
                <w:bCs/>
              </w:rPr>
              <w:lastRenderedPageBreak/>
              <w:t>Research into how requests are handled and the status phases that they go through may need to be conducted.</w:t>
            </w:r>
          </w:p>
          <w:p w14:paraId="64167465" w14:textId="77777777" w:rsidR="009935AD" w:rsidRPr="001533FF" w:rsidRDefault="009935AD" w:rsidP="00EE4C0B">
            <w:pPr>
              <w:rPr>
                <w:b/>
                <w:bCs/>
              </w:rPr>
            </w:pP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4C7C2D31" w14:textId="77777777" w:rsidR="009935AD" w:rsidRPr="001533FF" w:rsidRDefault="009935AD" w:rsidP="00EE4C0B">
            <w:pPr>
              <w:rPr>
                <w:b/>
                <w:bCs/>
              </w:rPr>
            </w:pPr>
            <w:r>
              <w:rPr>
                <w:b/>
                <w:bCs/>
              </w:rPr>
              <w:lastRenderedPageBreak/>
              <w:t xml:space="preserve">When designing and implementing the system there will need to be an understood process flow/lifecycle of requests and how they are resolved and what these statuses are </w:t>
            </w:r>
            <w:r>
              <w:rPr>
                <w:b/>
                <w:bCs/>
              </w:rPr>
              <w:lastRenderedPageBreak/>
              <w:t>throughout that lifecycle to make the system work meaningfully.</w:t>
            </w:r>
          </w:p>
        </w:tc>
        <w:tc>
          <w:tcPr>
            <w:tcW w:w="3402" w:type="dxa"/>
            <w:tcBorders>
              <w:top w:val="single" w:sz="6" w:space="0" w:color="000000"/>
              <w:left w:val="single" w:sz="6" w:space="0" w:color="000000"/>
              <w:bottom w:val="single" w:sz="6" w:space="0" w:color="000000"/>
              <w:right w:val="single" w:sz="6" w:space="0" w:color="000000"/>
            </w:tcBorders>
            <w:shd w:val="clear" w:color="auto" w:fill="FFFFFF"/>
            <w:hideMark/>
          </w:tcPr>
          <w:p w14:paraId="52DE9D39" w14:textId="77777777" w:rsidR="009935AD" w:rsidRPr="001533FF" w:rsidRDefault="009935AD" w:rsidP="00EE4C0B">
            <w:pPr>
              <w:rPr>
                <w:b/>
                <w:bCs/>
              </w:rPr>
            </w:pPr>
            <w:r>
              <w:rPr>
                <w:b/>
                <w:bCs/>
              </w:rPr>
              <w:lastRenderedPageBreak/>
              <w:t>The statuses and flow of the request lifecycle are unknown so statuses at each phase are unknown.</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4142672D" w14:textId="77777777" w:rsidR="009935AD" w:rsidRPr="001533FF" w:rsidRDefault="009935AD" w:rsidP="00EE4C0B">
            <w:pPr>
              <w:rPr>
                <w:b/>
                <w:bCs/>
              </w:rPr>
            </w:pPr>
            <w:r>
              <w:rPr>
                <w:b/>
                <w:bCs/>
              </w:rPr>
              <w:t>Statuses of phases of the request lifecycle are unknown so the system flow will be unknown. Which will lead to u</w:t>
            </w:r>
            <w:r w:rsidRPr="00992BA2">
              <w:rPr>
                <w:b/>
                <w:bCs/>
              </w:rPr>
              <w:t xml:space="preserve">nclear status rules could result in inconsistent updates, incorrect reporting and </w:t>
            </w:r>
            <w:r w:rsidRPr="00992BA2">
              <w:rPr>
                <w:b/>
                <w:bCs/>
              </w:rPr>
              <w:lastRenderedPageBreak/>
              <w:t>requirements that cannot be tested properly. </w:t>
            </w:r>
          </w:p>
        </w:tc>
      </w:tr>
      <w:tr w:rsidR="009935AD" w:rsidRPr="001533FF" w14:paraId="7EB45405"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hideMark/>
          </w:tcPr>
          <w:p w14:paraId="77EFC316" w14:textId="77777777" w:rsidR="009935AD" w:rsidRPr="001533FF" w:rsidRDefault="009935AD" w:rsidP="00EE4C0B">
            <w:pPr>
              <w:rPr>
                <w:b/>
                <w:bCs/>
              </w:rPr>
            </w:pPr>
            <w:r>
              <w:rPr>
                <w:b/>
                <w:bCs/>
              </w:rPr>
              <w:lastRenderedPageBreak/>
              <w:t>FEC-004</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441C1E19" w14:textId="77777777" w:rsidR="009935AD" w:rsidRDefault="009935AD" w:rsidP="00EE4C0B">
            <w:pPr>
              <w:rPr>
                <w:b/>
                <w:bCs/>
              </w:rPr>
            </w:pPr>
            <w:r>
              <w:rPr>
                <w:b/>
                <w:bCs/>
              </w:rPr>
              <w:t>FS-002</w:t>
            </w:r>
          </w:p>
          <w:p w14:paraId="05BB8FB5" w14:textId="77777777" w:rsidR="009935AD" w:rsidRPr="001533FF" w:rsidRDefault="009935AD" w:rsidP="00EE4C0B">
            <w:pPr>
              <w:rPr>
                <w:b/>
                <w:bCs/>
              </w:rPr>
            </w:pPr>
            <w:r>
              <w:rPr>
                <w:b/>
                <w:bCs/>
              </w:rPr>
              <w:t xml:space="preserve">The integration of WhatsApp, SMS and external email service. This needs to be considered for scalability purposes </w:t>
            </w:r>
            <w:proofErr w:type="gramStart"/>
            <w:r>
              <w:rPr>
                <w:b/>
                <w:bCs/>
              </w:rPr>
              <w:t>so as to</w:t>
            </w:r>
            <w:proofErr w:type="gramEnd"/>
            <w:r>
              <w:rPr>
                <w:b/>
                <w:bCs/>
              </w:rPr>
              <w:t xml:space="preserve"> make the app more accessible.</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0784D871" w14:textId="77777777" w:rsidR="009935AD" w:rsidRPr="001533FF" w:rsidRDefault="009935AD" w:rsidP="00EE4C0B">
            <w:pPr>
              <w:rPr>
                <w:b/>
                <w:bCs/>
              </w:rPr>
            </w:pPr>
            <w:r w:rsidRPr="00F861F7">
              <w:rPr>
                <w:b/>
                <w:bCs/>
              </w:rPr>
              <w:t xml:space="preserve">Will be evaluated through a future </w:t>
            </w:r>
            <w:r>
              <w:rPr>
                <w:b/>
                <w:bCs/>
              </w:rPr>
              <w:t xml:space="preserve">scope </w:t>
            </w:r>
            <w:r w:rsidRPr="00F861F7">
              <w:rPr>
                <w:b/>
                <w:bCs/>
              </w:rPr>
              <w:t>change-request if stakeholder evidence justifies revisiting deferred scope in M3.</w:t>
            </w:r>
          </w:p>
        </w:tc>
        <w:tc>
          <w:tcPr>
            <w:tcW w:w="3402" w:type="dxa"/>
            <w:tcBorders>
              <w:top w:val="single" w:sz="6" w:space="0" w:color="000000"/>
              <w:left w:val="single" w:sz="6" w:space="0" w:color="000000"/>
              <w:bottom w:val="single" w:sz="6" w:space="0" w:color="000000"/>
              <w:right w:val="single" w:sz="6" w:space="0" w:color="000000"/>
            </w:tcBorders>
            <w:shd w:val="clear" w:color="auto" w:fill="FFFFFF"/>
            <w:hideMark/>
          </w:tcPr>
          <w:p w14:paraId="0E7017AF" w14:textId="77777777" w:rsidR="009935AD" w:rsidRPr="001533FF" w:rsidRDefault="009935AD" w:rsidP="00EE4C0B">
            <w:pPr>
              <w:rPr>
                <w:b/>
                <w:bCs/>
              </w:rPr>
            </w:pPr>
            <w:r>
              <w:rPr>
                <w:b/>
                <w:bCs/>
              </w:rPr>
              <w:t xml:space="preserve">Whether scope can be completed efficiently enough in the current allocated time to allow for this extra feature to be implemented. </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7D4943A0" w14:textId="77777777" w:rsidR="009935AD" w:rsidRPr="001533FF" w:rsidRDefault="009935AD" w:rsidP="00EE4C0B">
            <w:pPr>
              <w:rPr>
                <w:b/>
                <w:bCs/>
              </w:rPr>
            </w:pPr>
            <w:r>
              <w:rPr>
                <w:b/>
                <w:bCs/>
              </w:rPr>
              <w:t>The app not having the integration with WhatsApp, SMS, and email services.</w:t>
            </w:r>
          </w:p>
        </w:tc>
      </w:tr>
      <w:tr w:rsidR="009935AD" w:rsidRPr="001533FF" w14:paraId="6779880D"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hideMark/>
          </w:tcPr>
          <w:p w14:paraId="6708509B" w14:textId="77777777" w:rsidR="009935AD" w:rsidRPr="001533FF" w:rsidRDefault="009935AD" w:rsidP="00EE4C0B">
            <w:pPr>
              <w:rPr>
                <w:b/>
                <w:bCs/>
              </w:rPr>
            </w:pPr>
            <w:r>
              <w:rPr>
                <w:b/>
                <w:bCs/>
              </w:rPr>
              <w:t>FEC-005</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45092FD6" w14:textId="77777777" w:rsidR="009935AD" w:rsidRDefault="009935AD" w:rsidP="00EE4C0B">
            <w:pPr>
              <w:rPr>
                <w:b/>
                <w:bCs/>
              </w:rPr>
            </w:pPr>
            <w:r>
              <w:rPr>
                <w:b/>
                <w:bCs/>
              </w:rPr>
              <w:t>ASM-004</w:t>
            </w:r>
          </w:p>
          <w:p w14:paraId="0C7D034E" w14:textId="77777777" w:rsidR="009935AD" w:rsidRDefault="009935AD" w:rsidP="00EE4C0B">
            <w:pPr>
              <w:rPr>
                <w:b/>
                <w:bCs/>
              </w:rPr>
            </w:pPr>
            <w:r w:rsidRPr="00992BA2">
              <w:rPr>
                <w:b/>
                <w:bCs/>
              </w:rPr>
              <w:t>Requester, staff, management and administrative responsibilities can be separated through clearly defined user roles.</w:t>
            </w:r>
          </w:p>
          <w:p w14:paraId="32F483A8" w14:textId="77777777" w:rsidR="009935AD" w:rsidRPr="00992BA2" w:rsidRDefault="009935AD" w:rsidP="00EE4C0B">
            <w:pPr>
              <w:rPr>
                <w:b/>
                <w:bCs/>
              </w:rPr>
            </w:pPr>
            <w:r>
              <w:rPr>
                <w:b/>
                <w:bCs/>
              </w:rPr>
              <w:t>To understand that more information is needed to define these roles so critical design decisions can be made.</w:t>
            </w:r>
          </w:p>
        </w:tc>
        <w:tc>
          <w:tcPr>
            <w:tcW w:w="2977" w:type="dxa"/>
            <w:tcBorders>
              <w:top w:val="single" w:sz="6" w:space="0" w:color="000000"/>
              <w:left w:val="single" w:sz="6" w:space="0" w:color="000000"/>
              <w:bottom w:val="single" w:sz="6" w:space="0" w:color="000000"/>
              <w:right w:val="single" w:sz="6" w:space="0" w:color="000000"/>
            </w:tcBorders>
            <w:shd w:val="clear" w:color="auto" w:fill="FFFFFF"/>
            <w:hideMark/>
          </w:tcPr>
          <w:p w14:paraId="696B7FF9" w14:textId="77777777" w:rsidR="009935AD" w:rsidRPr="001533FF" w:rsidRDefault="009935AD" w:rsidP="00EE4C0B">
            <w:pPr>
              <w:rPr>
                <w:b/>
                <w:bCs/>
              </w:rPr>
            </w:pPr>
            <w:r>
              <w:rPr>
                <w:b/>
                <w:bCs/>
              </w:rPr>
              <w:t>During the design and implementation phases these users’ roles will need to be defined so that we know who can access what information and perform which actions on the digital platform. It is very important for role-based access control and security purposes.</w:t>
            </w:r>
          </w:p>
        </w:tc>
        <w:tc>
          <w:tcPr>
            <w:tcW w:w="3402" w:type="dxa"/>
            <w:tcBorders>
              <w:top w:val="single" w:sz="6" w:space="0" w:color="000000"/>
              <w:left w:val="single" w:sz="6" w:space="0" w:color="000000"/>
              <w:bottom w:val="single" w:sz="6" w:space="0" w:color="000000"/>
              <w:right w:val="single" w:sz="6" w:space="0" w:color="000000"/>
            </w:tcBorders>
            <w:shd w:val="clear" w:color="auto" w:fill="FFFFFF"/>
            <w:hideMark/>
          </w:tcPr>
          <w:p w14:paraId="5C195948" w14:textId="77777777" w:rsidR="009935AD" w:rsidRPr="001533FF" w:rsidRDefault="009935AD" w:rsidP="00EE4C0B">
            <w:pPr>
              <w:rPr>
                <w:b/>
                <w:bCs/>
              </w:rPr>
            </w:pPr>
            <w:r>
              <w:rPr>
                <w:b/>
                <w:bCs/>
              </w:rPr>
              <w:t>User roles and responsibilities such as what actions they can perform and what they have access to are not defined yet.</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53831997" w14:textId="77777777" w:rsidR="009935AD" w:rsidRPr="001533FF" w:rsidRDefault="009935AD" w:rsidP="00EE4C0B">
            <w:pPr>
              <w:rPr>
                <w:b/>
                <w:bCs/>
              </w:rPr>
            </w:pPr>
            <w:r>
              <w:rPr>
                <w:b/>
                <w:bCs/>
              </w:rPr>
              <w:t>The creation of a vulnerable system that lacks security. Ill-defined roles can lead to the wrong stakeholders having access to the wrong things. Or stakeholders not being able to complete certain tasks.</w:t>
            </w:r>
          </w:p>
        </w:tc>
      </w:tr>
      <w:tr w:rsidR="009935AD" w:rsidRPr="001533FF" w14:paraId="609DA3DC"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tcPr>
          <w:p w14:paraId="3C653E87" w14:textId="77777777" w:rsidR="009935AD" w:rsidRDefault="009935AD" w:rsidP="00EE4C0B">
            <w:pPr>
              <w:rPr>
                <w:b/>
                <w:bCs/>
              </w:rPr>
            </w:pPr>
            <w:r>
              <w:rPr>
                <w:b/>
                <w:bCs/>
              </w:rPr>
              <w:t>FEC-006</w:t>
            </w:r>
          </w:p>
        </w:tc>
        <w:tc>
          <w:tcPr>
            <w:tcW w:w="2977" w:type="dxa"/>
            <w:tcBorders>
              <w:top w:val="single" w:sz="6" w:space="0" w:color="000000"/>
              <w:left w:val="single" w:sz="6" w:space="0" w:color="000000"/>
              <w:bottom w:val="single" w:sz="6" w:space="0" w:color="000000"/>
              <w:right w:val="single" w:sz="6" w:space="0" w:color="000000"/>
            </w:tcBorders>
            <w:shd w:val="clear" w:color="auto" w:fill="FFFFFF"/>
          </w:tcPr>
          <w:p w14:paraId="131C98C9" w14:textId="77777777" w:rsidR="009935AD" w:rsidRDefault="009935AD" w:rsidP="00EE4C0B">
            <w:pPr>
              <w:rPr>
                <w:b/>
                <w:bCs/>
              </w:rPr>
            </w:pPr>
            <w:r>
              <w:rPr>
                <w:b/>
                <w:bCs/>
              </w:rPr>
              <w:t>ASM-007</w:t>
            </w:r>
          </w:p>
          <w:p w14:paraId="4B1E2565" w14:textId="77777777" w:rsidR="009935AD" w:rsidRDefault="009935AD" w:rsidP="00EE4C0B">
            <w:pPr>
              <w:rPr>
                <w:b/>
                <w:bCs/>
              </w:rPr>
            </w:pPr>
            <w:r w:rsidRPr="00992BA2">
              <w:rPr>
                <w:b/>
                <w:bCs/>
              </w:rPr>
              <w:t xml:space="preserve">The expected number of users, requests and stored records will remain within the </w:t>
            </w:r>
            <w:r w:rsidRPr="00992BA2">
              <w:rPr>
                <w:b/>
                <w:bCs/>
              </w:rPr>
              <w:lastRenderedPageBreak/>
              <w:t>capabilities of the platform and services selected later.</w:t>
            </w:r>
          </w:p>
          <w:p w14:paraId="5E8D6D61" w14:textId="77777777" w:rsidR="009935AD" w:rsidRDefault="009935AD" w:rsidP="00EE4C0B">
            <w:pPr>
              <w:rPr>
                <w:b/>
                <w:bCs/>
              </w:rPr>
            </w:pPr>
            <w:r>
              <w:rPr>
                <w:b/>
                <w:bCs/>
              </w:rPr>
              <w:t>This needs to be considered now for scalability purposes as it may influence the selection of the technologies and architecture used.</w:t>
            </w:r>
          </w:p>
        </w:tc>
        <w:tc>
          <w:tcPr>
            <w:tcW w:w="2977" w:type="dxa"/>
            <w:tcBorders>
              <w:top w:val="single" w:sz="6" w:space="0" w:color="000000"/>
              <w:left w:val="single" w:sz="6" w:space="0" w:color="000000"/>
              <w:bottom w:val="single" w:sz="6" w:space="0" w:color="000000"/>
              <w:right w:val="single" w:sz="6" w:space="0" w:color="000000"/>
            </w:tcBorders>
            <w:shd w:val="clear" w:color="auto" w:fill="FFFFFF"/>
          </w:tcPr>
          <w:p w14:paraId="72AA0C55" w14:textId="77777777" w:rsidR="009935AD" w:rsidRDefault="009935AD" w:rsidP="00EE4C0B">
            <w:pPr>
              <w:rPr>
                <w:b/>
                <w:bCs/>
              </w:rPr>
            </w:pPr>
            <w:r>
              <w:rPr>
                <w:b/>
                <w:bCs/>
              </w:rPr>
              <w:lastRenderedPageBreak/>
              <w:t xml:space="preserve">During the Design and Implementation phase the software/technologies and architecture selected need to </w:t>
            </w:r>
            <w:r>
              <w:rPr>
                <w:b/>
                <w:bCs/>
              </w:rPr>
              <w:lastRenderedPageBreak/>
              <w:t xml:space="preserve">take into consideration whether they can handle the </w:t>
            </w:r>
            <w:r w:rsidRPr="00992BA2">
              <w:rPr>
                <w:b/>
                <w:bCs/>
              </w:rPr>
              <w:t>number of users, requests and stored records.</w:t>
            </w:r>
          </w:p>
        </w:tc>
        <w:tc>
          <w:tcPr>
            <w:tcW w:w="3402" w:type="dxa"/>
            <w:tcBorders>
              <w:top w:val="single" w:sz="6" w:space="0" w:color="000000"/>
              <w:left w:val="single" w:sz="6" w:space="0" w:color="000000"/>
              <w:bottom w:val="single" w:sz="6" w:space="0" w:color="000000"/>
              <w:right w:val="single" w:sz="6" w:space="0" w:color="000000"/>
            </w:tcBorders>
            <w:shd w:val="clear" w:color="auto" w:fill="FFFFFF"/>
          </w:tcPr>
          <w:p w14:paraId="00A820E1" w14:textId="77777777" w:rsidR="009935AD" w:rsidRDefault="009935AD" w:rsidP="00EE4C0B">
            <w:pPr>
              <w:rPr>
                <w:b/>
                <w:bCs/>
              </w:rPr>
            </w:pPr>
            <w:r>
              <w:rPr>
                <w:b/>
                <w:bCs/>
              </w:rPr>
              <w:lastRenderedPageBreak/>
              <w:t xml:space="preserve">How scalable the digital platform will need to be. As there is no information giving insight into the number of users, requests and </w:t>
            </w:r>
            <w:r>
              <w:rPr>
                <w:b/>
                <w:bCs/>
              </w:rPr>
              <w:lastRenderedPageBreak/>
              <w:t>stored requests there will be and how the system will need to perform under these loads.</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4D01FEED" w14:textId="77777777" w:rsidR="009935AD" w:rsidRDefault="009935AD" w:rsidP="00EE4C0B">
            <w:pPr>
              <w:rPr>
                <w:b/>
                <w:bCs/>
              </w:rPr>
            </w:pPr>
            <w:r>
              <w:rPr>
                <w:b/>
                <w:bCs/>
              </w:rPr>
              <w:lastRenderedPageBreak/>
              <w:t xml:space="preserve">The creation of digital platform that cannot scale and handle the load of users, requests and </w:t>
            </w:r>
            <w:r>
              <w:rPr>
                <w:b/>
                <w:bCs/>
              </w:rPr>
              <w:lastRenderedPageBreak/>
              <w:t>records while maintaining suitable performance.</w:t>
            </w:r>
          </w:p>
        </w:tc>
      </w:tr>
      <w:tr w:rsidR="009935AD" w:rsidRPr="001533FF" w14:paraId="05F2D1CD" w14:textId="77777777" w:rsidTr="00EE4C0B">
        <w:trPr>
          <w:trHeight w:val="300"/>
        </w:trPr>
        <w:tc>
          <w:tcPr>
            <w:tcW w:w="1268" w:type="dxa"/>
            <w:tcBorders>
              <w:top w:val="single" w:sz="6" w:space="0" w:color="000000"/>
              <w:left w:val="single" w:sz="6" w:space="0" w:color="000000"/>
              <w:bottom w:val="single" w:sz="6" w:space="0" w:color="000000"/>
              <w:right w:val="single" w:sz="6" w:space="0" w:color="000000"/>
            </w:tcBorders>
            <w:shd w:val="clear" w:color="auto" w:fill="FFFFFF"/>
          </w:tcPr>
          <w:p w14:paraId="1AA42B75" w14:textId="77777777" w:rsidR="009935AD" w:rsidRDefault="009935AD" w:rsidP="00EE4C0B">
            <w:pPr>
              <w:rPr>
                <w:b/>
                <w:bCs/>
              </w:rPr>
            </w:pPr>
            <w:r>
              <w:rPr>
                <w:b/>
                <w:bCs/>
              </w:rPr>
              <w:lastRenderedPageBreak/>
              <w:t>FEC-007</w:t>
            </w:r>
          </w:p>
        </w:tc>
        <w:tc>
          <w:tcPr>
            <w:tcW w:w="2977" w:type="dxa"/>
            <w:tcBorders>
              <w:top w:val="single" w:sz="6" w:space="0" w:color="000000"/>
              <w:left w:val="single" w:sz="6" w:space="0" w:color="000000"/>
              <w:bottom w:val="single" w:sz="6" w:space="0" w:color="000000"/>
              <w:right w:val="single" w:sz="6" w:space="0" w:color="000000"/>
            </w:tcBorders>
            <w:shd w:val="clear" w:color="auto" w:fill="FFFFFF"/>
          </w:tcPr>
          <w:p w14:paraId="2723D6A3" w14:textId="77777777" w:rsidR="009935AD" w:rsidRDefault="009935AD" w:rsidP="00EE4C0B">
            <w:pPr>
              <w:rPr>
                <w:b/>
                <w:bCs/>
              </w:rPr>
            </w:pPr>
            <w:r>
              <w:rPr>
                <w:b/>
                <w:bCs/>
              </w:rPr>
              <w:t>ASM-008/CON-004</w:t>
            </w:r>
          </w:p>
          <w:p w14:paraId="24EDE85C" w14:textId="77777777" w:rsidR="009935AD" w:rsidRDefault="009935AD" w:rsidP="00EE4C0B">
            <w:pPr>
              <w:rPr>
                <w:b/>
                <w:bCs/>
              </w:rPr>
            </w:pPr>
            <w:r w:rsidRPr="00992BA2">
              <w:rPr>
                <w:b/>
                <w:bCs/>
              </w:rPr>
              <w:t>Free or low-cost development and deployment services will remain available and sufficient during the project period.</w:t>
            </w:r>
          </w:p>
          <w:p w14:paraId="55F7CD4A" w14:textId="77777777" w:rsidR="009935AD" w:rsidRPr="00992BA2" w:rsidRDefault="009935AD" w:rsidP="00EE4C0B">
            <w:pPr>
              <w:rPr>
                <w:b/>
                <w:bCs/>
              </w:rPr>
            </w:pPr>
            <w:r>
              <w:rPr>
                <w:b/>
                <w:bCs/>
              </w:rPr>
              <w:t>This needs to be considered as the problem may arise that suitable development and deployment software may be unavailable.</w:t>
            </w:r>
          </w:p>
        </w:tc>
        <w:tc>
          <w:tcPr>
            <w:tcW w:w="2977" w:type="dxa"/>
            <w:tcBorders>
              <w:top w:val="single" w:sz="6" w:space="0" w:color="000000"/>
              <w:left w:val="single" w:sz="6" w:space="0" w:color="000000"/>
              <w:bottom w:val="single" w:sz="6" w:space="0" w:color="000000"/>
              <w:right w:val="single" w:sz="6" w:space="0" w:color="000000"/>
            </w:tcBorders>
            <w:shd w:val="clear" w:color="auto" w:fill="FFFFFF"/>
          </w:tcPr>
          <w:p w14:paraId="1E8B6EBF" w14:textId="77777777" w:rsidR="009935AD" w:rsidRPr="001533FF" w:rsidRDefault="009935AD" w:rsidP="00EE4C0B">
            <w:pPr>
              <w:rPr>
                <w:b/>
                <w:bCs/>
              </w:rPr>
            </w:pPr>
            <w:r>
              <w:rPr>
                <w:b/>
                <w:bCs/>
              </w:rPr>
              <w:t>Suitable development and deployment software will need to be chosen that fall within this CON-004 constraint. However, this is for future consideration as CON-007 states these decisions are to be deferred to M2 and M3 respectively.</w:t>
            </w:r>
          </w:p>
        </w:tc>
        <w:tc>
          <w:tcPr>
            <w:tcW w:w="3402" w:type="dxa"/>
            <w:tcBorders>
              <w:top w:val="single" w:sz="6" w:space="0" w:color="000000"/>
              <w:left w:val="single" w:sz="6" w:space="0" w:color="000000"/>
              <w:bottom w:val="single" w:sz="6" w:space="0" w:color="000000"/>
              <w:right w:val="single" w:sz="6" w:space="0" w:color="000000"/>
            </w:tcBorders>
            <w:shd w:val="clear" w:color="auto" w:fill="FFFFFF"/>
          </w:tcPr>
          <w:p w14:paraId="66244736" w14:textId="77777777" w:rsidR="009935AD" w:rsidRPr="001533FF" w:rsidRDefault="009935AD" w:rsidP="00EE4C0B">
            <w:pPr>
              <w:rPr>
                <w:b/>
                <w:bCs/>
              </w:rPr>
            </w:pPr>
            <w:r>
              <w:rPr>
                <w:b/>
                <w:bCs/>
              </w:rPr>
              <w:t>The criteria and research needed to make a data driven decision on the most suitable development and deployment software that meet the f</w:t>
            </w:r>
            <w:r w:rsidRPr="00992BA2">
              <w:rPr>
                <w:b/>
                <w:bCs/>
              </w:rPr>
              <w:t>ree or low-cost</w:t>
            </w:r>
            <w:r>
              <w:rPr>
                <w:b/>
                <w:bCs/>
              </w:rPr>
              <w:t xml:space="preserve"> and sufficient availability throughout the project criteria.</w:t>
            </w:r>
          </w:p>
        </w:tc>
        <w:tc>
          <w:tcPr>
            <w:tcW w:w="3260" w:type="dxa"/>
            <w:tcBorders>
              <w:top w:val="single" w:sz="6" w:space="0" w:color="000000"/>
              <w:left w:val="single" w:sz="6" w:space="0" w:color="000000"/>
              <w:bottom w:val="single" w:sz="6" w:space="0" w:color="000000"/>
              <w:right w:val="single" w:sz="6" w:space="0" w:color="000000"/>
            </w:tcBorders>
            <w:shd w:val="clear" w:color="auto" w:fill="FFFFFF"/>
          </w:tcPr>
          <w:p w14:paraId="18CCDACE" w14:textId="77777777" w:rsidR="009935AD" w:rsidRPr="001533FF" w:rsidRDefault="009935AD" w:rsidP="00EE4C0B">
            <w:pPr>
              <w:rPr>
                <w:b/>
                <w:bCs/>
              </w:rPr>
            </w:pPr>
            <w:r>
              <w:rPr>
                <w:b/>
                <w:bCs/>
              </w:rPr>
              <w:t>That the development and deployment will incur cost and the CON-004 will not be met result in partial project failure.</w:t>
            </w:r>
          </w:p>
        </w:tc>
      </w:tr>
    </w:tbl>
    <w:p w14:paraId="4F676B74" w14:textId="77777777" w:rsidR="009935AD" w:rsidRDefault="009935AD" w:rsidP="009935AD">
      <w:pPr>
        <w:rPr>
          <w:b/>
          <w:bCs/>
          <w:lang w:val="en-US"/>
        </w:rPr>
      </w:pPr>
    </w:p>
    <w:p w14:paraId="69DE248C" w14:textId="77777777" w:rsidR="00AE75C3" w:rsidRDefault="00AE75C3"/>
    <w:sectPr w:rsidR="00AE75C3" w:rsidSect="009935AD">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5AD"/>
    <w:rsid w:val="00525E0A"/>
    <w:rsid w:val="0087453B"/>
    <w:rsid w:val="009935AD"/>
    <w:rsid w:val="00AE75C3"/>
    <w:rsid w:val="00F34B8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1CD7B"/>
  <w15:chartTrackingRefBased/>
  <w15:docId w15:val="{CBA06247-B99B-4E07-9A3D-1E165C8AA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5AD"/>
  </w:style>
  <w:style w:type="paragraph" w:styleId="Heading1">
    <w:name w:val="heading 1"/>
    <w:basedOn w:val="Normal"/>
    <w:next w:val="Normal"/>
    <w:link w:val="Heading1Char"/>
    <w:uiPriority w:val="9"/>
    <w:qFormat/>
    <w:rsid w:val="00993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3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3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3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3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3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3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3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3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3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3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3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3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5AD"/>
    <w:rPr>
      <w:rFonts w:eastAsiaTheme="majorEastAsia" w:cstheme="majorBidi"/>
      <w:color w:val="272727" w:themeColor="text1" w:themeTint="D8"/>
    </w:rPr>
  </w:style>
  <w:style w:type="paragraph" w:styleId="Title">
    <w:name w:val="Title"/>
    <w:basedOn w:val="Normal"/>
    <w:next w:val="Normal"/>
    <w:link w:val="TitleChar"/>
    <w:uiPriority w:val="10"/>
    <w:qFormat/>
    <w:rsid w:val="00993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5AD"/>
    <w:pPr>
      <w:spacing w:before="160"/>
      <w:jc w:val="center"/>
    </w:pPr>
    <w:rPr>
      <w:i/>
      <w:iCs/>
      <w:color w:val="404040" w:themeColor="text1" w:themeTint="BF"/>
    </w:rPr>
  </w:style>
  <w:style w:type="character" w:customStyle="1" w:styleId="QuoteChar">
    <w:name w:val="Quote Char"/>
    <w:basedOn w:val="DefaultParagraphFont"/>
    <w:link w:val="Quote"/>
    <w:uiPriority w:val="29"/>
    <w:rsid w:val="009935AD"/>
    <w:rPr>
      <w:i/>
      <w:iCs/>
      <w:color w:val="404040" w:themeColor="text1" w:themeTint="BF"/>
    </w:rPr>
  </w:style>
  <w:style w:type="paragraph" w:styleId="ListParagraph">
    <w:name w:val="List Paragraph"/>
    <w:basedOn w:val="Normal"/>
    <w:uiPriority w:val="34"/>
    <w:qFormat/>
    <w:rsid w:val="009935AD"/>
    <w:pPr>
      <w:ind w:left="720"/>
      <w:contextualSpacing/>
    </w:pPr>
  </w:style>
  <w:style w:type="character" w:styleId="IntenseEmphasis">
    <w:name w:val="Intense Emphasis"/>
    <w:basedOn w:val="DefaultParagraphFont"/>
    <w:uiPriority w:val="21"/>
    <w:qFormat/>
    <w:rsid w:val="009935AD"/>
    <w:rPr>
      <w:i/>
      <w:iCs/>
      <w:color w:val="0F4761" w:themeColor="accent1" w:themeShade="BF"/>
    </w:rPr>
  </w:style>
  <w:style w:type="paragraph" w:styleId="IntenseQuote">
    <w:name w:val="Intense Quote"/>
    <w:basedOn w:val="Normal"/>
    <w:next w:val="Normal"/>
    <w:link w:val="IntenseQuoteChar"/>
    <w:uiPriority w:val="30"/>
    <w:qFormat/>
    <w:rsid w:val="00993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35AD"/>
    <w:rPr>
      <w:i/>
      <w:iCs/>
      <w:color w:val="0F4761" w:themeColor="accent1" w:themeShade="BF"/>
    </w:rPr>
  </w:style>
  <w:style w:type="character" w:styleId="IntenseReference">
    <w:name w:val="Intense Reference"/>
    <w:basedOn w:val="DefaultParagraphFont"/>
    <w:uiPriority w:val="32"/>
    <w:qFormat/>
    <w:rsid w:val="009935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780</Words>
  <Characters>4452</Characters>
  <Application>Microsoft Office Word</Application>
  <DocSecurity>0</DocSecurity>
  <Lines>37</Lines>
  <Paragraphs>10</Paragraphs>
  <ScaleCrop>false</ScaleCrop>
  <Company/>
  <LinksUpToDate>false</LinksUpToDate>
  <CharactersWithSpaces>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Neville Ince</cp:lastModifiedBy>
  <cp:revision>1</cp:revision>
  <dcterms:created xsi:type="dcterms:W3CDTF">2026-09-09T20:25:00Z</dcterms:created>
  <dcterms:modified xsi:type="dcterms:W3CDTF">2026-09-09T20:26:00Z</dcterms:modified>
</cp:coreProperties>
</file>