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794F4" w14:textId="77777777" w:rsidR="005D62F4" w:rsidRDefault="005D62F4" w:rsidP="00C053BE">
      <w:pPr>
        <w:pStyle w:val="NormalWeb"/>
        <w:jc w:val="center"/>
      </w:pPr>
      <w:bookmarkStart w:id="0" w:name="_GoBack"/>
      <w:bookmarkEnd w:id="0"/>
      <w:r>
        <w:rPr>
          <w:b/>
          <w:bCs/>
          <w:sz w:val="36"/>
          <w:szCs w:val="36"/>
          <w:u w:val="single"/>
        </w:rPr>
        <w:t>Syllabus</w:t>
      </w:r>
    </w:p>
    <w:p w14:paraId="744A4900" w14:textId="77777777" w:rsidR="005D62F4" w:rsidRDefault="00E31D0A">
      <w:pPr>
        <w:pStyle w:val="NormalWeb"/>
        <w:jc w:val="center"/>
      </w:pPr>
      <w:r>
        <w:rPr>
          <w:b/>
          <w:bCs/>
          <w:sz w:val="27"/>
          <w:szCs w:val="27"/>
        </w:rPr>
        <w:t>CNA 432</w:t>
      </w:r>
      <w:r w:rsidR="005D62F4">
        <w:rPr>
          <w:b/>
          <w:bCs/>
          <w:sz w:val="27"/>
          <w:szCs w:val="27"/>
        </w:rPr>
        <w:t xml:space="preserve">: </w:t>
      </w:r>
      <w:r>
        <w:rPr>
          <w:b/>
          <w:bCs/>
          <w:sz w:val="27"/>
          <w:szCs w:val="27"/>
        </w:rPr>
        <w:t>OSI Layer Security</w:t>
      </w:r>
    </w:p>
    <w:tbl>
      <w:tblPr>
        <w:tblW w:w="5000" w:type="pct"/>
        <w:tblCellMar>
          <w:left w:w="0" w:type="dxa"/>
          <w:right w:w="0" w:type="dxa"/>
        </w:tblCellMar>
        <w:tblLook w:val="0000" w:firstRow="0" w:lastRow="0" w:firstColumn="0" w:lastColumn="0" w:noHBand="0" w:noVBand="0"/>
      </w:tblPr>
      <w:tblGrid>
        <w:gridCol w:w="6264"/>
        <w:gridCol w:w="4536"/>
      </w:tblGrid>
      <w:tr w:rsidR="005D62F4" w:rsidRPr="00DC4BD7" w14:paraId="32D823C8" w14:textId="77777777">
        <w:tc>
          <w:tcPr>
            <w:tcW w:w="2900" w:type="pct"/>
            <w:tcBorders>
              <w:top w:val="nil"/>
              <w:left w:val="nil"/>
              <w:bottom w:val="nil"/>
              <w:right w:val="nil"/>
            </w:tcBorders>
            <w:vAlign w:val="center"/>
          </w:tcPr>
          <w:p w14:paraId="60DF8893" w14:textId="77777777" w:rsidR="005D62F4" w:rsidRPr="00DC4BD7" w:rsidRDefault="005D62F4" w:rsidP="00954701">
            <w:r w:rsidRPr="00DC4BD7">
              <w:rPr>
                <w:b/>
                <w:bCs/>
              </w:rPr>
              <w:t xml:space="preserve">Location: </w:t>
            </w:r>
            <w:r w:rsidR="007E6C42" w:rsidRPr="007E6C42">
              <w:rPr>
                <w:bCs/>
              </w:rPr>
              <w:t>ECC 116</w:t>
            </w:r>
          </w:p>
        </w:tc>
        <w:tc>
          <w:tcPr>
            <w:tcW w:w="2100" w:type="pct"/>
            <w:tcBorders>
              <w:top w:val="nil"/>
              <w:left w:val="nil"/>
              <w:bottom w:val="nil"/>
              <w:right w:val="nil"/>
            </w:tcBorders>
            <w:vAlign w:val="center"/>
          </w:tcPr>
          <w:p w14:paraId="7A8747BD" w14:textId="77777777" w:rsidR="005D62F4" w:rsidRPr="00DC4BD7" w:rsidRDefault="005D62F4" w:rsidP="00954701">
            <w:r w:rsidRPr="00DC4BD7">
              <w:rPr>
                <w:b/>
                <w:bCs/>
              </w:rPr>
              <w:t>Days:</w:t>
            </w:r>
            <w:r w:rsidR="00A23076" w:rsidRPr="00DC4BD7">
              <w:t xml:space="preserve"> </w:t>
            </w:r>
            <w:r w:rsidR="007E6C42">
              <w:t>Monday</w:t>
            </w:r>
          </w:p>
        </w:tc>
      </w:tr>
      <w:tr w:rsidR="005D62F4" w:rsidRPr="00DC4BD7" w14:paraId="05FB0CB8" w14:textId="77777777">
        <w:tc>
          <w:tcPr>
            <w:tcW w:w="2900" w:type="pct"/>
            <w:tcBorders>
              <w:top w:val="nil"/>
              <w:left w:val="nil"/>
              <w:bottom w:val="nil"/>
              <w:right w:val="nil"/>
            </w:tcBorders>
            <w:vAlign w:val="center"/>
          </w:tcPr>
          <w:p w14:paraId="28E18EE4" w14:textId="77777777" w:rsidR="005D62F4" w:rsidRPr="00DC4BD7" w:rsidRDefault="005D62F4" w:rsidP="00D85BE7">
            <w:r w:rsidRPr="00DC4BD7">
              <w:rPr>
                <w:b/>
                <w:bCs/>
              </w:rPr>
              <w:t>Semester:</w:t>
            </w:r>
            <w:r w:rsidRPr="00DC4BD7">
              <w:t xml:space="preserve"> </w:t>
            </w:r>
            <w:r w:rsidR="0079410C">
              <w:t>Fall</w:t>
            </w:r>
            <w:r w:rsidR="007E6C42">
              <w:t xml:space="preserve"> 20</w:t>
            </w:r>
            <w:r w:rsidR="008D5751">
              <w:t>1</w:t>
            </w:r>
            <w:r w:rsidR="00E31D0A">
              <w:t>4</w:t>
            </w:r>
          </w:p>
        </w:tc>
        <w:tc>
          <w:tcPr>
            <w:tcW w:w="2100" w:type="pct"/>
            <w:tcBorders>
              <w:top w:val="nil"/>
              <w:left w:val="nil"/>
              <w:bottom w:val="nil"/>
              <w:right w:val="nil"/>
            </w:tcBorders>
            <w:vAlign w:val="center"/>
          </w:tcPr>
          <w:p w14:paraId="7033957F" w14:textId="77777777" w:rsidR="005D62F4" w:rsidRPr="00DC4BD7" w:rsidRDefault="005D62F4" w:rsidP="00BA7FB5">
            <w:r w:rsidRPr="00DC4BD7">
              <w:rPr>
                <w:b/>
                <w:bCs/>
              </w:rPr>
              <w:t>Times:</w:t>
            </w:r>
            <w:r w:rsidRPr="00DC4BD7">
              <w:t xml:space="preserve"> </w:t>
            </w:r>
            <w:r w:rsidR="007E6C42">
              <w:t xml:space="preserve">5:00 – </w:t>
            </w:r>
            <w:r w:rsidR="00BA7FB5">
              <w:t>7</w:t>
            </w:r>
            <w:r w:rsidR="007E6C42">
              <w:t>:</w:t>
            </w:r>
            <w:r w:rsidR="00BA7FB5">
              <w:t>50</w:t>
            </w:r>
            <w:r w:rsidR="007E6C42">
              <w:t xml:space="preserve"> PM</w:t>
            </w:r>
          </w:p>
        </w:tc>
      </w:tr>
      <w:tr w:rsidR="005D62F4" w:rsidRPr="00DC4BD7" w14:paraId="557CBEBB" w14:textId="77777777">
        <w:tc>
          <w:tcPr>
            <w:tcW w:w="2900" w:type="pct"/>
            <w:tcBorders>
              <w:top w:val="nil"/>
              <w:left w:val="nil"/>
              <w:bottom w:val="nil"/>
              <w:right w:val="nil"/>
            </w:tcBorders>
            <w:vAlign w:val="center"/>
          </w:tcPr>
          <w:p w14:paraId="0B23B1C2" w14:textId="77777777" w:rsidR="005D62F4" w:rsidRPr="00DC4BD7" w:rsidRDefault="005D62F4">
            <w:r w:rsidRPr="00DC4BD7">
              <w:rPr>
                <w:b/>
                <w:bCs/>
              </w:rPr>
              <w:t>Professor:</w:t>
            </w:r>
            <w:r w:rsidR="00A23076" w:rsidRPr="00DC4BD7">
              <w:t xml:space="preserve"> Dr. Tirthankar Ghosh</w:t>
            </w:r>
          </w:p>
        </w:tc>
        <w:tc>
          <w:tcPr>
            <w:tcW w:w="2100" w:type="pct"/>
            <w:tcBorders>
              <w:top w:val="nil"/>
              <w:left w:val="nil"/>
              <w:bottom w:val="nil"/>
              <w:right w:val="nil"/>
            </w:tcBorders>
            <w:vAlign w:val="center"/>
          </w:tcPr>
          <w:p w14:paraId="73671AD1" w14:textId="77777777" w:rsidR="005D62F4" w:rsidRPr="00DC4BD7" w:rsidRDefault="005D62F4">
            <w:pPr>
              <w:rPr>
                <w:lang w:val="it-IT"/>
              </w:rPr>
            </w:pPr>
            <w:r w:rsidRPr="00DC4BD7">
              <w:rPr>
                <w:b/>
                <w:bCs/>
                <w:lang w:val="it-IT"/>
              </w:rPr>
              <w:t>E-mail:</w:t>
            </w:r>
            <w:r w:rsidRPr="00DC4BD7">
              <w:rPr>
                <w:lang w:val="it-IT"/>
              </w:rPr>
              <w:t xml:space="preserve"> </w:t>
            </w:r>
            <w:r w:rsidR="00781DEB">
              <w:rPr>
                <w:lang w:val="it-IT"/>
              </w:rPr>
              <w:t>tghosh@stcloudstate.edu</w:t>
            </w:r>
          </w:p>
        </w:tc>
      </w:tr>
      <w:tr w:rsidR="00EB5614" w:rsidRPr="00DC4BD7" w14:paraId="2ED9B38A" w14:textId="77777777">
        <w:tc>
          <w:tcPr>
            <w:tcW w:w="2900" w:type="pct"/>
            <w:tcBorders>
              <w:top w:val="nil"/>
              <w:left w:val="nil"/>
              <w:bottom w:val="nil"/>
              <w:right w:val="nil"/>
            </w:tcBorders>
            <w:vAlign w:val="center"/>
          </w:tcPr>
          <w:p w14:paraId="2DAE010C" w14:textId="77777777" w:rsidR="00EB5614" w:rsidRPr="00DC4BD7" w:rsidRDefault="00EB5614" w:rsidP="00543F77">
            <w:r w:rsidRPr="00DC4BD7">
              <w:rPr>
                <w:b/>
              </w:rPr>
              <w:t xml:space="preserve">Office: </w:t>
            </w:r>
            <w:r w:rsidRPr="00DC4BD7">
              <w:t>ECC</w:t>
            </w:r>
            <w:r w:rsidR="008158C1">
              <w:t xml:space="preserve"> </w:t>
            </w:r>
            <w:r w:rsidRPr="00DC4BD7">
              <w:t>24</w:t>
            </w:r>
            <w:r w:rsidR="0079410C">
              <w:t>8</w:t>
            </w:r>
          </w:p>
        </w:tc>
        <w:tc>
          <w:tcPr>
            <w:tcW w:w="2100" w:type="pct"/>
            <w:tcBorders>
              <w:top w:val="nil"/>
              <w:left w:val="nil"/>
              <w:bottom w:val="nil"/>
              <w:right w:val="nil"/>
            </w:tcBorders>
            <w:vAlign w:val="center"/>
          </w:tcPr>
          <w:p w14:paraId="076AFF88" w14:textId="77777777" w:rsidR="00EB5614" w:rsidRPr="00DC4BD7" w:rsidRDefault="00EB5614" w:rsidP="00543F77">
            <w:r w:rsidRPr="00DC4BD7">
              <w:rPr>
                <w:b/>
              </w:rPr>
              <w:t>Phone:</w:t>
            </w:r>
            <w:r w:rsidRPr="00DC4BD7">
              <w:t xml:space="preserve"> (320) 308-</w:t>
            </w:r>
            <w:r>
              <w:t xml:space="preserve">2213   </w:t>
            </w:r>
          </w:p>
        </w:tc>
      </w:tr>
      <w:tr w:rsidR="00543F77" w:rsidRPr="00DC4BD7" w14:paraId="40123754" w14:textId="77777777">
        <w:tc>
          <w:tcPr>
            <w:tcW w:w="2900" w:type="pct"/>
            <w:tcBorders>
              <w:top w:val="nil"/>
              <w:left w:val="nil"/>
              <w:bottom w:val="nil"/>
              <w:right w:val="nil"/>
            </w:tcBorders>
            <w:vAlign w:val="center"/>
          </w:tcPr>
          <w:p w14:paraId="70C97246" w14:textId="77777777" w:rsidR="00543F77" w:rsidRPr="00DC4BD7" w:rsidRDefault="00543F77" w:rsidP="00954701">
            <w:pPr>
              <w:rPr>
                <w:b/>
              </w:rPr>
            </w:pPr>
          </w:p>
        </w:tc>
        <w:tc>
          <w:tcPr>
            <w:tcW w:w="2100" w:type="pct"/>
            <w:tcBorders>
              <w:top w:val="nil"/>
              <w:left w:val="nil"/>
              <w:bottom w:val="nil"/>
              <w:right w:val="nil"/>
            </w:tcBorders>
            <w:vAlign w:val="center"/>
          </w:tcPr>
          <w:p w14:paraId="7B31C9A8" w14:textId="77777777" w:rsidR="00543F77" w:rsidRPr="00DC4BD7" w:rsidRDefault="00543F77" w:rsidP="00543F77">
            <w:pPr>
              <w:rPr>
                <w:b/>
              </w:rPr>
            </w:pPr>
          </w:p>
        </w:tc>
      </w:tr>
    </w:tbl>
    <w:p w14:paraId="15E170C1" w14:textId="77777777" w:rsidR="00BA7FB5" w:rsidRDefault="000D24C7" w:rsidP="00BA7FB5">
      <w:pPr>
        <w:rPr>
          <w:b/>
          <w:sz w:val="22"/>
          <w:szCs w:val="22"/>
        </w:rPr>
      </w:pPr>
      <w:r w:rsidRPr="007E0C7F">
        <w:rPr>
          <w:b/>
          <w:sz w:val="22"/>
          <w:szCs w:val="22"/>
        </w:rPr>
        <w:t xml:space="preserve">Office hours:  </w:t>
      </w:r>
    </w:p>
    <w:p w14:paraId="04AF4A6C" w14:textId="77777777" w:rsidR="00533297" w:rsidRDefault="00533297" w:rsidP="00BA7FB5">
      <w:pPr>
        <w:rPr>
          <w:b/>
          <w:sz w:val="22"/>
          <w:szCs w:val="22"/>
        </w:rPr>
      </w:pPr>
    </w:p>
    <w:tbl>
      <w:tblPr>
        <w:tblStyle w:val="TableGrid"/>
        <w:tblW w:w="0" w:type="auto"/>
        <w:tblInd w:w="108" w:type="dxa"/>
        <w:tblLook w:val="04A0" w:firstRow="1" w:lastRow="0" w:firstColumn="1" w:lastColumn="0" w:noHBand="0" w:noVBand="1"/>
      </w:tblPr>
      <w:tblGrid>
        <w:gridCol w:w="1818"/>
        <w:gridCol w:w="2610"/>
      </w:tblGrid>
      <w:tr w:rsidR="00AB0885" w14:paraId="022906C3" w14:textId="77777777" w:rsidTr="00AB0885">
        <w:tc>
          <w:tcPr>
            <w:tcW w:w="1818" w:type="dxa"/>
          </w:tcPr>
          <w:p w14:paraId="0134DF46" w14:textId="77777777" w:rsidR="00AB0885" w:rsidRPr="00AA5442" w:rsidRDefault="00AB0885" w:rsidP="00201BE3">
            <w:pPr>
              <w:rPr>
                <w:sz w:val="22"/>
                <w:szCs w:val="22"/>
              </w:rPr>
            </w:pPr>
            <w:r w:rsidRPr="00AA5442">
              <w:rPr>
                <w:sz w:val="22"/>
                <w:szCs w:val="22"/>
              </w:rPr>
              <w:t>Monday</w:t>
            </w:r>
          </w:p>
        </w:tc>
        <w:tc>
          <w:tcPr>
            <w:tcW w:w="2610" w:type="dxa"/>
          </w:tcPr>
          <w:p w14:paraId="64662C30" w14:textId="77777777" w:rsidR="00AB0885" w:rsidRDefault="00AB0885" w:rsidP="00201BE3">
            <w:pPr>
              <w:rPr>
                <w:sz w:val="22"/>
                <w:szCs w:val="22"/>
              </w:rPr>
            </w:pPr>
            <w:r w:rsidRPr="00AA5442">
              <w:rPr>
                <w:sz w:val="22"/>
                <w:szCs w:val="22"/>
              </w:rPr>
              <w:t>1:00 – 4:00 pm</w:t>
            </w:r>
          </w:p>
          <w:p w14:paraId="3EBA0A46" w14:textId="77777777" w:rsidR="00AB0885" w:rsidRPr="00AA5442" w:rsidRDefault="00AB0885" w:rsidP="00201BE3">
            <w:pPr>
              <w:rPr>
                <w:sz w:val="22"/>
                <w:szCs w:val="22"/>
              </w:rPr>
            </w:pPr>
          </w:p>
        </w:tc>
      </w:tr>
      <w:tr w:rsidR="00AB0885" w14:paraId="0C976D7B" w14:textId="77777777" w:rsidTr="00AB0885">
        <w:tc>
          <w:tcPr>
            <w:tcW w:w="1818" w:type="dxa"/>
          </w:tcPr>
          <w:p w14:paraId="7AF50675" w14:textId="77777777" w:rsidR="00AB0885" w:rsidRPr="00AA5442" w:rsidRDefault="00AB0885" w:rsidP="00201BE3">
            <w:pPr>
              <w:rPr>
                <w:sz w:val="22"/>
                <w:szCs w:val="22"/>
              </w:rPr>
            </w:pPr>
            <w:r w:rsidRPr="00AA5442">
              <w:rPr>
                <w:sz w:val="22"/>
                <w:szCs w:val="22"/>
              </w:rPr>
              <w:t>Tuesday</w:t>
            </w:r>
          </w:p>
        </w:tc>
        <w:tc>
          <w:tcPr>
            <w:tcW w:w="2610" w:type="dxa"/>
          </w:tcPr>
          <w:p w14:paraId="2505A960" w14:textId="77777777" w:rsidR="00AB0885" w:rsidRPr="00AA5442" w:rsidRDefault="00AB0885" w:rsidP="00201BE3">
            <w:pPr>
              <w:rPr>
                <w:sz w:val="22"/>
                <w:szCs w:val="22"/>
              </w:rPr>
            </w:pPr>
            <w:r w:rsidRPr="00AA5442">
              <w:rPr>
                <w:sz w:val="22"/>
                <w:szCs w:val="22"/>
              </w:rPr>
              <w:t>11:00 – noon</w:t>
            </w:r>
          </w:p>
          <w:p w14:paraId="653F7D72" w14:textId="77777777" w:rsidR="00AB0885" w:rsidRDefault="00AB0885" w:rsidP="00201BE3">
            <w:pPr>
              <w:rPr>
                <w:sz w:val="22"/>
                <w:szCs w:val="22"/>
              </w:rPr>
            </w:pPr>
            <w:r w:rsidRPr="00AA5442">
              <w:rPr>
                <w:sz w:val="22"/>
                <w:szCs w:val="22"/>
              </w:rPr>
              <w:t>2:00 - 3:00 pm</w:t>
            </w:r>
            <w:r w:rsidRPr="00AA5442">
              <w:rPr>
                <w:sz w:val="22"/>
                <w:szCs w:val="22"/>
              </w:rPr>
              <w:softHyphen/>
            </w:r>
          </w:p>
          <w:p w14:paraId="4FBC79BF" w14:textId="77777777" w:rsidR="00AB0885" w:rsidRPr="00AA5442" w:rsidRDefault="00AB0885" w:rsidP="00201BE3">
            <w:pPr>
              <w:rPr>
                <w:sz w:val="22"/>
                <w:szCs w:val="22"/>
              </w:rPr>
            </w:pPr>
          </w:p>
        </w:tc>
      </w:tr>
      <w:tr w:rsidR="00AB0885" w14:paraId="6746385B" w14:textId="77777777" w:rsidTr="00AB0885">
        <w:tc>
          <w:tcPr>
            <w:tcW w:w="1818" w:type="dxa"/>
          </w:tcPr>
          <w:p w14:paraId="284FBA0A" w14:textId="77777777" w:rsidR="00AB0885" w:rsidRPr="00AA5442" w:rsidRDefault="00AB0885" w:rsidP="00201BE3">
            <w:pPr>
              <w:rPr>
                <w:sz w:val="22"/>
                <w:szCs w:val="22"/>
              </w:rPr>
            </w:pPr>
            <w:r w:rsidRPr="00AA5442">
              <w:rPr>
                <w:sz w:val="22"/>
                <w:szCs w:val="22"/>
              </w:rPr>
              <w:t>Wednesday</w:t>
            </w:r>
          </w:p>
        </w:tc>
        <w:tc>
          <w:tcPr>
            <w:tcW w:w="2610" w:type="dxa"/>
          </w:tcPr>
          <w:p w14:paraId="15A0C782" w14:textId="77777777" w:rsidR="00AB0885" w:rsidRDefault="00AB0885" w:rsidP="00201BE3">
            <w:pPr>
              <w:rPr>
                <w:sz w:val="22"/>
                <w:szCs w:val="22"/>
              </w:rPr>
            </w:pPr>
            <w:r>
              <w:rPr>
                <w:sz w:val="22"/>
                <w:szCs w:val="22"/>
              </w:rPr>
              <w:t>1:00 – 3</w:t>
            </w:r>
            <w:r w:rsidRPr="00AA5442">
              <w:rPr>
                <w:sz w:val="22"/>
                <w:szCs w:val="22"/>
              </w:rPr>
              <w:t>:00 pm</w:t>
            </w:r>
          </w:p>
          <w:p w14:paraId="541290B4" w14:textId="77777777" w:rsidR="00AB0885" w:rsidRPr="00AA5442" w:rsidRDefault="00AB0885" w:rsidP="00201BE3">
            <w:pPr>
              <w:rPr>
                <w:sz w:val="22"/>
                <w:szCs w:val="22"/>
              </w:rPr>
            </w:pPr>
          </w:p>
        </w:tc>
      </w:tr>
      <w:tr w:rsidR="00AB0885" w14:paraId="02D10CED" w14:textId="77777777" w:rsidTr="00AB0885">
        <w:tc>
          <w:tcPr>
            <w:tcW w:w="1818" w:type="dxa"/>
          </w:tcPr>
          <w:p w14:paraId="0BECFBA4" w14:textId="77777777" w:rsidR="00AB0885" w:rsidRPr="00AA5442" w:rsidRDefault="00AB0885" w:rsidP="00201BE3">
            <w:pPr>
              <w:rPr>
                <w:sz w:val="22"/>
                <w:szCs w:val="22"/>
              </w:rPr>
            </w:pPr>
            <w:r w:rsidRPr="00AA5442">
              <w:rPr>
                <w:sz w:val="22"/>
                <w:szCs w:val="22"/>
              </w:rPr>
              <w:t>Thursday</w:t>
            </w:r>
          </w:p>
        </w:tc>
        <w:tc>
          <w:tcPr>
            <w:tcW w:w="2610" w:type="dxa"/>
          </w:tcPr>
          <w:p w14:paraId="1D7E6A5E" w14:textId="77777777" w:rsidR="00AB0885" w:rsidRPr="00AA5442" w:rsidRDefault="00AB0885" w:rsidP="00201BE3">
            <w:pPr>
              <w:rPr>
                <w:sz w:val="22"/>
                <w:szCs w:val="22"/>
              </w:rPr>
            </w:pPr>
            <w:r w:rsidRPr="00AA5442">
              <w:rPr>
                <w:sz w:val="22"/>
                <w:szCs w:val="22"/>
              </w:rPr>
              <w:t>11:00 – noon</w:t>
            </w:r>
          </w:p>
          <w:p w14:paraId="15C35CEF" w14:textId="77777777" w:rsidR="00AB0885" w:rsidRPr="00AA5442" w:rsidRDefault="00AB0885" w:rsidP="00201BE3">
            <w:pPr>
              <w:rPr>
                <w:sz w:val="22"/>
                <w:szCs w:val="22"/>
              </w:rPr>
            </w:pPr>
            <w:r w:rsidRPr="00AA5442">
              <w:rPr>
                <w:sz w:val="22"/>
                <w:szCs w:val="22"/>
              </w:rPr>
              <w:t>2:00 - 3:00 pm</w:t>
            </w:r>
            <w:r w:rsidRPr="00AA5442">
              <w:rPr>
                <w:sz w:val="22"/>
                <w:szCs w:val="22"/>
              </w:rPr>
              <w:softHyphen/>
            </w:r>
          </w:p>
        </w:tc>
      </w:tr>
    </w:tbl>
    <w:p w14:paraId="53C6CE73" w14:textId="77777777" w:rsidR="004876A4" w:rsidRDefault="004876A4" w:rsidP="00BA7FB5">
      <w:pPr>
        <w:rPr>
          <w:b/>
          <w:sz w:val="22"/>
          <w:szCs w:val="22"/>
        </w:rPr>
      </w:pPr>
    </w:p>
    <w:p w14:paraId="0CEAFAFB" w14:textId="77777777" w:rsidR="004876A4" w:rsidRDefault="004876A4" w:rsidP="00954701">
      <w:pPr>
        <w:rPr>
          <w:b/>
          <w:sz w:val="22"/>
          <w:szCs w:val="22"/>
        </w:rPr>
      </w:pPr>
    </w:p>
    <w:p w14:paraId="2DAB238F" w14:textId="77777777" w:rsidR="00954701" w:rsidRPr="00954701" w:rsidRDefault="00954701" w:rsidP="00954701">
      <w:pPr>
        <w:rPr>
          <w:b/>
          <w:sz w:val="22"/>
          <w:szCs w:val="22"/>
        </w:rPr>
      </w:pPr>
      <w:r w:rsidRPr="00954701">
        <w:rPr>
          <w:b/>
          <w:sz w:val="22"/>
          <w:szCs w:val="22"/>
        </w:rPr>
        <w:t>D2L will be used for the uploading lecture slides, reading materials, grades, and other course materials.</w:t>
      </w:r>
    </w:p>
    <w:p w14:paraId="197FFD84" w14:textId="77777777" w:rsidR="00F6421E" w:rsidRDefault="00F6421E" w:rsidP="00F6421E">
      <w:pPr>
        <w:rPr>
          <w:b/>
          <w:bCs/>
          <w:sz w:val="22"/>
          <w:szCs w:val="22"/>
        </w:rPr>
      </w:pPr>
    </w:p>
    <w:p w14:paraId="5E2D7F40" w14:textId="77777777" w:rsidR="00F6421E" w:rsidRPr="00F6421E" w:rsidRDefault="005D62F4" w:rsidP="00E31D0A">
      <w:pPr>
        <w:rPr>
          <w:sz w:val="22"/>
          <w:szCs w:val="22"/>
        </w:rPr>
      </w:pPr>
      <w:r w:rsidRPr="00DC4BD7">
        <w:rPr>
          <w:b/>
          <w:bCs/>
          <w:sz w:val="22"/>
          <w:szCs w:val="22"/>
        </w:rPr>
        <w:t>Description:</w:t>
      </w:r>
      <w:r w:rsidRPr="00DC4BD7">
        <w:rPr>
          <w:sz w:val="22"/>
          <w:szCs w:val="22"/>
        </w:rPr>
        <w:t xml:space="preserve"> </w:t>
      </w:r>
      <w:r w:rsidR="00E31D0A" w:rsidRPr="00E31D0A">
        <w:rPr>
          <w:rFonts w:eastAsia="Times New Roman"/>
          <w:sz w:val="22"/>
          <w:szCs w:val="22"/>
        </w:rPr>
        <w:t>Security models and protocols for each OSI layer. Network and Web security implementation, monitoring, intrusion, recovery, and countermeasures.</w:t>
      </w:r>
      <w:r w:rsidR="00E31D0A" w:rsidRPr="00E31D0A">
        <w:rPr>
          <w:sz w:val="22"/>
          <w:szCs w:val="22"/>
        </w:rPr>
        <w:t xml:space="preserve"> </w:t>
      </w:r>
      <w:r w:rsidR="00E31D0A">
        <w:rPr>
          <w:sz w:val="22"/>
          <w:szCs w:val="22"/>
        </w:rPr>
        <w:t xml:space="preserve">Prerequisites: </w:t>
      </w:r>
      <w:r w:rsidR="00E31D0A" w:rsidRPr="00E31D0A">
        <w:rPr>
          <w:rFonts w:eastAsia="Times New Roman"/>
          <w:sz w:val="22"/>
          <w:szCs w:val="22"/>
        </w:rPr>
        <w:t>CNA 426</w:t>
      </w:r>
      <w:r w:rsidR="00E31D0A">
        <w:rPr>
          <w:rFonts w:eastAsia="Times New Roman"/>
          <w:sz w:val="22"/>
          <w:szCs w:val="22"/>
        </w:rPr>
        <w:t xml:space="preserve">, </w:t>
      </w:r>
      <w:r w:rsidR="00E31D0A" w:rsidRPr="00E31D0A">
        <w:rPr>
          <w:rFonts w:eastAsia="Times New Roman"/>
          <w:sz w:val="22"/>
          <w:szCs w:val="22"/>
        </w:rPr>
        <w:t>or consent of instructor.</w:t>
      </w:r>
    </w:p>
    <w:p w14:paraId="1277B356" w14:textId="77777777" w:rsidR="00F6421E" w:rsidRDefault="00F6421E" w:rsidP="00A41DE3">
      <w:pPr>
        <w:jc w:val="both"/>
        <w:rPr>
          <w:b/>
          <w:sz w:val="22"/>
          <w:szCs w:val="22"/>
        </w:rPr>
      </w:pPr>
    </w:p>
    <w:p w14:paraId="1527B21A" w14:textId="77777777" w:rsidR="005D62F4" w:rsidRPr="00DC4BD7" w:rsidRDefault="005D62F4" w:rsidP="00A41DE3">
      <w:pPr>
        <w:jc w:val="both"/>
        <w:rPr>
          <w:b/>
          <w:sz w:val="22"/>
          <w:szCs w:val="22"/>
        </w:rPr>
      </w:pPr>
      <w:r w:rsidRPr="00DC4BD7">
        <w:rPr>
          <w:b/>
          <w:sz w:val="22"/>
          <w:szCs w:val="22"/>
        </w:rPr>
        <w:t>Objectives:</w:t>
      </w:r>
    </w:p>
    <w:p w14:paraId="2EE84A57" w14:textId="77777777" w:rsidR="00D85BE7" w:rsidRPr="00D85BE7" w:rsidRDefault="00D85BE7" w:rsidP="00D85BE7">
      <w:pPr>
        <w:pStyle w:val="ListParagraph"/>
        <w:numPr>
          <w:ilvl w:val="0"/>
          <w:numId w:val="21"/>
        </w:numPr>
        <w:rPr>
          <w:sz w:val="22"/>
          <w:szCs w:val="22"/>
        </w:rPr>
      </w:pPr>
      <w:r w:rsidRPr="00D85BE7">
        <w:rPr>
          <w:sz w:val="22"/>
          <w:szCs w:val="22"/>
        </w:rPr>
        <w:t>Identify the threats to the security of network devices and services and learn the purpose of security protocols</w:t>
      </w:r>
    </w:p>
    <w:p w14:paraId="2078BC9B" w14:textId="77777777" w:rsidR="00D85BE7" w:rsidRPr="00D85BE7" w:rsidRDefault="00D85BE7" w:rsidP="00D85BE7">
      <w:pPr>
        <w:pStyle w:val="ListParagraph"/>
        <w:numPr>
          <w:ilvl w:val="0"/>
          <w:numId w:val="21"/>
        </w:numPr>
        <w:rPr>
          <w:sz w:val="22"/>
          <w:szCs w:val="22"/>
        </w:rPr>
      </w:pPr>
      <w:r w:rsidRPr="00D85BE7">
        <w:rPr>
          <w:sz w:val="22"/>
          <w:szCs w:val="22"/>
        </w:rPr>
        <w:t>Obtain an in-depth understanding of the principles and functioning of security protocols for system authentication, email, web, electronic transactions, and wireless networks</w:t>
      </w:r>
    </w:p>
    <w:p w14:paraId="52E84758" w14:textId="77777777" w:rsidR="00D85BE7" w:rsidRPr="00D85BE7" w:rsidRDefault="00D85BE7" w:rsidP="00D85BE7">
      <w:pPr>
        <w:pStyle w:val="ListParagraph"/>
        <w:numPr>
          <w:ilvl w:val="0"/>
          <w:numId w:val="21"/>
        </w:numPr>
        <w:rPr>
          <w:sz w:val="22"/>
          <w:szCs w:val="22"/>
        </w:rPr>
      </w:pPr>
      <w:r w:rsidRPr="00D85BE7">
        <w:rPr>
          <w:sz w:val="22"/>
          <w:szCs w:val="22"/>
        </w:rPr>
        <w:t>Learn the properties of the principal security protocols</w:t>
      </w:r>
    </w:p>
    <w:p w14:paraId="3405EE49" w14:textId="77777777" w:rsidR="00D85BE7" w:rsidRPr="00D85BE7" w:rsidRDefault="00D85BE7" w:rsidP="00D85BE7">
      <w:pPr>
        <w:pStyle w:val="ListParagraph"/>
        <w:numPr>
          <w:ilvl w:val="0"/>
          <w:numId w:val="21"/>
        </w:numPr>
        <w:rPr>
          <w:sz w:val="22"/>
          <w:szCs w:val="22"/>
        </w:rPr>
      </w:pPr>
      <w:r>
        <w:rPr>
          <w:sz w:val="22"/>
          <w:szCs w:val="22"/>
        </w:rPr>
        <w:t>Design, analyze, and evaluate</w:t>
      </w:r>
      <w:r w:rsidRPr="00D85BE7">
        <w:rPr>
          <w:sz w:val="22"/>
          <w:szCs w:val="22"/>
        </w:rPr>
        <w:t xml:space="preserve"> principal security protocols</w:t>
      </w:r>
    </w:p>
    <w:p w14:paraId="62932EE6" w14:textId="77777777" w:rsidR="00D85BE7" w:rsidRPr="00D85BE7" w:rsidRDefault="00D85BE7" w:rsidP="00D85BE7">
      <w:pPr>
        <w:pStyle w:val="ListParagraph"/>
        <w:numPr>
          <w:ilvl w:val="0"/>
          <w:numId w:val="21"/>
        </w:numPr>
        <w:rPr>
          <w:sz w:val="22"/>
          <w:szCs w:val="22"/>
        </w:rPr>
      </w:pPr>
      <w:r w:rsidRPr="00D85BE7">
        <w:rPr>
          <w:sz w:val="22"/>
          <w:szCs w:val="22"/>
        </w:rPr>
        <w:t>Evaluate the security standards and develop the ability to securing TCP/I</w:t>
      </w:r>
      <w:r>
        <w:rPr>
          <w:sz w:val="22"/>
          <w:szCs w:val="22"/>
        </w:rPr>
        <w:t xml:space="preserve">P-based networks and </w:t>
      </w:r>
      <w:r w:rsidRPr="00D85BE7">
        <w:rPr>
          <w:sz w:val="22"/>
          <w:szCs w:val="22"/>
        </w:rPr>
        <w:t>applications</w:t>
      </w:r>
    </w:p>
    <w:p w14:paraId="437B193A" w14:textId="77777777" w:rsidR="000052BA" w:rsidRDefault="000052BA" w:rsidP="000052BA">
      <w:pPr>
        <w:ind w:left="360"/>
      </w:pPr>
    </w:p>
    <w:p w14:paraId="6483A095" w14:textId="77777777" w:rsidR="00954701" w:rsidRPr="007E0C7F" w:rsidRDefault="00954701" w:rsidP="00954701">
      <w:pPr>
        <w:rPr>
          <w:b/>
          <w:sz w:val="22"/>
          <w:szCs w:val="22"/>
        </w:rPr>
      </w:pPr>
      <w:r w:rsidRPr="007E0C7F">
        <w:rPr>
          <w:b/>
          <w:sz w:val="22"/>
          <w:szCs w:val="22"/>
        </w:rPr>
        <w:t>Course Learning Outcomes:</w:t>
      </w:r>
    </w:p>
    <w:p w14:paraId="28B45E27" w14:textId="77777777" w:rsidR="00954701" w:rsidRPr="007E0C7F" w:rsidRDefault="00954701" w:rsidP="0095470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3168"/>
      </w:tblGrid>
      <w:tr w:rsidR="00954701" w:rsidRPr="0096596C" w14:paraId="2A682D3E" w14:textId="77777777" w:rsidTr="00C053BE">
        <w:tc>
          <w:tcPr>
            <w:tcW w:w="5688" w:type="dxa"/>
          </w:tcPr>
          <w:p w14:paraId="2A8CD8D5" w14:textId="77777777" w:rsidR="00954701" w:rsidRPr="0096596C" w:rsidRDefault="00954701" w:rsidP="00C053BE">
            <w:pPr>
              <w:rPr>
                <w:rFonts w:eastAsia="Times New Roman"/>
                <w:b/>
                <w:bCs/>
                <w:iCs/>
                <w:sz w:val="22"/>
                <w:szCs w:val="22"/>
              </w:rPr>
            </w:pPr>
            <w:r w:rsidRPr="0096596C">
              <w:rPr>
                <w:rFonts w:eastAsia="Times New Roman"/>
                <w:b/>
                <w:bCs/>
                <w:iCs/>
                <w:sz w:val="22"/>
                <w:szCs w:val="22"/>
              </w:rPr>
              <w:t>Students will….</w:t>
            </w:r>
          </w:p>
        </w:tc>
        <w:tc>
          <w:tcPr>
            <w:tcW w:w="3168" w:type="dxa"/>
          </w:tcPr>
          <w:p w14:paraId="786734F9" w14:textId="77777777" w:rsidR="00954701" w:rsidRPr="0096596C" w:rsidRDefault="00954701" w:rsidP="00C053BE">
            <w:pPr>
              <w:rPr>
                <w:rFonts w:eastAsia="Times New Roman"/>
                <w:b/>
                <w:bCs/>
                <w:iCs/>
                <w:sz w:val="22"/>
                <w:szCs w:val="22"/>
              </w:rPr>
            </w:pPr>
            <w:r w:rsidRPr="0096596C">
              <w:rPr>
                <w:rFonts w:eastAsia="Times New Roman"/>
                <w:b/>
                <w:bCs/>
                <w:iCs/>
                <w:sz w:val="22"/>
                <w:szCs w:val="22"/>
              </w:rPr>
              <w:t>Assessment</w:t>
            </w:r>
          </w:p>
        </w:tc>
      </w:tr>
      <w:tr w:rsidR="00954701" w:rsidRPr="0096596C" w14:paraId="5E09C1E2" w14:textId="77777777" w:rsidTr="00C053BE">
        <w:tc>
          <w:tcPr>
            <w:tcW w:w="5688" w:type="dxa"/>
          </w:tcPr>
          <w:p w14:paraId="799C75DE" w14:textId="77777777" w:rsidR="00954701" w:rsidRDefault="00060882" w:rsidP="00060882">
            <w:pPr>
              <w:rPr>
                <w:sz w:val="22"/>
                <w:szCs w:val="22"/>
              </w:rPr>
            </w:pPr>
            <w:r>
              <w:rPr>
                <w:sz w:val="22"/>
                <w:szCs w:val="22"/>
              </w:rPr>
              <w:t>Identify</w:t>
            </w:r>
            <w:r w:rsidRPr="00D85BE7">
              <w:rPr>
                <w:sz w:val="22"/>
                <w:szCs w:val="22"/>
              </w:rPr>
              <w:t xml:space="preserve"> threats to network</w:t>
            </w:r>
            <w:r>
              <w:rPr>
                <w:sz w:val="22"/>
                <w:szCs w:val="22"/>
              </w:rPr>
              <w:t>ed</w:t>
            </w:r>
            <w:r w:rsidRPr="00D85BE7">
              <w:rPr>
                <w:sz w:val="22"/>
                <w:szCs w:val="22"/>
              </w:rPr>
              <w:t xml:space="preserve"> devices and services</w:t>
            </w:r>
          </w:p>
          <w:p w14:paraId="0262B765" w14:textId="77777777" w:rsidR="00085637" w:rsidRPr="00954701" w:rsidRDefault="00085637" w:rsidP="00060882">
            <w:pPr>
              <w:rPr>
                <w:rFonts w:eastAsia="Times New Roman"/>
                <w:bCs/>
                <w:iCs/>
                <w:sz w:val="22"/>
                <w:szCs w:val="22"/>
              </w:rPr>
            </w:pPr>
          </w:p>
        </w:tc>
        <w:tc>
          <w:tcPr>
            <w:tcW w:w="3168" w:type="dxa"/>
          </w:tcPr>
          <w:p w14:paraId="202246FB" w14:textId="77777777" w:rsidR="00954701" w:rsidRPr="0096596C" w:rsidRDefault="00954701" w:rsidP="00085637">
            <w:pPr>
              <w:rPr>
                <w:rFonts w:eastAsia="Times New Roman"/>
                <w:bCs/>
                <w:iCs/>
                <w:sz w:val="22"/>
                <w:szCs w:val="22"/>
              </w:rPr>
            </w:pPr>
            <w:r>
              <w:rPr>
                <w:rFonts w:eastAsia="Times New Roman"/>
                <w:bCs/>
                <w:iCs/>
                <w:sz w:val="22"/>
                <w:szCs w:val="22"/>
              </w:rPr>
              <w:t>Exam, Quizzes, Project</w:t>
            </w:r>
          </w:p>
        </w:tc>
      </w:tr>
      <w:tr w:rsidR="00954701" w:rsidRPr="0096596C" w14:paraId="652750EF" w14:textId="77777777" w:rsidTr="00C053BE">
        <w:tc>
          <w:tcPr>
            <w:tcW w:w="5688" w:type="dxa"/>
          </w:tcPr>
          <w:p w14:paraId="375FDC82" w14:textId="77777777" w:rsidR="00954701" w:rsidRDefault="00085637" w:rsidP="00085637">
            <w:pPr>
              <w:rPr>
                <w:sz w:val="22"/>
                <w:szCs w:val="22"/>
              </w:rPr>
            </w:pPr>
            <w:r>
              <w:rPr>
                <w:sz w:val="22"/>
                <w:szCs w:val="22"/>
              </w:rPr>
              <w:t>Obtain</w:t>
            </w:r>
            <w:r w:rsidRPr="00085637">
              <w:rPr>
                <w:sz w:val="22"/>
                <w:szCs w:val="22"/>
              </w:rPr>
              <w:t xml:space="preserve"> in-depth understanding of the principles and functioning of security protocols for system authentication, email, web, electronic transactions, and wireless networks</w:t>
            </w:r>
          </w:p>
          <w:p w14:paraId="739B4628" w14:textId="77777777" w:rsidR="00085637" w:rsidRPr="00954701" w:rsidRDefault="00085637" w:rsidP="00085637">
            <w:pPr>
              <w:rPr>
                <w:rFonts w:eastAsia="Times New Roman"/>
                <w:bCs/>
                <w:iCs/>
                <w:sz w:val="22"/>
                <w:szCs w:val="22"/>
              </w:rPr>
            </w:pPr>
          </w:p>
        </w:tc>
        <w:tc>
          <w:tcPr>
            <w:tcW w:w="3168" w:type="dxa"/>
          </w:tcPr>
          <w:p w14:paraId="26DF720E" w14:textId="77777777" w:rsidR="00954701" w:rsidRPr="0096596C" w:rsidRDefault="00085637" w:rsidP="00085637">
            <w:pPr>
              <w:rPr>
                <w:rFonts w:eastAsia="Times New Roman"/>
                <w:bCs/>
                <w:iCs/>
                <w:sz w:val="22"/>
                <w:szCs w:val="22"/>
              </w:rPr>
            </w:pPr>
            <w:r>
              <w:rPr>
                <w:rFonts w:eastAsia="Times New Roman"/>
                <w:bCs/>
                <w:iCs/>
                <w:sz w:val="22"/>
                <w:szCs w:val="22"/>
              </w:rPr>
              <w:t xml:space="preserve">Exam, </w:t>
            </w:r>
            <w:r w:rsidR="00954701">
              <w:rPr>
                <w:rFonts w:eastAsia="Times New Roman"/>
                <w:bCs/>
                <w:iCs/>
                <w:sz w:val="22"/>
                <w:szCs w:val="22"/>
              </w:rPr>
              <w:t>Labs, Project</w:t>
            </w:r>
          </w:p>
        </w:tc>
      </w:tr>
      <w:tr w:rsidR="00954701" w:rsidRPr="0096596C" w14:paraId="3373EC26" w14:textId="77777777" w:rsidTr="00C053BE">
        <w:tc>
          <w:tcPr>
            <w:tcW w:w="5688" w:type="dxa"/>
          </w:tcPr>
          <w:p w14:paraId="3058D677" w14:textId="77777777" w:rsidR="00954701" w:rsidRDefault="00085637" w:rsidP="00085637">
            <w:pPr>
              <w:rPr>
                <w:sz w:val="22"/>
                <w:szCs w:val="22"/>
              </w:rPr>
            </w:pPr>
            <w:r w:rsidRPr="00085637">
              <w:rPr>
                <w:sz w:val="22"/>
                <w:szCs w:val="22"/>
              </w:rPr>
              <w:t>Design, analyze, and evaluate principal security protocols</w:t>
            </w:r>
          </w:p>
          <w:p w14:paraId="5B284D73" w14:textId="77777777" w:rsidR="00085637" w:rsidRPr="00954701" w:rsidRDefault="00085637" w:rsidP="00085637">
            <w:pPr>
              <w:rPr>
                <w:rFonts w:eastAsia="Times New Roman"/>
                <w:sz w:val="22"/>
                <w:szCs w:val="22"/>
              </w:rPr>
            </w:pPr>
          </w:p>
        </w:tc>
        <w:tc>
          <w:tcPr>
            <w:tcW w:w="3168" w:type="dxa"/>
          </w:tcPr>
          <w:p w14:paraId="343013CA" w14:textId="77777777" w:rsidR="00954701" w:rsidRPr="0096596C" w:rsidRDefault="00954701" w:rsidP="00954701">
            <w:pPr>
              <w:rPr>
                <w:rFonts w:eastAsia="Times New Roman"/>
                <w:bCs/>
                <w:iCs/>
                <w:sz w:val="22"/>
                <w:szCs w:val="22"/>
              </w:rPr>
            </w:pPr>
            <w:r>
              <w:rPr>
                <w:rFonts w:eastAsia="Times New Roman"/>
                <w:bCs/>
                <w:iCs/>
                <w:sz w:val="22"/>
                <w:szCs w:val="22"/>
              </w:rPr>
              <w:t>Project, Quizzes, Labs</w:t>
            </w:r>
          </w:p>
        </w:tc>
      </w:tr>
      <w:tr w:rsidR="00954701" w:rsidRPr="0096596C" w14:paraId="0989994A" w14:textId="77777777" w:rsidTr="00C053BE">
        <w:tc>
          <w:tcPr>
            <w:tcW w:w="5688" w:type="dxa"/>
          </w:tcPr>
          <w:p w14:paraId="01373763" w14:textId="77777777" w:rsidR="00954701" w:rsidRDefault="00085637" w:rsidP="00085637">
            <w:pPr>
              <w:rPr>
                <w:sz w:val="22"/>
                <w:szCs w:val="22"/>
              </w:rPr>
            </w:pPr>
            <w:r w:rsidRPr="00085637">
              <w:rPr>
                <w:sz w:val="22"/>
                <w:szCs w:val="22"/>
              </w:rPr>
              <w:t xml:space="preserve">Evaluate </w:t>
            </w:r>
            <w:r>
              <w:rPr>
                <w:sz w:val="22"/>
                <w:szCs w:val="22"/>
              </w:rPr>
              <w:t>various</w:t>
            </w:r>
            <w:r w:rsidRPr="00085637">
              <w:rPr>
                <w:sz w:val="22"/>
                <w:szCs w:val="22"/>
              </w:rPr>
              <w:t xml:space="preserve"> security standards </w:t>
            </w:r>
          </w:p>
          <w:p w14:paraId="3E5492AD" w14:textId="77777777" w:rsidR="00085637" w:rsidRPr="00954701" w:rsidRDefault="00085637" w:rsidP="00085637">
            <w:pPr>
              <w:rPr>
                <w:rFonts w:eastAsia="Times New Roman"/>
                <w:sz w:val="22"/>
                <w:szCs w:val="22"/>
              </w:rPr>
            </w:pPr>
          </w:p>
        </w:tc>
        <w:tc>
          <w:tcPr>
            <w:tcW w:w="3168" w:type="dxa"/>
          </w:tcPr>
          <w:p w14:paraId="4D8BDC27" w14:textId="77777777" w:rsidR="00954701" w:rsidRPr="0096596C" w:rsidRDefault="00954701" w:rsidP="00085637">
            <w:pPr>
              <w:rPr>
                <w:rFonts w:eastAsia="Times New Roman"/>
                <w:bCs/>
                <w:iCs/>
                <w:sz w:val="22"/>
                <w:szCs w:val="22"/>
              </w:rPr>
            </w:pPr>
            <w:r>
              <w:rPr>
                <w:rFonts w:eastAsia="Times New Roman"/>
                <w:bCs/>
                <w:iCs/>
                <w:sz w:val="22"/>
                <w:szCs w:val="22"/>
              </w:rPr>
              <w:t>Exam, Quizzes</w:t>
            </w:r>
          </w:p>
        </w:tc>
      </w:tr>
    </w:tbl>
    <w:p w14:paraId="7ECA6C8B" w14:textId="77777777" w:rsidR="00954701" w:rsidRDefault="00954701" w:rsidP="00982C41">
      <w:pPr>
        <w:jc w:val="both"/>
        <w:rPr>
          <w:b/>
          <w:bCs/>
          <w:iCs/>
          <w:sz w:val="22"/>
          <w:szCs w:val="22"/>
        </w:rPr>
      </w:pPr>
    </w:p>
    <w:p w14:paraId="36B30755" w14:textId="77777777" w:rsidR="002D21CC" w:rsidRDefault="002D21CC" w:rsidP="00982C41">
      <w:pPr>
        <w:jc w:val="both"/>
        <w:rPr>
          <w:b/>
          <w:bCs/>
          <w:iCs/>
          <w:sz w:val="22"/>
          <w:szCs w:val="22"/>
        </w:rPr>
      </w:pPr>
    </w:p>
    <w:p w14:paraId="0D2D2505" w14:textId="77777777" w:rsidR="00982C41" w:rsidRPr="00982C41" w:rsidRDefault="00EF6069" w:rsidP="00982C41">
      <w:pPr>
        <w:jc w:val="both"/>
        <w:rPr>
          <w:rFonts w:eastAsia="Times New Roman"/>
          <w:lang w:eastAsia="en-US"/>
        </w:rPr>
      </w:pPr>
      <w:r>
        <w:rPr>
          <w:b/>
          <w:bCs/>
          <w:iCs/>
          <w:sz w:val="22"/>
          <w:szCs w:val="22"/>
        </w:rPr>
        <w:t xml:space="preserve">No textbook will be used for the class. Students will be provided with handouts as necessary. </w:t>
      </w:r>
    </w:p>
    <w:p w14:paraId="17F1DBD4" w14:textId="5F90B8DD" w:rsidR="005D62F4" w:rsidRPr="00DC4BD7" w:rsidRDefault="00DC75B1" w:rsidP="00A41DE3">
      <w:pPr>
        <w:pStyle w:val="NormalWeb"/>
        <w:jc w:val="both"/>
        <w:rPr>
          <w:sz w:val="22"/>
          <w:szCs w:val="22"/>
        </w:rPr>
      </w:pPr>
      <w:r w:rsidRPr="00DC4BD7">
        <w:rPr>
          <w:b/>
          <w:bCs/>
          <w:sz w:val="22"/>
          <w:szCs w:val="22"/>
        </w:rPr>
        <w:t>Test</w:t>
      </w:r>
      <w:r w:rsidR="00DC4BD7">
        <w:rPr>
          <w:b/>
          <w:bCs/>
          <w:sz w:val="22"/>
          <w:szCs w:val="22"/>
        </w:rPr>
        <w:t>s</w:t>
      </w:r>
      <w:r w:rsidR="005D62F4" w:rsidRPr="00DC4BD7">
        <w:rPr>
          <w:b/>
          <w:bCs/>
          <w:sz w:val="22"/>
          <w:szCs w:val="22"/>
        </w:rPr>
        <w:t>/Quizzes</w:t>
      </w:r>
      <w:r w:rsidRPr="00DC4BD7">
        <w:rPr>
          <w:b/>
          <w:bCs/>
          <w:sz w:val="22"/>
          <w:szCs w:val="22"/>
        </w:rPr>
        <w:t>/</w:t>
      </w:r>
      <w:proofErr w:type="spellStart"/>
      <w:r w:rsidRPr="00DC4BD7">
        <w:rPr>
          <w:b/>
          <w:bCs/>
          <w:sz w:val="22"/>
          <w:szCs w:val="22"/>
        </w:rPr>
        <w:t>Homeworks</w:t>
      </w:r>
      <w:proofErr w:type="spellEnd"/>
      <w:r w:rsidR="00FF748F">
        <w:rPr>
          <w:b/>
          <w:bCs/>
          <w:sz w:val="22"/>
          <w:szCs w:val="22"/>
        </w:rPr>
        <w:t>/Project</w:t>
      </w:r>
      <w:r w:rsidR="005D62F4" w:rsidRPr="00DC4BD7">
        <w:rPr>
          <w:b/>
          <w:bCs/>
          <w:sz w:val="22"/>
          <w:szCs w:val="22"/>
        </w:rPr>
        <w:t xml:space="preserve">: </w:t>
      </w:r>
      <w:r w:rsidR="005D62F4" w:rsidRPr="00DC4BD7">
        <w:rPr>
          <w:sz w:val="22"/>
          <w:szCs w:val="22"/>
        </w:rPr>
        <w:t xml:space="preserve">There will be </w:t>
      </w:r>
      <w:r w:rsidR="00982C41">
        <w:rPr>
          <w:sz w:val="22"/>
          <w:szCs w:val="22"/>
        </w:rPr>
        <w:t>a</w:t>
      </w:r>
      <w:r w:rsidR="00C053BE">
        <w:rPr>
          <w:sz w:val="22"/>
          <w:szCs w:val="22"/>
        </w:rPr>
        <w:t>pproximately</w:t>
      </w:r>
      <w:r w:rsidR="00982C41">
        <w:rPr>
          <w:sz w:val="22"/>
          <w:szCs w:val="22"/>
        </w:rPr>
        <w:t xml:space="preserve"> </w:t>
      </w:r>
      <w:r w:rsidR="008116DA">
        <w:rPr>
          <w:sz w:val="22"/>
          <w:szCs w:val="22"/>
        </w:rPr>
        <w:t>8</w:t>
      </w:r>
      <w:r w:rsidR="00157024" w:rsidRPr="00DC4BD7">
        <w:rPr>
          <w:sz w:val="22"/>
          <w:szCs w:val="22"/>
        </w:rPr>
        <w:t xml:space="preserve"> </w:t>
      </w:r>
      <w:r w:rsidR="00982C41">
        <w:rPr>
          <w:sz w:val="22"/>
          <w:szCs w:val="22"/>
        </w:rPr>
        <w:t xml:space="preserve">labs and </w:t>
      </w:r>
      <w:proofErr w:type="spellStart"/>
      <w:r w:rsidR="00982C41">
        <w:rPr>
          <w:sz w:val="22"/>
          <w:szCs w:val="22"/>
        </w:rPr>
        <w:t>homeworks</w:t>
      </w:r>
      <w:proofErr w:type="spellEnd"/>
      <w:r w:rsidR="00157024">
        <w:rPr>
          <w:sz w:val="22"/>
          <w:szCs w:val="22"/>
        </w:rPr>
        <w:t xml:space="preserve">, </w:t>
      </w:r>
      <w:r w:rsidR="008116DA">
        <w:rPr>
          <w:sz w:val="22"/>
          <w:szCs w:val="22"/>
        </w:rPr>
        <w:t>6</w:t>
      </w:r>
      <w:r w:rsidR="00982C41">
        <w:rPr>
          <w:sz w:val="22"/>
          <w:szCs w:val="22"/>
        </w:rPr>
        <w:t xml:space="preserve"> </w:t>
      </w:r>
      <w:r w:rsidR="00157024" w:rsidRPr="00DC4BD7">
        <w:rPr>
          <w:sz w:val="22"/>
          <w:szCs w:val="22"/>
        </w:rPr>
        <w:t>unannounced quizzes</w:t>
      </w:r>
      <w:r w:rsidR="00157024">
        <w:rPr>
          <w:sz w:val="22"/>
          <w:szCs w:val="22"/>
        </w:rPr>
        <w:t xml:space="preserve">, </w:t>
      </w:r>
      <w:r w:rsidR="00520DD7">
        <w:rPr>
          <w:sz w:val="22"/>
          <w:szCs w:val="22"/>
        </w:rPr>
        <w:t xml:space="preserve">a midterm exam, </w:t>
      </w:r>
      <w:r w:rsidR="00EF6069">
        <w:rPr>
          <w:sz w:val="22"/>
          <w:szCs w:val="22"/>
        </w:rPr>
        <w:t>a</w:t>
      </w:r>
      <w:r w:rsidR="005D62F4" w:rsidRPr="00DC4BD7">
        <w:rPr>
          <w:sz w:val="22"/>
          <w:szCs w:val="22"/>
        </w:rPr>
        <w:t xml:space="preserve"> final </w:t>
      </w:r>
      <w:r w:rsidR="00157024">
        <w:rPr>
          <w:sz w:val="22"/>
          <w:szCs w:val="22"/>
        </w:rPr>
        <w:t>exam</w:t>
      </w:r>
      <w:r w:rsidR="00520DD7">
        <w:rPr>
          <w:sz w:val="22"/>
          <w:szCs w:val="22"/>
        </w:rPr>
        <w:t>, and one final</w:t>
      </w:r>
      <w:r w:rsidR="00FF748F">
        <w:rPr>
          <w:sz w:val="22"/>
          <w:szCs w:val="22"/>
        </w:rPr>
        <w:t xml:space="preserve"> project</w:t>
      </w:r>
      <w:r w:rsidR="005D62F4" w:rsidRPr="00DC4BD7">
        <w:rPr>
          <w:sz w:val="22"/>
          <w:szCs w:val="22"/>
        </w:rPr>
        <w:t>.</w:t>
      </w:r>
    </w:p>
    <w:p w14:paraId="562C6D1D" w14:textId="77777777" w:rsidR="0099402B" w:rsidRPr="00DC4BD7" w:rsidRDefault="005D62F4" w:rsidP="00A41DE3">
      <w:pPr>
        <w:pStyle w:val="NormalWeb"/>
        <w:jc w:val="both"/>
        <w:rPr>
          <w:sz w:val="22"/>
          <w:szCs w:val="22"/>
        </w:rPr>
      </w:pPr>
      <w:r w:rsidRPr="00DC4BD7">
        <w:rPr>
          <w:b/>
          <w:bCs/>
          <w:sz w:val="22"/>
          <w:szCs w:val="22"/>
        </w:rPr>
        <w:lastRenderedPageBreak/>
        <w:t xml:space="preserve">Grading: </w:t>
      </w:r>
      <w:r w:rsidRPr="00DC4BD7">
        <w:rPr>
          <w:sz w:val="22"/>
          <w:szCs w:val="22"/>
        </w:rPr>
        <w:t xml:space="preserve">Grades will be distributed </w:t>
      </w:r>
      <w:r w:rsidR="0099402B" w:rsidRPr="00DC4BD7">
        <w:rPr>
          <w:sz w:val="22"/>
          <w:szCs w:val="22"/>
        </w:rPr>
        <w:t>as follows:</w:t>
      </w:r>
    </w:p>
    <w:p w14:paraId="0162E228" w14:textId="77777777" w:rsidR="00AB326D" w:rsidRPr="00DC4BD7" w:rsidRDefault="00AB326D" w:rsidP="00AB326D">
      <w:pPr>
        <w:tabs>
          <w:tab w:val="left" w:pos="3390"/>
        </w:tabs>
        <w:jc w:val="both"/>
        <w:rPr>
          <w:sz w:val="22"/>
          <w:szCs w:val="22"/>
        </w:rPr>
      </w:pPr>
      <w:r>
        <w:rPr>
          <w:sz w:val="22"/>
          <w:szCs w:val="22"/>
        </w:rPr>
        <w:t>95% to 100</w:t>
      </w:r>
      <w:r w:rsidRPr="00DC4BD7">
        <w:rPr>
          <w:sz w:val="22"/>
          <w:szCs w:val="22"/>
        </w:rPr>
        <w:t>%     -----   A</w:t>
      </w:r>
      <w:r>
        <w:rPr>
          <w:sz w:val="22"/>
          <w:szCs w:val="22"/>
        </w:rPr>
        <w:tab/>
      </w:r>
      <w:r>
        <w:rPr>
          <w:sz w:val="22"/>
          <w:szCs w:val="22"/>
        </w:rPr>
        <w:tab/>
        <w:t>70% to 74%    ------   C+</w:t>
      </w:r>
      <w:r w:rsidRPr="00DC4BD7">
        <w:rPr>
          <w:sz w:val="22"/>
          <w:szCs w:val="22"/>
        </w:rPr>
        <w:t xml:space="preserve"> </w:t>
      </w:r>
      <w:r>
        <w:rPr>
          <w:sz w:val="22"/>
          <w:szCs w:val="22"/>
        </w:rPr>
        <w:tab/>
        <w:t xml:space="preserve">  </w:t>
      </w:r>
    </w:p>
    <w:p w14:paraId="498ACC3B" w14:textId="77777777" w:rsidR="00AB326D" w:rsidRPr="00DC4BD7" w:rsidRDefault="00AB326D" w:rsidP="00AB326D">
      <w:pPr>
        <w:jc w:val="both"/>
        <w:rPr>
          <w:sz w:val="22"/>
          <w:szCs w:val="22"/>
        </w:rPr>
      </w:pPr>
      <w:r>
        <w:rPr>
          <w:sz w:val="22"/>
          <w:szCs w:val="22"/>
        </w:rPr>
        <w:t>90% to 94</w:t>
      </w:r>
      <w:r w:rsidRPr="00DC4BD7">
        <w:rPr>
          <w:sz w:val="22"/>
          <w:szCs w:val="22"/>
        </w:rPr>
        <w:t>%       -----   A-</w:t>
      </w:r>
      <w:r>
        <w:rPr>
          <w:sz w:val="22"/>
          <w:szCs w:val="22"/>
        </w:rPr>
        <w:tab/>
      </w:r>
      <w:r>
        <w:rPr>
          <w:sz w:val="22"/>
          <w:szCs w:val="22"/>
        </w:rPr>
        <w:tab/>
        <w:t>65% to 69%    ------   C</w:t>
      </w:r>
      <w:r w:rsidRPr="00DC4BD7">
        <w:rPr>
          <w:sz w:val="22"/>
          <w:szCs w:val="22"/>
        </w:rPr>
        <w:t xml:space="preserve"> </w:t>
      </w:r>
      <w:r>
        <w:rPr>
          <w:sz w:val="22"/>
          <w:szCs w:val="22"/>
        </w:rPr>
        <w:t xml:space="preserve">                      </w:t>
      </w:r>
    </w:p>
    <w:p w14:paraId="6CC9DA02" w14:textId="77777777" w:rsidR="00AB326D" w:rsidRPr="00DC4BD7" w:rsidRDefault="00AB326D" w:rsidP="00AB326D">
      <w:pPr>
        <w:jc w:val="both"/>
        <w:rPr>
          <w:sz w:val="22"/>
          <w:szCs w:val="22"/>
        </w:rPr>
      </w:pPr>
      <w:r w:rsidRPr="00DC4BD7">
        <w:rPr>
          <w:sz w:val="22"/>
          <w:szCs w:val="22"/>
        </w:rPr>
        <w:t>8</w:t>
      </w:r>
      <w:r>
        <w:rPr>
          <w:sz w:val="22"/>
          <w:szCs w:val="22"/>
        </w:rPr>
        <w:t>5% to 89</w:t>
      </w:r>
      <w:r w:rsidRPr="00DC4BD7">
        <w:rPr>
          <w:sz w:val="22"/>
          <w:szCs w:val="22"/>
        </w:rPr>
        <w:t>%       -----   B+</w:t>
      </w:r>
      <w:r>
        <w:rPr>
          <w:sz w:val="22"/>
          <w:szCs w:val="22"/>
        </w:rPr>
        <w:tab/>
      </w:r>
      <w:r>
        <w:rPr>
          <w:sz w:val="22"/>
          <w:szCs w:val="22"/>
        </w:rPr>
        <w:tab/>
        <w:t>60% to 64%    ------   C-</w:t>
      </w:r>
      <w:r w:rsidRPr="00DC4BD7">
        <w:rPr>
          <w:sz w:val="22"/>
          <w:szCs w:val="22"/>
        </w:rPr>
        <w:t xml:space="preserve"> </w:t>
      </w:r>
      <w:r>
        <w:rPr>
          <w:sz w:val="22"/>
          <w:szCs w:val="22"/>
        </w:rPr>
        <w:tab/>
        <w:t xml:space="preserve">            </w:t>
      </w:r>
    </w:p>
    <w:p w14:paraId="16BD7D95" w14:textId="77777777" w:rsidR="00AB326D" w:rsidRDefault="00AB326D" w:rsidP="00AB326D">
      <w:pPr>
        <w:jc w:val="both"/>
        <w:rPr>
          <w:sz w:val="22"/>
          <w:szCs w:val="22"/>
        </w:rPr>
      </w:pPr>
      <w:r w:rsidRPr="00DC4BD7">
        <w:rPr>
          <w:sz w:val="22"/>
          <w:szCs w:val="22"/>
        </w:rPr>
        <w:t>80% to 84%       -----   B</w:t>
      </w:r>
      <w:r>
        <w:rPr>
          <w:sz w:val="22"/>
          <w:szCs w:val="22"/>
        </w:rPr>
        <w:tab/>
      </w:r>
      <w:r>
        <w:rPr>
          <w:sz w:val="22"/>
          <w:szCs w:val="22"/>
        </w:rPr>
        <w:tab/>
      </w:r>
      <w:r>
        <w:rPr>
          <w:sz w:val="22"/>
          <w:szCs w:val="22"/>
        </w:rPr>
        <w:tab/>
        <w:t>55% to 59%    ------   D+</w:t>
      </w:r>
    </w:p>
    <w:p w14:paraId="7E878488" w14:textId="77777777" w:rsidR="00AB326D" w:rsidRPr="00DC4BD7" w:rsidRDefault="00AB326D" w:rsidP="00AB326D">
      <w:pPr>
        <w:jc w:val="both"/>
        <w:rPr>
          <w:sz w:val="22"/>
          <w:szCs w:val="22"/>
        </w:rPr>
      </w:pPr>
      <w:r>
        <w:rPr>
          <w:sz w:val="22"/>
          <w:szCs w:val="22"/>
        </w:rPr>
        <w:t>75% to 79%       -----   B-</w:t>
      </w:r>
      <w:r>
        <w:rPr>
          <w:sz w:val="22"/>
          <w:szCs w:val="22"/>
        </w:rPr>
        <w:tab/>
      </w:r>
      <w:r>
        <w:rPr>
          <w:sz w:val="22"/>
          <w:szCs w:val="22"/>
        </w:rPr>
        <w:tab/>
        <w:t>50% to 54%    ------   D</w:t>
      </w:r>
    </w:p>
    <w:p w14:paraId="2FF45995" w14:textId="77777777" w:rsidR="00AB326D" w:rsidRDefault="00AB326D" w:rsidP="00AB326D">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t>45% to 49%    ------   D-</w:t>
      </w:r>
    </w:p>
    <w:p w14:paraId="4C1D6C7D" w14:textId="4E46F522" w:rsidR="008D5751" w:rsidRPr="00DC4BD7" w:rsidRDefault="0099402B" w:rsidP="00A41DE3">
      <w:pPr>
        <w:jc w:val="both"/>
        <w:rPr>
          <w:sz w:val="22"/>
          <w:szCs w:val="22"/>
        </w:rPr>
      </w:pPr>
      <w:r w:rsidRPr="00DC4BD7">
        <w:rPr>
          <w:b/>
          <w:sz w:val="22"/>
          <w:szCs w:val="22"/>
        </w:rPr>
        <w:t>Grade Composition:</w:t>
      </w:r>
      <w:r w:rsidR="00520DD7">
        <w:rPr>
          <w:sz w:val="22"/>
          <w:szCs w:val="22"/>
        </w:rPr>
        <w:t xml:space="preserve"> </w:t>
      </w:r>
    </w:p>
    <w:p w14:paraId="6534986E" w14:textId="7B3491EF" w:rsidR="00520DD7" w:rsidRDefault="008116DA" w:rsidP="00520DD7">
      <w:pPr>
        <w:ind w:firstLine="720"/>
        <w:jc w:val="both"/>
        <w:rPr>
          <w:sz w:val="22"/>
          <w:szCs w:val="22"/>
        </w:rPr>
      </w:pPr>
      <w:proofErr w:type="spellStart"/>
      <w:r>
        <w:rPr>
          <w:sz w:val="22"/>
          <w:szCs w:val="22"/>
        </w:rPr>
        <w:t>Homeworks</w:t>
      </w:r>
      <w:proofErr w:type="spellEnd"/>
      <w:r>
        <w:rPr>
          <w:sz w:val="22"/>
          <w:szCs w:val="22"/>
        </w:rPr>
        <w:t xml:space="preserve"> &amp; Labs:</w:t>
      </w:r>
      <w:r>
        <w:rPr>
          <w:sz w:val="22"/>
          <w:szCs w:val="22"/>
        </w:rPr>
        <w:tab/>
        <w:t>12</w:t>
      </w:r>
      <w:r w:rsidR="00520DD7">
        <w:rPr>
          <w:sz w:val="22"/>
          <w:szCs w:val="22"/>
        </w:rPr>
        <w:t>0 points</w:t>
      </w:r>
    </w:p>
    <w:p w14:paraId="1FD7DC91" w14:textId="734E194B" w:rsidR="00C053BE" w:rsidRPr="00DC4BD7" w:rsidRDefault="00C053BE" w:rsidP="00C053BE">
      <w:pPr>
        <w:ind w:firstLine="720"/>
        <w:jc w:val="both"/>
        <w:rPr>
          <w:sz w:val="22"/>
          <w:szCs w:val="22"/>
        </w:rPr>
      </w:pPr>
      <w:r>
        <w:rPr>
          <w:sz w:val="22"/>
          <w:szCs w:val="22"/>
        </w:rPr>
        <w:t>Quizzes:</w:t>
      </w:r>
      <w:r w:rsidRPr="00DC4BD7">
        <w:rPr>
          <w:sz w:val="22"/>
          <w:szCs w:val="22"/>
        </w:rPr>
        <w:t xml:space="preserve"> </w:t>
      </w:r>
      <w:r w:rsidR="008116DA">
        <w:rPr>
          <w:sz w:val="22"/>
          <w:szCs w:val="22"/>
        </w:rPr>
        <w:tab/>
      </w:r>
      <w:r w:rsidR="008116DA">
        <w:rPr>
          <w:sz w:val="22"/>
          <w:szCs w:val="22"/>
        </w:rPr>
        <w:tab/>
        <w:t xml:space="preserve"> 6</w:t>
      </w:r>
      <w:r w:rsidR="00520DD7">
        <w:rPr>
          <w:sz w:val="22"/>
          <w:szCs w:val="22"/>
        </w:rPr>
        <w:t>0</w:t>
      </w:r>
      <w:r>
        <w:rPr>
          <w:sz w:val="22"/>
          <w:szCs w:val="22"/>
        </w:rPr>
        <w:t xml:space="preserve"> points</w:t>
      </w:r>
    </w:p>
    <w:p w14:paraId="36CF0631" w14:textId="3F2D64A9" w:rsidR="00520DD7" w:rsidRDefault="00520DD7" w:rsidP="00C053BE">
      <w:pPr>
        <w:ind w:firstLine="720"/>
        <w:jc w:val="both"/>
        <w:rPr>
          <w:sz w:val="22"/>
          <w:szCs w:val="22"/>
        </w:rPr>
      </w:pPr>
      <w:r>
        <w:rPr>
          <w:sz w:val="22"/>
          <w:szCs w:val="22"/>
        </w:rPr>
        <w:t>Midterm Exam:</w:t>
      </w:r>
      <w:r>
        <w:rPr>
          <w:sz w:val="22"/>
          <w:szCs w:val="22"/>
        </w:rPr>
        <w:tab/>
      </w:r>
      <w:r>
        <w:rPr>
          <w:sz w:val="22"/>
          <w:szCs w:val="22"/>
        </w:rPr>
        <w:tab/>
        <w:t xml:space="preserve"> 50 points</w:t>
      </w:r>
    </w:p>
    <w:p w14:paraId="37356265" w14:textId="77777777" w:rsidR="00C053BE" w:rsidRPr="00DC4BD7" w:rsidRDefault="00C053BE" w:rsidP="00C053BE">
      <w:pPr>
        <w:ind w:firstLine="720"/>
        <w:jc w:val="both"/>
        <w:rPr>
          <w:sz w:val="22"/>
          <w:szCs w:val="22"/>
        </w:rPr>
      </w:pPr>
      <w:r>
        <w:rPr>
          <w:sz w:val="22"/>
          <w:szCs w:val="22"/>
        </w:rPr>
        <w:t>Final Exam:</w:t>
      </w:r>
      <w:r w:rsidRPr="00DC4BD7">
        <w:rPr>
          <w:sz w:val="22"/>
          <w:szCs w:val="22"/>
        </w:rPr>
        <w:t xml:space="preserve"> </w:t>
      </w:r>
      <w:r>
        <w:rPr>
          <w:sz w:val="22"/>
          <w:szCs w:val="22"/>
        </w:rPr>
        <w:tab/>
      </w:r>
      <w:r>
        <w:rPr>
          <w:sz w:val="22"/>
          <w:szCs w:val="22"/>
        </w:rPr>
        <w:tab/>
        <w:t>100 points</w:t>
      </w:r>
    </w:p>
    <w:p w14:paraId="7AA1A077" w14:textId="60DE18D6" w:rsidR="00C053BE" w:rsidRDefault="00C053BE" w:rsidP="00C053BE">
      <w:pPr>
        <w:ind w:firstLine="720"/>
        <w:jc w:val="both"/>
        <w:rPr>
          <w:sz w:val="22"/>
          <w:szCs w:val="22"/>
        </w:rPr>
      </w:pPr>
      <w:r>
        <w:rPr>
          <w:sz w:val="22"/>
          <w:szCs w:val="22"/>
        </w:rPr>
        <w:t>Project:</w:t>
      </w:r>
      <w:r>
        <w:rPr>
          <w:sz w:val="22"/>
          <w:szCs w:val="22"/>
        </w:rPr>
        <w:tab/>
      </w:r>
      <w:r>
        <w:rPr>
          <w:sz w:val="22"/>
          <w:szCs w:val="22"/>
        </w:rPr>
        <w:tab/>
      </w:r>
      <w:r>
        <w:rPr>
          <w:sz w:val="22"/>
          <w:szCs w:val="22"/>
        </w:rPr>
        <w:tab/>
      </w:r>
      <w:r w:rsidR="008116DA">
        <w:rPr>
          <w:sz w:val="22"/>
          <w:szCs w:val="22"/>
        </w:rPr>
        <w:t xml:space="preserve"> 5</w:t>
      </w:r>
      <w:r w:rsidR="00D44B98">
        <w:rPr>
          <w:sz w:val="22"/>
          <w:szCs w:val="22"/>
        </w:rPr>
        <w:t>0</w:t>
      </w:r>
      <w:r>
        <w:rPr>
          <w:sz w:val="22"/>
          <w:szCs w:val="22"/>
        </w:rPr>
        <w:t xml:space="preserve"> points</w:t>
      </w:r>
    </w:p>
    <w:p w14:paraId="436BA202" w14:textId="1332FF85" w:rsidR="008116DA" w:rsidRDefault="008116DA" w:rsidP="00C053BE">
      <w:pPr>
        <w:ind w:firstLine="720"/>
        <w:jc w:val="both"/>
        <w:rPr>
          <w:sz w:val="22"/>
          <w:szCs w:val="22"/>
        </w:rPr>
      </w:pPr>
      <w:r>
        <w:rPr>
          <w:sz w:val="22"/>
          <w:szCs w:val="22"/>
        </w:rPr>
        <w:t>Attendance:</w:t>
      </w:r>
      <w:r>
        <w:rPr>
          <w:sz w:val="22"/>
          <w:szCs w:val="22"/>
        </w:rPr>
        <w:tab/>
      </w:r>
      <w:r>
        <w:rPr>
          <w:sz w:val="22"/>
          <w:szCs w:val="22"/>
        </w:rPr>
        <w:tab/>
        <w:t xml:space="preserve"> 40 points</w:t>
      </w:r>
    </w:p>
    <w:p w14:paraId="2595ECAB" w14:textId="77777777" w:rsidR="00C053BE" w:rsidRDefault="00C053BE" w:rsidP="00C053BE">
      <w:pPr>
        <w:ind w:firstLine="720"/>
        <w:jc w:val="both"/>
        <w:rPr>
          <w:sz w:val="22"/>
          <w:szCs w:val="22"/>
        </w:rPr>
      </w:pPr>
      <w:r>
        <w:rPr>
          <w:sz w:val="22"/>
          <w:szCs w:val="22"/>
        </w:rPr>
        <w:t>----------------------------------------------</w:t>
      </w:r>
    </w:p>
    <w:p w14:paraId="03A52448" w14:textId="0C0A2628" w:rsidR="00C053BE" w:rsidRDefault="00514C82" w:rsidP="00C053BE">
      <w:pPr>
        <w:ind w:firstLine="720"/>
        <w:jc w:val="both"/>
        <w:rPr>
          <w:sz w:val="22"/>
          <w:szCs w:val="22"/>
        </w:rPr>
      </w:pPr>
      <w:r>
        <w:rPr>
          <w:sz w:val="22"/>
          <w:szCs w:val="22"/>
        </w:rPr>
        <w:t xml:space="preserve">Total:            </w:t>
      </w:r>
      <w:r>
        <w:rPr>
          <w:sz w:val="22"/>
          <w:szCs w:val="22"/>
        </w:rPr>
        <w:tab/>
      </w:r>
      <w:r>
        <w:rPr>
          <w:sz w:val="22"/>
          <w:szCs w:val="22"/>
        </w:rPr>
        <w:tab/>
        <w:t>42</w:t>
      </w:r>
      <w:r w:rsidR="00EF6069">
        <w:rPr>
          <w:sz w:val="22"/>
          <w:szCs w:val="22"/>
        </w:rPr>
        <w:t>0</w:t>
      </w:r>
      <w:r w:rsidR="00C053BE">
        <w:rPr>
          <w:sz w:val="22"/>
          <w:szCs w:val="22"/>
        </w:rPr>
        <w:t xml:space="preserve"> points</w:t>
      </w:r>
    </w:p>
    <w:p w14:paraId="716D8E8F" w14:textId="77777777" w:rsidR="00C053BE" w:rsidRPr="00DC4BD7" w:rsidRDefault="00C053BE" w:rsidP="00C053BE">
      <w:pPr>
        <w:ind w:firstLine="720"/>
        <w:jc w:val="both"/>
        <w:rPr>
          <w:sz w:val="22"/>
          <w:szCs w:val="22"/>
        </w:rPr>
      </w:pPr>
      <w:r>
        <w:rPr>
          <w:sz w:val="22"/>
          <w:szCs w:val="22"/>
        </w:rPr>
        <w:t>----------------------------------------------</w:t>
      </w:r>
    </w:p>
    <w:p w14:paraId="1302EAD4" w14:textId="77777777" w:rsidR="00125E2F" w:rsidRDefault="005D62F4" w:rsidP="00C053BE">
      <w:pPr>
        <w:pStyle w:val="NormalWeb"/>
        <w:jc w:val="both"/>
        <w:rPr>
          <w:sz w:val="22"/>
          <w:szCs w:val="22"/>
        </w:rPr>
      </w:pPr>
      <w:r w:rsidRPr="00DC4BD7">
        <w:rPr>
          <w:b/>
          <w:bCs/>
          <w:iCs/>
          <w:sz w:val="22"/>
          <w:szCs w:val="22"/>
        </w:rPr>
        <w:t>Schedule:</w:t>
      </w:r>
      <w:r w:rsidRPr="00DC4BD7">
        <w:rPr>
          <w:sz w:val="22"/>
          <w:szCs w:val="22"/>
        </w:rPr>
        <w:t xml:space="preserve"> </w:t>
      </w:r>
      <w:r w:rsidR="00125E2F" w:rsidRPr="00DC4BD7">
        <w:rPr>
          <w:sz w:val="22"/>
          <w:szCs w:val="22"/>
        </w:rPr>
        <w:t>The tentative schedule for the</w:t>
      </w:r>
      <w:r w:rsidRPr="00DC4BD7">
        <w:rPr>
          <w:sz w:val="22"/>
          <w:szCs w:val="22"/>
        </w:rPr>
        <w:t xml:space="preserve"> class</w:t>
      </w:r>
      <w:r w:rsidR="00125E2F" w:rsidRPr="00DC4BD7">
        <w:rPr>
          <w:sz w:val="22"/>
          <w:szCs w:val="22"/>
        </w:rPr>
        <w:t xml:space="preserve"> is given below.</w:t>
      </w:r>
      <w:r w:rsidRPr="00DC4BD7">
        <w:rPr>
          <w:sz w:val="22"/>
          <w:szCs w:val="22"/>
        </w:rPr>
        <w:t xml:space="preserve"> </w:t>
      </w:r>
      <w:r w:rsidR="00125E2F" w:rsidRPr="00DC4BD7">
        <w:rPr>
          <w:sz w:val="22"/>
          <w:szCs w:val="22"/>
        </w:rPr>
        <w:t>In case the</w:t>
      </w:r>
      <w:r w:rsidRPr="00DC4BD7">
        <w:rPr>
          <w:sz w:val="22"/>
          <w:szCs w:val="22"/>
        </w:rPr>
        <w:t xml:space="preserve"> schedule</w:t>
      </w:r>
      <w:r w:rsidR="00125E2F" w:rsidRPr="00DC4BD7">
        <w:rPr>
          <w:sz w:val="22"/>
          <w:szCs w:val="22"/>
        </w:rPr>
        <w:t xml:space="preserve"> is to be changed</w:t>
      </w:r>
      <w:r w:rsidRPr="00DC4BD7">
        <w:rPr>
          <w:sz w:val="22"/>
          <w:szCs w:val="22"/>
        </w:rPr>
        <w:t>, students will be given as much advance</w:t>
      </w:r>
      <w:r w:rsidR="00CA470E">
        <w:rPr>
          <w:sz w:val="22"/>
          <w:szCs w:val="22"/>
        </w:rPr>
        <w:t>d</w:t>
      </w:r>
      <w:r w:rsidRPr="00DC4BD7">
        <w:rPr>
          <w:sz w:val="22"/>
          <w:szCs w:val="22"/>
        </w:rPr>
        <w:t xml:space="preserve"> notice as possible. </w:t>
      </w:r>
    </w:p>
    <w:tbl>
      <w:tblPr>
        <w:tblStyle w:val="TableGrid"/>
        <w:tblW w:w="0" w:type="auto"/>
        <w:tblLook w:val="01E0" w:firstRow="1" w:lastRow="1" w:firstColumn="1" w:lastColumn="1" w:noHBand="0" w:noVBand="0"/>
      </w:tblPr>
      <w:tblGrid>
        <w:gridCol w:w="1458"/>
        <w:gridCol w:w="6570"/>
      </w:tblGrid>
      <w:tr w:rsidR="00144E53" w:rsidRPr="00DC4BD7" w14:paraId="64244DB7" w14:textId="77777777" w:rsidTr="008601D4">
        <w:tc>
          <w:tcPr>
            <w:tcW w:w="1458" w:type="dxa"/>
          </w:tcPr>
          <w:p w14:paraId="71F789A0" w14:textId="77777777" w:rsidR="00144E53" w:rsidRPr="00DC4BD7" w:rsidRDefault="00144E53" w:rsidP="00A41DE3">
            <w:pPr>
              <w:jc w:val="both"/>
              <w:rPr>
                <w:b/>
                <w:sz w:val="22"/>
                <w:szCs w:val="22"/>
                <w:u w:val="single"/>
              </w:rPr>
            </w:pPr>
            <w:r w:rsidRPr="00DC4BD7">
              <w:rPr>
                <w:b/>
                <w:sz w:val="22"/>
                <w:szCs w:val="22"/>
                <w:u w:val="single"/>
              </w:rPr>
              <w:t>Week</w:t>
            </w:r>
          </w:p>
        </w:tc>
        <w:tc>
          <w:tcPr>
            <w:tcW w:w="6570" w:type="dxa"/>
          </w:tcPr>
          <w:p w14:paraId="4067AB52" w14:textId="77777777" w:rsidR="00144E53" w:rsidRPr="00DC4BD7" w:rsidRDefault="00144E53" w:rsidP="00A41DE3">
            <w:pPr>
              <w:jc w:val="both"/>
              <w:rPr>
                <w:b/>
                <w:sz w:val="22"/>
                <w:szCs w:val="22"/>
                <w:u w:val="single"/>
              </w:rPr>
            </w:pPr>
            <w:r w:rsidRPr="00DC4BD7">
              <w:rPr>
                <w:b/>
                <w:sz w:val="22"/>
                <w:szCs w:val="22"/>
                <w:u w:val="single"/>
              </w:rPr>
              <w:t>Topics covered</w:t>
            </w:r>
          </w:p>
        </w:tc>
      </w:tr>
      <w:tr w:rsidR="00144E53" w:rsidRPr="00DC4BD7" w14:paraId="2E4FB620" w14:textId="77777777" w:rsidTr="00544D2A">
        <w:trPr>
          <w:trHeight w:val="647"/>
        </w:trPr>
        <w:tc>
          <w:tcPr>
            <w:tcW w:w="1458" w:type="dxa"/>
          </w:tcPr>
          <w:p w14:paraId="5FC65905" w14:textId="77777777" w:rsidR="008601D4" w:rsidRPr="00793779" w:rsidRDefault="00144E53" w:rsidP="00A41DE3">
            <w:pPr>
              <w:jc w:val="both"/>
              <w:rPr>
                <w:sz w:val="20"/>
                <w:szCs w:val="20"/>
              </w:rPr>
            </w:pPr>
            <w:r w:rsidRPr="00793779">
              <w:rPr>
                <w:sz w:val="20"/>
                <w:szCs w:val="20"/>
              </w:rPr>
              <w:t>1</w:t>
            </w:r>
          </w:p>
          <w:p w14:paraId="5751F21A" w14:textId="77777777" w:rsidR="008601D4" w:rsidRPr="00793779" w:rsidRDefault="008601D4" w:rsidP="008601D4">
            <w:pPr>
              <w:rPr>
                <w:sz w:val="20"/>
                <w:szCs w:val="20"/>
              </w:rPr>
            </w:pPr>
          </w:p>
          <w:p w14:paraId="7DC1AEC0" w14:textId="77777777" w:rsidR="00144E53" w:rsidRPr="00793779" w:rsidRDefault="00144E53" w:rsidP="008601D4">
            <w:pPr>
              <w:jc w:val="center"/>
              <w:rPr>
                <w:sz w:val="20"/>
                <w:szCs w:val="20"/>
              </w:rPr>
            </w:pPr>
          </w:p>
        </w:tc>
        <w:tc>
          <w:tcPr>
            <w:tcW w:w="6570" w:type="dxa"/>
          </w:tcPr>
          <w:p w14:paraId="0A59FDC1" w14:textId="77777777" w:rsidR="008601D4" w:rsidRPr="00793779" w:rsidRDefault="008601D4" w:rsidP="008601D4">
            <w:pPr>
              <w:rPr>
                <w:sz w:val="20"/>
                <w:szCs w:val="20"/>
              </w:rPr>
            </w:pPr>
            <w:r w:rsidRPr="00793779">
              <w:rPr>
                <w:sz w:val="20"/>
                <w:szCs w:val="20"/>
              </w:rPr>
              <w:t xml:space="preserve">Course outline, course policies, </w:t>
            </w:r>
          </w:p>
          <w:p w14:paraId="39688E49" w14:textId="77777777" w:rsidR="008601D4" w:rsidRPr="00793779" w:rsidRDefault="007D1D21" w:rsidP="008601D4">
            <w:pPr>
              <w:rPr>
                <w:sz w:val="20"/>
                <w:szCs w:val="20"/>
              </w:rPr>
            </w:pPr>
            <w:r w:rsidRPr="00793779">
              <w:rPr>
                <w:sz w:val="20"/>
                <w:szCs w:val="20"/>
              </w:rPr>
              <w:t>Discussion on Pro</w:t>
            </w:r>
            <w:r w:rsidR="008601D4" w:rsidRPr="00793779">
              <w:rPr>
                <w:sz w:val="20"/>
                <w:szCs w:val="20"/>
              </w:rPr>
              <w:t>tocols and their vulnerabilities</w:t>
            </w:r>
          </w:p>
          <w:p w14:paraId="7B2750B2" w14:textId="77777777" w:rsidR="00144E53" w:rsidRPr="00793779" w:rsidRDefault="00144E53" w:rsidP="008601D4">
            <w:pPr>
              <w:rPr>
                <w:sz w:val="20"/>
                <w:szCs w:val="20"/>
              </w:rPr>
            </w:pPr>
          </w:p>
        </w:tc>
      </w:tr>
      <w:tr w:rsidR="00144E53" w:rsidRPr="00DC4BD7" w14:paraId="0DEB6AF0" w14:textId="77777777" w:rsidTr="008601D4">
        <w:tc>
          <w:tcPr>
            <w:tcW w:w="1458" w:type="dxa"/>
          </w:tcPr>
          <w:p w14:paraId="430AAE09" w14:textId="77777777" w:rsidR="00144E53" w:rsidRPr="00793779" w:rsidRDefault="00144E53" w:rsidP="00A41DE3">
            <w:pPr>
              <w:jc w:val="both"/>
              <w:rPr>
                <w:sz w:val="20"/>
                <w:szCs w:val="20"/>
              </w:rPr>
            </w:pPr>
            <w:r w:rsidRPr="00793779">
              <w:rPr>
                <w:sz w:val="20"/>
                <w:szCs w:val="20"/>
              </w:rPr>
              <w:t>2</w:t>
            </w:r>
          </w:p>
        </w:tc>
        <w:tc>
          <w:tcPr>
            <w:tcW w:w="6570" w:type="dxa"/>
          </w:tcPr>
          <w:p w14:paraId="0BC362E5" w14:textId="77777777" w:rsidR="007D1D21" w:rsidRPr="00793779" w:rsidRDefault="007D1D21" w:rsidP="007D1D21">
            <w:pPr>
              <w:rPr>
                <w:sz w:val="20"/>
                <w:szCs w:val="20"/>
              </w:rPr>
            </w:pPr>
            <w:r w:rsidRPr="00793779">
              <w:rPr>
                <w:sz w:val="20"/>
                <w:szCs w:val="20"/>
              </w:rPr>
              <w:t>Labor Day Holiday</w:t>
            </w:r>
          </w:p>
          <w:p w14:paraId="61B59393" w14:textId="77777777" w:rsidR="008601D4" w:rsidRPr="00793779" w:rsidRDefault="008601D4" w:rsidP="007D1D21">
            <w:pPr>
              <w:rPr>
                <w:sz w:val="20"/>
                <w:szCs w:val="20"/>
              </w:rPr>
            </w:pPr>
          </w:p>
        </w:tc>
      </w:tr>
      <w:tr w:rsidR="00144E53" w:rsidRPr="00DC4BD7" w14:paraId="52526016" w14:textId="77777777" w:rsidTr="008601D4">
        <w:tc>
          <w:tcPr>
            <w:tcW w:w="1458" w:type="dxa"/>
          </w:tcPr>
          <w:p w14:paraId="1B722852" w14:textId="77777777" w:rsidR="00144E53" w:rsidRPr="00793779" w:rsidRDefault="00144E53" w:rsidP="00A41DE3">
            <w:pPr>
              <w:jc w:val="both"/>
              <w:rPr>
                <w:sz w:val="20"/>
                <w:szCs w:val="20"/>
              </w:rPr>
            </w:pPr>
            <w:r w:rsidRPr="00793779">
              <w:rPr>
                <w:sz w:val="20"/>
                <w:szCs w:val="20"/>
              </w:rPr>
              <w:t>3</w:t>
            </w:r>
          </w:p>
        </w:tc>
        <w:tc>
          <w:tcPr>
            <w:tcW w:w="6570" w:type="dxa"/>
          </w:tcPr>
          <w:p w14:paraId="05818EEF" w14:textId="77777777" w:rsidR="007D1D21" w:rsidRPr="00793779" w:rsidRDefault="007D1D21" w:rsidP="007D1D21">
            <w:pPr>
              <w:rPr>
                <w:sz w:val="20"/>
                <w:szCs w:val="20"/>
              </w:rPr>
            </w:pPr>
            <w:r w:rsidRPr="00793779">
              <w:rPr>
                <w:sz w:val="20"/>
                <w:szCs w:val="20"/>
              </w:rPr>
              <w:t>Security vulnerabilities cont’d</w:t>
            </w:r>
          </w:p>
          <w:p w14:paraId="565522B1" w14:textId="77777777" w:rsidR="007D1D21" w:rsidRPr="00793779" w:rsidRDefault="007D1D21" w:rsidP="007D1D21">
            <w:pPr>
              <w:rPr>
                <w:sz w:val="20"/>
                <w:szCs w:val="20"/>
              </w:rPr>
            </w:pPr>
            <w:r w:rsidRPr="00793779">
              <w:rPr>
                <w:sz w:val="20"/>
                <w:szCs w:val="20"/>
              </w:rPr>
              <w:t>MAC layer security overview</w:t>
            </w:r>
          </w:p>
          <w:p w14:paraId="1B20BF2A" w14:textId="77777777" w:rsidR="008601D4" w:rsidRPr="00793779" w:rsidRDefault="008601D4" w:rsidP="007D1D21">
            <w:pPr>
              <w:rPr>
                <w:sz w:val="20"/>
                <w:szCs w:val="20"/>
              </w:rPr>
            </w:pPr>
          </w:p>
        </w:tc>
      </w:tr>
      <w:tr w:rsidR="00144E53" w:rsidRPr="00DC4BD7" w14:paraId="1E963B11" w14:textId="77777777" w:rsidTr="008601D4">
        <w:tc>
          <w:tcPr>
            <w:tcW w:w="1458" w:type="dxa"/>
          </w:tcPr>
          <w:p w14:paraId="3D3CFDD0" w14:textId="77777777" w:rsidR="00144E53" w:rsidRPr="00793779" w:rsidRDefault="00144E53" w:rsidP="00A41DE3">
            <w:pPr>
              <w:jc w:val="both"/>
              <w:rPr>
                <w:sz w:val="20"/>
                <w:szCs w:val="20"/>
              </w:rPr>
            </w:pPr>
            <w:r w:rsidRPr="00793779">
              <w:rPr>
                <w:sz w:val="20"/>
                <w:szCs w:val="20"/>
              </w:rPr>
              <w:t>4</w:t>
            </w:r>
          </w:p>
        </w:tc>
        <w:tc>
          <w:tcPr>
            <w:tcW w:w="6570" w:type="dxa"/>
          </w:tcPr>
          <w:p w14:paraId="67E1FBE3" w14:textId="77777777" w:rsidR="00144E53" w:rsidRPr="00793779" w:rsidRDefault="008601D4" w:rsidP="00A41DE3">
            <w:pPr>
              <w:jc w:val="both"/>
              <w:rPr>
                <w:sz w:val="20"/>
                <w:szCs w:val="20"/>
              </w:rPr>
            </w:pPr>
            <w:r w:rsidRPr="00793779">
              <w:rPr>
                <w:sz w:val="20"/>
                <w:szCs w:val="20"/>
              </w:rPr>
              <w:t xml:space="preserve">Discussion on </w:t>
            </w:r>
            <w:proofErr w:type="spellStart"/>
            <w:r w:rsidRPr="00793779">
              <w:rPr>
                <w:sz w:val="20"/>
                <w:szCs w:val="20"/>
              </w:rPr>
              <w:t>MACSec</w:t>
            </w:r>
            <w:proofErr w:type="spellEnd"/>
          </w:p>
          <w:p w14:paraId="63891FCF" w14:textId="77777777" w:rsidR="008601D4" w:rsidRPr="00793779" w:rsidRDefault="008601D4" w:rsidP="00A41DE3">
            <w:pPr>
              <w:jc w:val="both"/>
              <w:rPr>
                <w:sz w:val="20"/>
                <w:szCs w:val="20"/>
              </w:rPr>
            </w:pPr>
          </w:p>
        </w:tc>
      </w:tr>
      <w:tr w:rsidR="00144E53" w:rsidRPr="00DC4BD7" w14:paraId="5CB11C1B" w14:textId="77777777" w:rsidTr="008601D4">
        <w:tc>
          <w:tcPr>
            <w:tcW w:w="1458" w:type="dxa"/>
          </w:tcPr>
          <w:p w14:paraId="0464C01D" w14:textId="77777777" w:rsidR="00144E53" w:rsidRPr="00793779" w:rsidRDefault="00144E53" w:rsidP="00A41DE3">
            <w:pPr>
              <w:jc w:val="both"/>
              <w:rPr>
                <w:sz w:val="20"/>
                <w:szCs w:val="20"/>
              </w:rPr>
            </w:pPr>
            <w:r w:rsidRPr="00793779">
              <w:rPr>
                <w:sz w:val="20"/>
                <w:szCs w:val="20"/>
              </w:rPr>
              <w:t>5</w:t>
            </w:r>
          </w:p>
        </w:tc>
        <w:tc>
          <w:tcPr>
            <w:tcW w:w="6570" w:type="dxa"/>
          </w:tcPr>
          <w:p w14:paraId="282AD035" w14:textId="77777777" w:rsidR="00144E53" w:rsidRPr="00793779" w:rsidRDefault="008601D4" w:rsidP="00A70D68">
            <w:pPr>
              <w:jc w:val="both"/>
              <w:rPr>
                <w:sz w:val="20"/>
                <w:szCs w:val="20"/>
              </w:rPr>
            </w:pPr>
            <w:r w:rsidRPr="00793779">
              <w:rPr>
                <w:sz w:val="20"/>
                <w:szCs w:val="20"/>
              </w:rPr>
              <w:t>Network layer security vulnerabilities</w:t>
            </w:r>
          </w:p>
          <w:p w14:paraId="0D825986" w14:textId="77777777" w:rsidR="008601D4" w:rsidRPr="00793779" w:rsidRDefault="008601D4" w:rsidP="00A70D68">
            <w:pPr>
              <w:jc w:val="both"/>
              <w:rPr>
                <w:sz w:val="20"/>
                <w:szCs w:val="20"/>
              </w:rPr>
            </w:pPr>
          </w:p>
        </w:tc>
      </w:tr>
      <w:tr w:rsidR="00144E53" w:rsidRPr="00DC4BD7" w14:paraId="2BDC6D31" w14:textId="77777777" w:rsidTr="008601D4">
        <w:tc>
          <w:tcPr>
            <w:tcW w:w="1458" w:type="dxa"/>
          </w:tcPr>
          <w:p w14:paraId="11901B04" w14:textId="77777777" w:rsidR="00144E53" w:rsidRPr="00793779" w:rsidRDefault="00144E53" w:rsidP="00A41DE3">
            <w:pPr>
              <w:jc w:val="both"/>
              <w:rPr>
                <w:sz w:val="20"/>
                <w:szCs w:val="20"/>
              </w:rPr>
            </w:pPr>
            <w:r w:rsidRPr="00793779">
              <w:rPr>
                <w:sz w:val="20"/>
                <w:szCs w:val="20"/>
              </w:rPr>
              <w:t>6</w:t>
            </w:r>
          </w:p>
        </w:tc>
        <w:tc>
          <w:tcPr>
            <w:tcW w:w="6570" w:type="dxa"/>
          </w:tcPr>
          <w:p w14:paraId="60692ECF" w14:textId="77777777" w:rsidR="00144E53" w:rsidRPr="00793779" w:rsidRDefault="008601D4" w:rsidP="008601D4">
            <w:pPr>
              <w:rPr>
                <w:sz w:val="20"/>
                <w:szCs w:val="20"/>
              </w:rPr>
            </w:pPr>
            <w:r w:rsidRPr="00793779">
              <w:rPr>
                <w:sz w:val="20"/>
                <w:szCs w:val="20"/>
              </w:rPr>
              <w:t>IPSec, BGP Security</w:t>
            </w:r>
          </w:p>
          <w:p w14:paraId="3E35AA8B" w14:textId="77777777" w:rsidR="008601D4" w:rsidRPr="00793779" w:rsidRDefault="008601D4" w:rsidP="008601D4">
            <w:pPr>
              <w:rPr>
                <w:sz w:val="20"/>
                <w:szCs w:val="20"/>
              </w:rPr>
            </w:pPr>
          </w:p>
        </w:tc>
      </w:tr>
      <w:tr w:rsidR="00144E53" w:rsidRPr="00DC4BD7" w14:paraId="4FDB498F" w14:textId="77777777" w:rsidTr="008601D4">
        <w:tc>
          <w:tcPr>
            <w:tcW w:w="1458" w:type="dxa"/>
          </w:tcPr>
          <w:p w14:paraId="4255AA59" w14:textId="77777777" w:rsidR="00144E53" w:rsidRPr="00793779" w:rsidRDefault="00144E53" w:rsidP="00A41DE3">
            <w:pPr>
              <w:jc w:val="both"/>
              <w:rPr>
                <w:sz w:val="20"/>
                <w:szCs w:val="20"/>
              </w:rPr>
            </w:pPr>
            <w:r w:rsidRPr="00793779">
              <w:rPr>
                <w:sz w:val="20"/>
                <w:szCs w:val="20"/>
              </w:rPr>
              <w:t>7</w:t>
            </w:r>
          </w:p>
        </w:tc>
        <w:tc>
          <w:tcPr>
            <w:tcW w:w="6570" w:type="dxa"/>
          </w:tcPr>
          <w:p w14:paraId="6B74DEFD" w14:textId="77777777" w:rsidR="00144E53" w:rsidRPr="00793779" w:rsidRDefault="008601D4" w:rsidP="008601D4">
            <w:pPr>
              <w:jc w:val="both"/>
              <w:rPr>
                <w:sz w:val="20"/>
                <w:szCs w:val="20"/>
              </w:rPr>
            </w:pPr>
            <w:r w:rsidRPr="00793779">
              <w:rPr>
                <w:sz w:val="20"/>
                <w:szCs w:val="20"/>
              </w:rPr>
              <w:t>DNS Security</w:t>
            </w:r>
          </w:p>
          <w:p w14:paraId="7D9B74C3" w14:textId="77777777" w:rsidR="008601D4" w:rsidRPr="00793779" w:rsidRDefault="008601D4" w:rsidP="008601D4">
            <w:pPr>
              <w:jc w:val="both"/>
              <w:rPr>
                <w:sz w:val="20"/>
                <w:szCs w:val="20"/>
              </w:rPr>
            </w:pPr>
          </w:p>
        </w:tc>
      </w:tr>
      <w:tr w:rsidR="00144E53" w:rsidRPr="00DC4BD7" w14:paraId="0BAC45F2" w14:textId="77777777" w:rsidTr="008601D4">
        <w:tc>
          <w:tcPr>
            <w:tcW w:w="1458" w:type="dxa"/>
          </w:tcPr>
          <w:p w14:paraId="2AA1E25F" w14:textId="77777777" w:rsidR="00144E53" w:rsidRPr="00793779" w:rsidRDefault="00144E53" w:rsidP="00A41DE3">
            <w:pPr>
              <w:jc w:val="both"/>
              <w:rPr>
                <w:sz w:val="20"/>
                <w:szCs w:val="20"/>
              </w:rPr>
            </w:pPr>
            <w:r w:rsidRPr="00793779">
              <w:rPr>
                <w:sz w:val="20"/>
                <w:szCs w:val="20"/>
              </w:rPr>
              <w:t>8</w:t>
            </w:r>
          </w:p>
        </w:tc>
        <w:tc>
          <w:tcPr>
            <w:tcW w:w="6570" w:type="dxa"/>
          </w:tcPr>
          <w:p w14:paraId="1F760DD0" w14:textId="77777777" w:rsidR="00144E53" w:rsidRPr="00793779" w:rsidRDefault="008601D4" w:rsidP="008601D4">
            <w:pPr>
              <w:rPr>
                <w:sz w:val="20"/>
                <w:szCs w:val="20"/>
              </w:rPr>
            </w:pPr>
            <w:r w:rsidRPr="00793779">
              <w:rPr>
                <w:sz w:val="20"/>
                <w:szCs w:val="20"/>
              </w:rPr>
              <w:t>Tran</w:t>
            </w:r>
            <w:r w:rsidR="003E63B3" w:rsidRPr="00793779">
              <w:rPr>
                <w:sz w:val="20"/>
                <w:szCs w:val="20"/>
              </w:rPr>
              <w:t>sport layer vulnerabilities</w:t>
            </w:r>
          </w:p>
          <w:p w14:paraId="0EFC99FD" w14:textId="77777777" w:rsidR="008601D4" w:rsidRPr="00793779" w:rsidRDefault="008601D4" w:rsidP="008601D4">
            <w:pPr>
              <w:rPr>
                <w:sz w:val="20"/>
                <w:szCs w:val="20"/>
              </w:rPr>
            </w:pPr>
          </w:p>
        </w:tc>
      </w:tr>
      <w:tr w:rsidR="00144E53" w:rsidRPr="00DC4BD7" w14:paraId="78109991" w14:textId="77777777" w:rsidTr="008601D4">
        <w:tc>
          <w:tcPr>
            <w:tcW w:w="1458" w:type="dxa"/>
          </w:tcPr>
          <w:p w14:paraId="6B040FE1" w14:textId="77777777" w:rsidR="00144E53" w:rsidRPr="00793779" w:rsidRDefault="00144E53" w:rsidP="00A41DE3">
            <w:pPr>
              <w:jc w:val="both"/>
              <w:rPr>
                <w:sz w:val="20"/>
                <w:szCs w:val="20"/>
              </w:rPr>
            </w:pPr>
            <w:r w:rsidRPr="00793779">
              <w:rPr>
                <w:sz w:val="20"/>
                <w:szCs w:val="20"/>
              </w:rPr>
              <w:t>9</w:t>
            </w:r>
          </w:p>
        </w:tc>
        <w:tc>
          <w:tcPr>
            <w:tcW w:w="6570" w:type="dxa"/>
          </w:tcPr>
          <w:p w14:paraId="15E22912" w14:textId="77777777" w:rsidR="003E63B3" w:rsidRPr="00793779" w:rsidRDefault="003E63B3" w:rsidP="003E63B3">
            <w:pPr>
              <w:rPr>
                <w:sz w:val="20"/>
                <w:szCs w:val="20"/>
              </w:rPr>
            </w:pPr>
            <w:r w:rsidRPr="00793779">
              <w:rPr>
                <w:sz w:val="20"/>
                <w:szCs w:val="20"/>
              </w:rPr>
              <w:t>Transport layer vulnerabilities cont’d</w:t>
            </w:r>
          </w:p>
          <w:p w14:paraId="204E549C" w14:textId="77777777" w:rsidR="008601D4" w:rsidRPr="00793779" w:rsidRDefault="008601D4" w:rsidP="008601D4">
            <w:pPr>
              <w:jc w:val="both"/>
              <w:rPr>
                <w:sz w:val="20"/>
                <w:szCs w:val="20"/>
              </w:rPr>
            </w:pPr>
          </w:p>
        </w:tc>
      </w:tr>
      <w:tr w:rsidR="00144E53" w:rsidRPr="00DC4BD7" w14:paraId="670E359F" w14:textId="77777777" w:rsidTr="008601D4">
        <w:tc>
          <w:tcPr>
            <w:tcW w:w="1458" w:type="dxa"/>
          </w:tcPr>
          <w:p w14:paraId="2FE05905" w14:textId="77777777" w:rsidR="00144E53" w:rsidRPr="00793779" w:rsidRDefault="00144E53" w:rsidP="00A41DE3">
            <w:pPr>
              <w:jc w:val="both"/>
              <w:rPr>
                <w:sz w:val="20"/>
                <w:szCs w:val="20"/>
              </w:rPr>
            </w:pPr>
            <w:r w:rsidRPr="00793779">
              <w:rPr>
                <w:sz w:val="20"/>
                <w:szCs w:val="20"/>
              </w:rPr>
              <w:t>10</w:t>
            </w:r>
          </w:p>
        </w:tc>
        <w:tc>
          <w:tcPr>
            <w:tcW w:w="6570" w:type="dxa"/>
          </w:tcPr>
          <w:p w14:paraId="4CC3ECB5" w14:textId="77777777" w:rsidR="00144E53" w:rsidRPr="00793779" w:rsidRDefault="008601D4" w:rsidP="00A70D68">
            <w:pPr>
              <w:rPr>
                <w:sz w:val="20"/>
                <w:szCs w:val="20"/>
              </w:rPr>
            </w:pPr>
            <w:r w:rsidRPr="00793779">
              <w:rPr>
                <w:sz w:val="20"/>
                <w:szCs w:val="20"/>
              </w:rPr>
              <w:t>Wireless security</w:t>
            </w:r>
          </w:p>
          <w:p w14:paraId="135CB812" w14:textId="77777777" w:rsidR="008601D4" w:rsidRPr="00793779" w:rsidRDefault="008601D4" w:rsidP="00A70D68">
            <w:pPr>
              <w:rPr>
                <w:sz w:val="20"/>
                <w:szCs w:val="20"/>
              </w:rPr>
            </w:pPr>
          </w:p>
        </w:tc>
      </w:tr>
      <w:tr w:rsidR="00144E53" w:rsidRPr="00DC4BD7" w14:paraId="3A0A52A3" w14:textId="77777777" w:rsidTr="008601D4">
        <w:tc>
          <w:tcPr>
            <w:tcW w:w="1458" w:type="dxa"/>
          </w:tcPr>
          <w:p w14:paraId="272BFF9C" w14:textId="77777777" w:rsidR="00144E53" w:rsidRPr="00793779" w:rsidRDefault="00144E53" w:rsidP="00A41DE3">
            <w:pPr>
              <w:jc w:val="both"/>
              <w:rPr>
                <w:sz w:val="20"/>
                <w:szCs w:val="20"/>
              </w:rPr>
            </w:pPr>
            <w:r w:rsidRPr="00793779">
              <w:rPr>
                <w:sz w:val="20"/>
                <w:szCs w:val="20"/>
              </w:rPr>
              <w:t>11</w:t>
            </w:r>
          </w:p>
        </w:tc>
        <w:tc>
          <w:tcPr>
            <w:tcW w:w="6570" w:type="dxa"/>
          </w:tcPr>
          <w:p w14:paraId="5DF9DE42" w14:textId="77777777" w:rsidR="00144E53" w:rsidRPr="00793779" w:rsidRDefault="008601D4" w:rsidP="008601D4">
            <w:pPr>
              <w:rPr>
                <w:sz w:val="20"/>
                <w:szCs w:val="20"/>
              </w:rPr>
            </w:pPr>
            <w:r w:rsidRPr="00793779">
              <w:rPr>
                <w:sz w:val="20"/>
                <w:szCs w:val="20"/>
              </w:rPr>
              <w:t>Application layer, SSL</w:t>
            </w:r>
            <w:r w:rsidR="003E63B3" w:rsidRPr="00793779">
              <w:rPr>
                <w:sz w:val="20"/>
                <w:szCs w:val="20"/>
              </w:rPr>
              <w:t>/TLS</w:t>
            </w:r>
          </w:p>
          <w:p w14:paraId="55D07AF8" w14:textId="77777777" w:rsidR="008601D4" w:rsidRPr="00793779" w:rsidRDefault="008601D4" w:rsidP="008601D4">
            <w:pPr>
              <w:rPr>
                <w:sz w:val="20"/>
                <w:szCs w:val="20"/>
              </w:rPr>
            </w:pPr>
          </w:p>
        </w:tc>
      </w:tr>
      <w:tr w:rsidR="00144E53" w:rsidRPr="00DC4BD7" w14:paraId="25129B96" w14:textId="77777777" w:rsidTr="008601D4">
        <w:tc>
          <w:tcPr>
            <w:tcW w:w="1458" w:type="dxa"/>
          </w:tcPr>
          <w:p w14:paraId="39110930" w14:textId="77777777" w:rsidR="00144E53" w:rsidRPr="00793779" w:rsidRDefault="00144E53" w:rsidP="00A41DE3">
            <w:pPr>
              <w:jc w:val="both"/>
              <w:rPr>
                <w:sz w:val="20"/>
                <w:szCs w:val="20"/>
              </w:rPr>
            </w:pPr>
            <w:r w:rsidRPr="00793779">
              <w:rPr>
                <w:sz w:val="20"/>
                <w:szCs w:val="20"/>
              </w:rPr>
              <w:t>12</w:t>
            </w:r>
          </w:p>
        </w:tc>
        <w:tc>
          <w:tcPr>
            <w:tcW w:w="6570" w:type="dxa"/>
          </w:tcPr>
          <w:p w14:paraId="476A91C7" w14:textId="77777777" w:rsidR="00F037F9" w:rsidRPr="00793779" w:rsidRDefault="00F037F9" w:rsidP="00F037F9">
            <w:pPr>
              <w:rPr>
                <w:sz w:val="20"/>
                <w:szCs w:val="20"/>
              </w:rPr>
            </w:pPr>
            <w:r w:rsidRPr="00793779">
              <w:rPr>
                <w:sz w:val="20"/>
                <w:szCs w:val="20"/>
              </w:rPr>
              <w:t>Introduction to Cryptography</w:t>
            </w:r>
          </w:p>
          <w:p w14:paraId="0262D85A" w14:textId="77777777" w:rsidR="008601D4" w:rsidRPr="00793779" w:rsidRDefault="008601D4" w:rsidP="00F037F9">
            <w:pPr>
              <w:rPr>
                <w:sz w:val="20"/>
                <w:szCs w:val="20"/>
              </w:rPr>
            </w:pPr>
          </w:p>
        </w:tc>
      </w:tr>
      <w:tr w:rsidR="003E37E4" w:rsidRPr="00DC4BD7" w14:paraId="069CF511" w14:textId="77777777" w:rsidTr="008601D4">
        <w:tc>
          <w:tcPr>
            <w:tcW w:w="1458" w:type="dxa"/>
          </w:tcPr>
          <w:p w14:paraId="55E78762" w14:textId="77777777" w:rsidR="003E37E4" w:rsidRPr="00793779" w:rsidRDefault="003E37E4" w:rsidP="00A41DE3">
            <w:pPr>
              <w:jc w:val="both"/>
              <w:rPr>
                <w:sz w:val="20"/>
                <w:szCs w:val="20"/>
              </w:rPr>
            </w:pPr>
            <w:r w:rsidRPr="00793779">
              <w:rPr>
                <w:sz w:val="20"/>
                <w:szCs w:val="20"/>
              </w:rPr>
              <w:t>13</w:t>
            </w:r>
          </w:p>
        </w:tc>
        <w:tc>
          <w:tcPr>
            <w:tcW w:w="6570" w:type="dxa"/>
          </w:tcPr>
          <w:p w14:paraId="400C7C6C" w14:textId="3B1F2D06" w:rsidR="00F037F9" w:rsidRPr="00793779" w:rsidRDefault="00F037F9" w:rsidP="00F037F9">
            <w:pPr>
              <w:rPr>
                <w:sz w:val="20"/>
                <w:szCs w:val="20"/>
              </w:rPr>
            </w:pPr>
            <w:r w:rsidRPr="00793779">
              <w:rPr>
                <w:sz w:val="20"/>
                <w:szCs w:val="20"/>
              </w:rPr>
              <w:t>Secure shell</w:t>
            </w:r>
            <w:r w:rsidR="00B556DE" w:rsidRPr="00793779">
              <w:rPr>
                <w:sz w:val="20"/>
                <w:szCs w:val="20"/>
              </w:rPr>
              <w:t xml:space="preserve"> (SSH)</w:t>
            </w:r>
          </w:p>
          <w:p w14:paraId="288EBAB2" w14:textId="77777777" w:rsidR="003E37E4" w:rsidRPr="00793779" w:rsidRDefault="003E37E4" w:rsidP="00F037F9">
            <w:pPr>
              <w:rPr>
                <w:sz w:val="20"/>
                <w:szCs w:val="20"/>
              </w:rPr>
            </w:pPr>
          </w:p>
        </w:tc>
      </w:tr>
      <w:tr w:rsidR="00144E53" w:rsidRPr="00DC4BD7" w14:paraId="64E3497A" w14:textId="77777777" w:rsidTr="008601D4">
        <w:tc>
          <w:tcPr>
            <w:tcW w:w="1458" w:type="dxa"/>
          </w:tcPr>
          <w:p w14:paraId="4E723BB5" w14:textId="77777777" w:rsidR="00144E53" w:rsidRPr="00793779" w:rsidRDefault="00144E53" w:rsidP="00A41DE3">
            <w:pPr>
              <w:jc w:val="both"/>
              <w:rPr>
                <w:sz w:val="20"/>
                <w:szCs w:val="20"/>
              </w:rPr>
            </w:pPr>
            <w:r w:rsidRPr="00793779">
              <w:rPr>
                <w:sz w:val="20"/>
                <w:szCs w:val="20"/>
              </w:rPr>
              <w:t>1</w:t>
            </w:r>
            <w:r w:rsidR="001D0466" w:rsidRPr="00793779">
              <w:rPr>
                <w:sz w:val="20"/>
                <w:szCs w:val="20"/>
              </w:rPr>
              <w:t>4</w:t>
            </w:r>
          </w:p>
        </w:tc>
        <w:tc>
          <w:tcPr>
            <w:tcW w:w="6570" w:type="dxa"/>
          </w:tcPr>
          <w:p w14:paraId="0F6960E1" w14:textId="5194773D" w:rsidR="00144E53" w:rsidRPr="00793779" w:rsidRDefault="00F037F9" w:rsidP="00A41DE3">
            <w:pPr>
              <w:jc w:val="both"/>
              <w:rPr>
                <w:sz w:val="20"/>
                <w:szCs w:val="20"/>
              </w:rPr>
            </w:pPr>
            <w:r w:rsidRPr="00793779">
              <w:rPr>
                <w:sz w:val="20"/>
                <w:szCs w:val="20"/>
              </w:rPr>
              <w:t>Kerberos</w:t>
            </w:r>
          </w:p>
          <w:p w14:paraId="58B64E36" w14:textId="77777777" w:rsidR="008601D4" w:rsidRPr="00793779" w:rsidRDefault="008601D4" w:rsidP="00A41DE3">
            <w:pPr>
              <w:jc w:val="both"/>
              <w:rPr>
                <w:sz w:val="20"/>
                <w:szCs w:val="20"/>
              </w:rPr>
            </w:pPr>
          </w:p>
        </w:tc>
      </w:tr>
      <w:tr w:rsidR="00144E53" w:rsidRPr="00DC4BD7" w14:paraId="43B86F2E" w14:textId="77777777" w:rsidTr="008601D4">
        <w:tc>
          <w:tcPr>
            <w:tcW w:w="1458" w:type="dxa"/>
          </w:tcPr>
          <w:p w14:paraId="7E86C1AE" w14:textId="77777777" w:rsidR="00144E53" w:rsidRPr="00793779" w:rsidRDefault="00144E53" w:rsidP="00A41DE3">
            <w:pPr>
              <w:jc w:val="both"/>
              <w:rPr>
                <w:sz w:val="20"/>
                <w:szCs w:val="20"/>
              </w:rPr>
            </w:pPr>
            <w:r w:rsidRPr="00793779">
              <w:rPr>
                <w:sz w:val="20"/>
                <w:szCs w:val="20"/>
              </w:rPr>
              <w:t>1</w:t>
            </w:r>
            <w:r w:rsidR="003E37E4" w:rsidRPr="00793779">
              <w:rPr>
                <w:sz w:val="20"/>
                <w:szCs w:val="20"/>
              </w:rPr>
              <w:t>5</w:t>
            </w:r>
          </w:p>
        </w:tc>
        <w:tc>
          <w:tcPr>
            <w:tcW w:w="6570" w:type="dxa"/>
          </w:tcPr>
          <w:p w14:paraId="12C133CA" w14:textId="77777777" w:rsidR="00144E53" w:rsidRPr="00793779" w:rsidRDefault="008601D4" w:rsidP="00AE7C6D">
            <w:pPr>
              <w:rPr>
                <w:sz w:val="20"/>
                <w:szCs w:val="20"/>
              </w:rPr>
            </w:pPr>
            <w:r w:rsidRPr="00793779">
              <w:rPr>
                <w:sz w:val="20"/>
                <w:szCs w:val="20"/>
              </w:rPr>
              <w:t>Final Project</w:t>
            </w:r>
          </w:p>
          <w:p w14:paraId="18EC7E5D" w14:textId="77777777" w:rsidR="008601D4" w:rsidRPr="00793779" w:rsidRDefault="008601D4" w:rsidP="00AE7C6D">
            <w:pPr>
              <w:rPr>
                <w:sz w:val="20"/>
                <w:szCs w:val="20"/>
              </w:rPr>
            </w:pPr>
          </w:p>
        </w:tc>
      </w:tr>
      <w:tr w:rsidR="00144E53" w:rsidRPr="00DC4BD7" w14:paraId="39BEA98C" w14:textId="77777777" w:rsidTr="008601D4">
        <w:tc>
          <w:tcPr>
            <w:tcW w:w="1458" w:type="dxa"/>
          </w:tcPr>
          <w:p w14:paraId="158E16CC" w14:textId="77777777" w:rsidR="00144E53" w:rsidRPr="00793779" w:rsidRDefault="00144E53" w:rsidP="00A41DE3">
            <w:pPr>
              <w:jc w:val="both"/>
              <w:rPr>
                <w:sz w:val="20"/>
                <w:szCs w:val="20"/>
              </w:rPr>
            </w:pPr>
            <w:r w:rsidRPr="00793779">
              <w:rPr>
                <w:sz w:val="20"/>
                <w:szCs w:val="20"/>
              </w:rPr>
              <w:t>1</w:t>
            </w:r>
            <w:r w:rsidR="003E37E4" w:rsidRPr="00793779">
              <w:rPr>
                <w:sz w:val="20"/>
                <w:szCs w:val="20"/>
              </w:rPr>
              <w:t>6</w:t>
            </w:r>
          </w:p>
        </w:tc>
        <w:tc>
          <w:tcPr>
            <w:tcW w:w="6570" w:type="dxa"/>
          </w:tcPr>
          <w:p w14:paraId="070D56D8" w14:textId="77777777" w:rsidR="00144E53" w:rsidRPr="00793779" w:rsidRDefault="008601D4" w:rsidP="009F29ED">
            <w:pPr>
              <w:jc w:val="both"/>
              <w:rPr>
                <w:sz w:val="20"/>
                <w:szCs w:val="20"/>
              </w:rPr>
            </w:pPr>
            <w:r w:rsidRPr="00793779">
              <w:rPr>
                <w:sz w:val="20"/>
                <w:szCs w:val="20"/>
              </w:rPr>
              <w:t>Final Project</w:t>
            </w:r>
            <w:r w:rsidR="00214E10" w:rsidRPr="00793779">
              <w:rPr>
                <w:sz w:val="20"/>
                <w:szCs w:val="20"/>
              </w:rPr>
              <w:t xml:space="preserve"> Presentation in class</w:t>
            </w:r>
          </w:p>
          <w:p w14:paraId="25C961EE" w14:textId="77777777" w:rsidR="008601D4" w:rsidRPr="00793779" w:rsidRDefault="008601D4" w:rsidP="009F29ED">
            <w:pPr>
              <w:jc w:val="both"/>
              <w:rPr>
                <w:sz w:val="20"/>
                <w:szCs w:val="20"/>
              </w:rPr>
            </w:pPr>
          </w:p>
        </w:tc>
      </w:tr>
    </w:tbl>
    <w:p w14:paraId="65125127" w14:textId="77777777" w:rsidR="008116DA" w:rsidRDefault="008116DA" w:rsidP="00EB5614">
      <w:pPr>
        <w:pStyle w:val="NormalWeb"/>
        <w:jc w:val="both"/>
        <w:rPr>
          <w:b/>
          <w:sz w:val="22"/>
          <w:szCs w:val="22"/>
        </w:rPr>
      </w:pPr>
    </w:p>
    <w:p w14:paraId="0C40AA0D" w14:textId="27C868A6" w:rsidR="008116DA" w:rsidRDefault="008116DA" w:rsidP="00EB5614">
      <w:pPr>
        <w:pStyle w:val="NormalWeb"/>
        <w:jc w:val="both"/>
        <w:rPr>
          <w:b/>
          <w:sz w:val="22"/>
          <w:szCs w:val="22"/>
        </w:rPr>
      </w:pPr>
      <w:r>
        <w:rPr>
          <w:b/>
          <w:sz w:val="22"/>
          <w:szCs w:val="22"/>
        </w:rPr>
        <w:t>Policies:</w:t>
      </w:r>
    </w:p>
    <w:p w14:paraId="29DAE17C" w14:textId="7C5BB3EC" w:rsidR="008116DA" w:rsidRDefault="00EB5614" w:rsidP="00EB5614">
      <w:pPr>
        <w:pStyle w:val="NormalWeb"/>
        <w:jc w:val="both"/>
        <w:rPr>
          <w:b/>
          <w:sz w:val="22"/>
          <w:szCs w:val="22"/>
        </w:rPr>
      </w:pPr>
      <w:r w:rsidRPr="00DC4BD7">
        <w:rPr>
          <w:b/>
          <w:sz w:val="22"/>
          <w:szCs w:val="22"/>
        </w:rPr>
        <w:t xml:space="preserve">Attendance to every class is required. </w:t>
      </w:r>
      <w:r w:rsidR="008116DA">
        <w:rPr>
          <w:b/>
          <w:sz w:val="22"/>
          <w:szCs w:val="22"/>
        </w:rPr>
        <w:t xml:space="preserve"> There are 15 sessions, out of which one excused absence will not be counted towards attendance grade. Out of the remaining 14, each absence (unless there is an emergency) will result in loss of 10 percentage points of the total attendance grade.</w:t>
      </w:r>
    </w:p>
    <w:p w14:paraId="627B41A4" w14:textId="4D091AE0" w:rsidR="00EB5614" w:rsidRPr="00DC4BD7" w:rsidRDefault="00EB5614" w:rsidP="00EB5614">
      <w:pPr>
        <w:pStyle w:val="NormalWeb"/>
        <w:jc w:val="both"/>
        <w:rPr>
          <w:b/>
          <w:sz w:val="22"/>
          <w:szCs w:val="22"/>
        </w:rPr>
      </w:pPr>
      <w:r w:rsidRPr="00DC4BD7">
        <w:rPr>
          <w:b/>
          <w:sz w:val="22"/>
          <w:szCs w:val="22"/>
        </w:rPr>
        <w:t>No quizzes will be made up</w:t>
      </w:r>
      <w:r>
        <w:rPr>
          <w:b/>
          <w:sz w:val="22"/>
          <w:szCs w:val="22"/>
        </w:rPr>
        <w:t xml:space="preserve"> except in certain unavoidable circumstances including </w:t>
      </w:r>
      <w:r w:rsidRPr="00DC4BD7">
        <w:rPr>
          <w:b/>
          <w:sz w:val="22"/>
          <w:szCs w:val="22"/>
        </w:rPr>
        <w:t>family and medical emergencies</w:t>
      </w:r>
      <w:r>
        <w:rPr>
          <w:b/>
          <w:sz w:val="22"/>
          <w:szCs w:val="22"/>
        </w:rPr>
        <w:t xml:space="preserve"> and SCSU-sponsored events</w:t>
      </w:r>
      <w:r w:rsidRPr="00DC4BD7">
        <w:rPr>
          <w:b/>
          <w:sz w:val="22"/>
          <w:szCs w:val="22"/>
        </w:rPr>
        <w:t xml:space="preserve">. If a student must miss a scheduled </w:t>
      </w:r>
      <w:r>
        <w:rPr>
          <w:b/>
          <w:sz w:val="22"/>
          <w:szCs w:val="22"/>
        </w:rPr>
        <w:t>test, it is imperative that he/she</w:t>
      </w:r>
      <w:r w:rsidRPr="00DC4BD7">
        <w:rPr>
          <w:b/>
          <w:sz w:val="22"/>
          <w:szCs w:val="22"/>
        </w:rPr>
        <w:t xml:space="preserve"> calls or e-mail me as soon as possible before the test. </w:t>
      </w:r>
    </w:p>
    <w:p w14:paraId="2D920BFE" w14:textId="77777777" w:rsidR="00EB5614" w:rsidRPr="000F3025" w:rsidRDefault="00EB5614" w:rsidP="00EB5614">
      <w:pPr>
        <w:jc w:val="both"/>
        <w:rPr>
          <w:b/>
          <w:sz w:val="22"/>
          <w:szCs w:val="22"/>
        </w:rPr>
      </w:pPr>
      <w:r w:rsidRPr="000F3025">
        <w:rPr>
          <w:b/>
          <w:sz w:val="22"/>
          <w:szCs w:val="22"/>
        </w:rPr>
        <w:t>No academic dishonesty</w:t>
      </w:r>
      <w:r>
        <w:rPr>
          <w:b/>
          <w:sz w:val="22"/>
          <w:szCs w:val="22"/>
        </w:rPr>
        <w:t xml:space="preserve">, </w:t>
      </w:r>
      <w:r w:rsidRPr="000F3025">
        <w:rPr>
          <w:b/>
          <w:sz w:val="22"/>
          <w:szCs w:val="22"/>
        </w:rPr>
        <w:t>including but not limited to, cheating, plagiarism, misrepresentation of student status, and resume falsification</w:t>
      </w:r>
      <w:r>
        <w:rPr>
          <w:b/>
          <w:sz w:val="22"/>
          <w:szCs w:val="22"/>
        </w:rPr>
        <w:t xml:space="preserve"> (as per the definition in the </w:t>
      </w:r>
      <w:r w:rsidRPr="000F3025">
        <w:rPr>
          <w:b/>
          <w:sz w:val="22"/>
          <w:szCs w:val="22"/>
        </w:rPr>
        <w:t>SCSU Student Handbook</w:t>
      </w:r>
      <w:r>
        <w:rPr>
          <w:b/>
          <w:sz w:val="22"/>
          <w:szCs w:val="22"/>
        </w:rPr>
        <w:t>)</w:t>
      </w:r>
      <w:r w:rsidRPr="000F3025">
        <w:rPr>
          <w:b/>
          <w:sz w:val="22"/>
          <w:szCs w:val="22"/>
        </w:rPr>
        <w:t>, will be tolerated</w:t>
      </w:r>
      <w:r>
        <w:rPr>
          <w:b/>
          <w:sz w:val="22"/>
          <w:szCs w:val="22"/>
        </w:rPr>
        <w:t xml:space="preserve"> for the assignments and exams</w:t>
      </w:r>
      <w:r w:rsidRPr="000F3025">
        <w:rPr>
          <w:b/>
          <w:sz w:val="22"/>
          <w:szCs w:val="22"/>
        </w:rPr>
        <w:t xml:space="preserve">. </w:t>
      </w:r>
    </w:p>
    <w:sectPr w:rsidR="00EB5614" w:rsidRPr="000F3025" w:rsidSect="002D2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794"/>
    <w:multiLevelType w:val="multilevel"/>
    <w:tmpl w:val="6D28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944EE"/>
    <w:multiLevelType w:val="hybridMultilevel"/>
    <w:tmpl w:val="1E82E9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35413B"/>
    <w:multiLevelType w:val="hybridMultilevel"/>
    <w:tmpl w:val="AABA4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797"/>
    <w:multiLevelType w:val="singleLevel"/>
    <w:tmpl w:val="BC00CAEE"/>
    <w:lvl w:ilvl="0">
      <w:start w:val="1"/>
      <w:numFmt w:val="decimal"/>
      <w:lvlText w:val="%1."/>
      <w:lvlJc w:val="left"/>
      <w:pPr>
        <w:tabs>
          <w:tab w:val="num" w:pos="360"/>
        </w:tabs>
        <w:ind w:left="360" w:hanging="360"/>
      </w:pPr>
      <w:rPr>
        <w:rFonts w:hint="default"/>
      </w:rPr>
    </w:lvl>
  </w:abstractNum>
  <w:abstractNum w:abstractNumId="4">
    <w:nsid w:val="259E6066"/>
    <w:multiLevelType w:val="hybridMultilevel"/>
    <w:tmpl w:val="B574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0721E"/>
    <w:multiLevelType w:val="hybridMultilevel"/>
    <w:tmpl w:val="6D1C5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C86A8C"/>
    <w:multiLevelType w:val="hybridMultilevel"/>
    <w:tmpl w:val="B8A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93CD6"/>
    <w:multiLevelType w:val="hybridMultilevel"/>
    <w:tmpl w:val="1F9C13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31205F0"/>
    <w:multiLevelType w:val="hybridMultilevel"/>
    <w:tmpl w:val="1462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24287B"/>
    <w:multiLevelType w:val="hybridMultilevel"/>
    <w:tmpl w:val="5B1E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C6B4D"/>
    <w:multiLevelType w:val="hybridMultilevel"/>
    <w:tmpl w:val="619E6E24"/>
    <w:lvl w:ilvl="0" w:tplc="3D0417E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Courier New"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11">
    <w:nsid w:val="3830464D"/>
    <w:multiLevelType w:val="multilevel"/>
    <w:tmpl w:val="1BB8CF8E"/>
    <w:lvl w:ilvl="0">
      <w:start w:val="1"/>
      <w:numFmt w:val="decimal"/>
      <w:lvlText w:val="%1."/>
      <w:lvlJc w:val="left"/>
      <w:pPr>
        <w:ind w:left="360" w:hanging="360"/>
      </w:pPr>
      <w:rPr>
        <w:rFont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62121A9"/>
    <w:multiLevelType w:val="hybridMultilevel"/>
    <w:tmpl w:val="569C0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F90119"/>
    <w:multiLevelType w:val="hybridMultilevel"/>
    <w:tmpl w:val="85C0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B1BDF"/>
    <w:multiLevelType w:val="hybridMultilevel"/>
    <w:tmpl w:val="F886D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6A79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3847D64"/>
    <w:multiLevelType w:val="hybridMultilevel"/>
    <w:tmpl w:val="8C5E79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56670B"/>
    <w:multiLevelType w:val="multilevel"/>
    <w:tmpl w:val="D664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3A73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873457E"/>
    <w:multiLevelType w:val="hybridMultilevel"/>
    <w:tmpl w:val="5068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604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8E96788"/>
    <w:multiLevelType w:val="hybridMultilevel"/>
    <w:tmpl w:val="42ECA9DC"/>
    <w:lvl w:ilvl="0" w:tplc="F740F716">
      <w:start w:val="1"/>
      <w:numFmt w:val="bullet"/>
      <w:lvlText w:val=""/>
      <w:lvlJc w:val="left"/>
      <w:pPr>
        <w:tabs>
          <w:tab w:val="num" w:pos="-2955"/>
        </w:tabs>
        <w:ind w:left="-295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3"/>
  </w:num>
  <w:num w:numId="4">
    <w:abstractNumId w:val="20"/>
  </w:num>
  <w:num w:numId="5">
    <w:abstractNumId w:val="18"/>
  </w:num>
  <w:num w:numId="6">
    <w:abstractNumId w:val="15"/>
  </w:num>
  <w:num w:numId="7">
    <w:abstractNumId w:val="21"/>
  </w:num>
  <w:num w:numId="8">
    <w:abstractNumId w:val="16"/>
  </w:num>
  <w:num w:numId="9">
    <w:abstractNumId w:val="7"/>
  </w:num>
  <w:num w:numId="10">
    <w:abstractNumId w:val="5"/>
  </w:num>
  <w:num w:numId="11">
    <w:abstractNumId w:val="12"/>
  </w:num>
  <w:num w:numId="12">
    <w:abstractNumId w:val="10"/>
  </w:num>
  <w:num w:numId="13">
    <w:abstractNumId w:val="1"/>
  </w:num>
  <w:num w:numId="14">
    <w:abstractNumId w:val="14"/>
  </w:num>
  <w:num w:numId="15">
    <w:abstractNumId w:val="9"/>
  </w:num>
  <w:num w:numId="16">
    <w:abstractNumId w:val="4"/>
  </w:num>
  <w:num w:numId="17">
    <w:abstractNumId w:val="6"/>
  </w:num>
  <w:num w:numId="18">
    <w:abstractNumId w:val="13"/>
  </w:num>
  <w:num w:numId="19">
    <w:abstractNumId w:val="8"/>
  </w:num>
  <w:num w:numId="20">
    <w:abstractNumId w:val="19"/>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BA"/>
    <w:rsid w:val="000052BA"/>
    <w:rsid w:val="00025167"/>
    <w:rsid w:val="00040427"/>
    <w:rsid w:val="00060882"/>
    <w:rsid w:val="00061277"/>
    <w:rsid w:val="00085637"/>
    <w:rsid w:val="000A1CBA"/>
    <w:rsid w:val="000D24C7"/>
    <w:rsid w:val="00125E2F"/>
    <w:rsid w:val="00144E53"/>
    <w:rsid w:val="001465AF"/>
    <w:rsid w:val="00157024"/>
    <w:rsid w:val="00165CE5"/>
    <w:rsid w:val="001749D4"/>
    <w:rsid w:val="00182D04"/>
    <w:rsid w:val="00191CB9"/>
    <w:rsid w:val="001D0466"/>
    <w:rsid w:val="001F559B"/>
    <w:rsid w:val="00214E10"/>
    <w:rsid w:val="00227360"/>
    <w:rsid w:val="002D21CC"/>
    <w:rsid w:val="00317695"/>
    <w:rsid w:val="00360B0A"/>
    <w:rsid w:val="00390C18"/>
    <w:rsid w:val="00393F2C"/>
    <w:rsid w:val="003A17EC"/>
    <w:rsid w:val="003B60EC"/>
    <w:rsid w:val="003E37E4"/>
    <w:rsid w:val="003E63B3"/>
    <w:rsid w:val="00412535"/>
    <w:rsid w:val="0043085A"/>
    <w:rsid w:val="004353C9"/>
    <w:rsid w:val="00457666"/>
    <w:rsid w:val="004876A4"/>
    <w:rsid w:val="00494C9C"/>
    <w:rsid w:val="004D30B5"/>
    <w:rsid w:val="00507093"/>
    <w:rsid w:val="00514C82"/>
    <w:rsid w:val="00515E08"/>
    <w:rsid w:val="00520DD7"/>
    <w:rsid w:val="00533297"/>
    <w:rsid w:val="00543F77"/>
    <w:rsid w:val="00544D2A"/>
    <w:rsid w:val="005555AF"/>
    <w:rsid w:val="005559E2"/>
    <w:rsid w:val="00582ECC"/>
    <w:rsid w:val="005D62F4"/>
    <w:rsid w:val="005E40A6"/>
    <w:rsid w:val="0061211A"/>
    <w:rsid w:val="00656842"/>
    <w:rsid w:val="006861BF"/>
    <w:rsid w:val="00687F29"/>
    <w:rsid w:val="00690E2A"/>
    <w:rsid w:val="006941A2"/>
    <w:rsid w:val="006B374E"/>
    <w:rsid w:val="006D4231"/>
    <w:rsid w:val="006E1B01"/>
    <w:rsid w:val="006F43ED"/>
    <w:rsid w:val="0075751A"/>
    <w:rsid w:val="00781DEB"/>
    <w:rsid w:val="00793779"/>
    <w:rsid w:val="0079410C"/>
    <w:rsid w:val="007A3184"/>
    <w:rsid w:val="007B6B77"/>
    <w:rsid w:val="007D03F4"/>
    <w:rsid w:val="007D1D21"/>
    <w:rsid w:val="007E6C42"/>
    <w:rsid w:val="007F4E0C"/>
    <w:rsid w:val="008116DA"/>
    <w:rsid w:val="008158C1"/>
    <w:rsid w:val="008463C8"/>
    <w:rsid w:val="008601D4"/>
    <w:rsid w:val="00872B4A"/>
    <w:rsid w:val="008747F3"/>
    <w:rsid w:val="00890B6C"/>
    <w:rsid w:val="008914FA"/>
    <w:rsid w:val="008B2A83"/>
    <w:rsid w:val="008C6320"/>
    <w:rsid w:val="008C7D77"/>
    <w:rsid w:val="008D5751"/>
    <w:rsid w:val="008F6780"/>
    <w:rsid w:val="00954701"/>
    <w:rsid w:val="00982C41"/>
    <w:rsid w:val="0099402B"/>
    <w:rsid w:val="009A0360"/>
    <w:rsid w:val="009B15D0"/>
    <w:rsid w:val="009E6FB8"/>
    <w:rsid w:val="009F29ED"/>
    <w:rsid w:val="009F7562"/>
    <w:rsid w:val="00A23076"/>
    <w:rsid w:val="00A41DE3"/>
    <w:rsid w:val="00A63575"/>
    <w:rsid w:val="00A70D68"/>
    <w:rsid w:val="00A870E2"/>
    <w:rsid w:val="00AB0885"/>
    <w:rsid w:val="00AB2A51"/>
    <w:rsid w:val="00AB326D"/>
    <w:rsid w:val="00AE7C6D"/>
    <w:rsid w:val="00B15FCE"/>
    <w:rsid w:val="00B556DE"/>
    <w:rsid w:val="00BA7FB5"/>
    <w:rsid w:val="00BB29FE"/>
    <w:rsid w:val="00BC07D6"/>
    <w:rsid w:val="00C053BE"/>
    <w:rsid w:val="00C10B21"/>
    <w:rsid w:val="00C314C6"/>
    <w:rsid w:val="00C76F55"/>
    <w:rsid w:val="00C80C6E"/>
    <w:rsid w:val="00C81DAD"/>
    <w:rsid w:val="00C90114"/>
    <w:rsid w:val="00CA470E"/>
    <w:rsid w:val="00D26E3B"/>
    <w:rsid w:val="00D44B98"/>
    <w:rsid w:val="00D85BE7"/>
    <w:rsid w:val="00DC4BD7"/>
    <w:rsid w:val="00DC75B1"/>
    <w:rsid w:val="00DD130F"/>
    <w:rsid w:val="00DF52A2"/>
    <w:rsid w:val="00E139FD"/>
    <w:rsid w:val="00E20234"/>
    <w:rsid w:val="00E2718E"/>
    <w:rsid w:val="00E31D0A"/>
    <w:rsid w:val="00E6024D"/>
    <w:rsid w:val="00E80CA1"/>
    <w:rsid w:val="00E87CDE"/>
    <w:rsid w:val="00EA396E"/>
    <w:rsid w:val="00EB5614"/>
    <w:rsid w:val="00EF6069"/>
    <w:rsid w:val="00F037F9"/>
    <w:rsid w:val="00F6421E"/>
    <w:rsid w:val="00F83289"/>
    <w:rsid w:val="00FA0CAC"/>
    <w:rsid w:val="00FB7C2C"/>
    <w:rsid w:val="00FF7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C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D68"/>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15E08"/>
    <w:pPr>
      <w:spacing w:before="100" w:beforeAutospacing="1" w:after="100" w:afterAutospacing="1"/>
    </w:pPr>
  </w:style>
  <w:style w:type="character" w:styleId="Hyperlink">
    <w:name w:val="Hyperlink"/>
    <w:basedOn w:val="DefaultParagraphFont"/>
    <w:rsid w:val="00515E08"/>
    <w:rPr>
      <w:color w:val="0000FF"/>
      <w:u w:val="single"/>
    </w:rPr>
  </w:style>
  <w:style w:type="paragraph" w:styleId="BodyText2">
    <w:name w:val="Body Text 2"/>
    <w:basedOn w:val="Normal"/>
    <w:rsid w:val="00515E08"/>
    <w:pPr>
      <w:jc w:val="both"/>
    </w:pPr>
    <w:rPr>
      <w:rFonts w:ascii="Comic Sans MS" w:eastAsia="Times New Roman" w:hAnsi="Comic Sans MS"/>
      <w:b/>
      <w:bCs/>
      <w:i/>
      <w:iCs/>
      <w:sz w:val="22"/>
      <w:lang w:eastAsia="en-US"/>
    </w:rPr>
  </w:style>
  <w:style w:type="table" w:styleId="TableGrid">
    <w:name w:val="Table Grid"/>
    <w:basedOn w:val="TableNormal"/>
    <w:uiPriority w:val="59"/>
    <w:rsid w:val="00125E2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0D68"/>
    <w:pPr>
      <w:ind w:left="720"/>
      <w:contextualSpacing/>
    </w:pPr>
    <w:rPr>
      <w:rFonts w:eastAsia="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D68"/>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15E08"/>
    <w:pPr>
      <w:spacing w:before="100" w:beforeAutospacing="1" w:after="100" w:afterAutospacing="1"/>
    </w:pPr>
  </w:style>
  <w:style w:type="character" w:styleId="Hyperlink">
    <w:name w:val="Hyperlink"/>
    <w:basedOn w:val="DefaultParagraphFont"/>
    <w:rsid w:val="00515E08"/>
    <w:rPr>
      <w:color w:val="0000FF"/>
      <w:u w:val="single"/>
    </w:rPr>
  </w:style>
  <w:style w:type="paragraph" w:styleId="BodyText2">
    <w:name w:val="Body Text 2"/>
    <w:basedOn w:val="Normal"/>
    <w:rsid w:val="00515E08"/>
    <w:pPr>
      <w:jc w:val="both"/>
    </w:pPr>
    <w:rPr>
      <w:rFonts w:ascii="Comic Sans MS" w:eastAsia="Times New Roman" w:hAnsi="Comic Sans MS"/>
      <w:b/>
      <w:bCs/>
      <w:i/>
      <w:iCs/>
      <w:sz w:val="22"/>
      <w:lang w:eastAsia="en-US"/>
    </w:rPr>
  </w:style>
  <w:style w:type="table" w:styleId="TableGrid">
    <w:name w:val="Table Grid"/>
    <w:basedOn w:val="TableNormal"/>
    <w:uiPriority w:val="59"/>
    <w:rsid w:val="00125E2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0D68"/>
    <w:pPr>
      <w:ind w:left="720"/>
      <w:contextualSpacing/>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066682">
      <w:bodyDiv w:val="1"/>
      <w:marLeft w:val="750"/>
      <w:marRight w:val="0"/>
      <w:marTop w:val="0"/>
      <w:marBottom w:val="0"/>
      <w:divBdr>
        <w:top w:val="none" w:sz="0" w:space="0" w:color="auto"/>
        <w:left w:val="none" w:sz="0" w:space="0" w:color="auto"/>
        <w:bottom w:val="none" w:sz="0" w:space="0" w:color="auto"/>
        <w:right w:val="none" w:sz="0" w:space="0" w:color="auto"/>
      </w:divBdr>
    </w:div>
    <w:div w:id="21175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3533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Syllabus</vt:lpstr>
    </vt:vector>
  </TitlesOfParts>
  <Company>Husky.com</Company>
  <LinksUpToDate>false</LinksUpToDate>
  <CharactersWithSpaces>4144</CharactersWithSpaces>
  <SharedDoc>false</SharedDoc>
  <HLinks>
    <vt:vector size="18" baseType="variant">
      <vt:variant>
        <vt:i4>6291516</vt:i4>
      </vt:variant>
      <vt:variant>
        <vt:i4>6</vt:i4>
      </vt:variant>
      <vt:variant>
        <vt:i4>0</vt:i4>
      </vt:variant>
      <vt:variant>
        <vt:i4>5</vt:i4>
      </vt:variant>
      <vt:variant>
        <vt:lpwstr>http://www.amazon.com/exec/obidos/search-handle-url/index=books&amp;field-author-exact=Jim Mellander&amp;rank=-relevance%2C%2Bavailability%2C-daterank/002-3559893-5898436</vt:lpwstr>
      </vt:variant>
      <vt:variant>
        <vt:lpwstr/>
      </vt:variant>
      <vt:variant>
        <vt:i4>4718686</vt:i4>
      </vt:variant>
      <vt:variant>
        <vt:i4>3</vt:i4>
      </vt:variant>
      <vt:variant>
        <vt:i4>0</vt:i4>
      </vt:variant>
      <vt:variant>
        <vt:i4>5</vt:i4>
      </vt:variant>
      <vt:variant>
        <vt:lpwstr>http://www.amazon.com/exec/obidos/search-handle-url/index=books&amp;field-author-exact=Gene Schultz&amp;rank=-relevance%2C%2Bavailability%2C-daterank/002-3559893-5898436</vt:lpwstr>
      </vt:variant>
      <vt:variant>
        <vt:lpwstr/>
      </vt:variant>
      <vt:variant>
        <vt:i4>4653065</vt:i4>
      </vt:variant>
      <vt:variant>
        <vt:i4>0</vt:i4>
      </vt:variant>
      <vt:variant>
        <vt:i4>0</vt:i4>
      </vt:variant>
      <vt:variant>
        <vt:i4>5</vt:i4>
      </vt:variant>
      <vt:variant>
        <vt:lpwstr>http://www.amazon.com/exec/obidos/search-handle-url/index=books&amp;field-author-exact=Carl Endorf&amp;rank=-relevance%2C%2Bavailability%2C-daterank/002-3559893-5898436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aeeleefoo</dc:creator>
  <cp:lastModifiedBy>Jaclyn</cp:lastModifiedBy>
  <cp:revision>2</cp:revision>
  <dcterms:created xsi:type="dcterms:W3CDTF">2014-09-23T04:42:00Z</dcterms:created>
  <dcterms:modified xsi:type="dcterms:W3CDTF">2014-09-23T04:42:00Z</dcterms:modified>
</cp:coreProperties>
</file>