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rPr>
      </w:pPr>
      <w:bookmarkStart w:colFirst="0" w:colLast="0" w:name="_o95rl4iy9z4x" w:id="0"/>
      <w:bookmarkEnd w:id="0"/>
      <w:r w:rsidDel="00000000" w:rsidR="00000000" w:rsidRPr="00000000">
        <w:rPr>
          <w:b w:val="1"/>
          <w:rtl w:val="0"/>
        </w:rPr>
        <w:t xml:space="preserve">IR Triage Report</w:t>
      </w:r>
    </w:p>
    <w:p w:rsidR="00000000" w:rsidDel="00000000" w:rsidP="00000000" w:rsidRDefault="00000000" w:rsidRPr="00000000" w14:paraId="00000002">
      <w:pPr>
        <w:pStyle w:val="Heading1"/>
        <w:rPr>
          <w:b w:val="1"/>
        </w:rPr>
      </w:pPr>
      <w:bookmarkStart w:colFirst="0" w:colLast="0" w:name="_r8vk5xhc95p7" w:id="1"/>
      <w:bookmarkEnd w:id="1"/>
      <w:r w:rsidDel="00000000" w:rsidR="00000000" w:rsidRPr="00000000">
        <w:rPr>
          <w:rtl w:val="0"/>
        </w:rPr>
        <w:t xml:space="preserve">Front Matter</w:t>
      </w: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ANALYST NAME:</w:t>
      </w:r>
      <w:r w:rsidDel="00000000" w:rsidR="00000000" w:rsidRPr="00000000">
        <w:rPr>
          <w:rtl w:val="0"/>
        </w:rPr>
        <w:t xml:space="preserve"> </w:t>
      </w:r>
      <w:r w:rsidDel="00000000" w:rsidR="00000000" w:rsidRPr="00000000">
        <w:rPr>
          <w:rtl w:val="0"/>
        </w:rPr>
        <w:t xml:space="preserve">Ryan Tomek</w:t>
      </w:r>
    </w:p>
    <w:p w:rsidR="00000000" w:rsidDel="00000000" w:rsidP="00000000" w:rsidRDefault="00000000" w:rsidRPr="00000000" w14:paraId="00000004">
      <w:pPr>
        <w:rPr/>
      </w:pPr>
      <w:r w:rsidDel="00000000" w:rsidR="00000000" w:rsidRPr="00000000">
        <w:rPr>
          <w:b w:val="1"/>
          <w:rtl w:val="0"/>
        </w:rPr>
        <w:t xml:space="preserve">DATE:</w:t>
      </w:r>
      <w:r w:rsidDel="00000000" w:rsidR="00000000" w:rsidRPr="00000000">
        <w:rPr>
          <w:rtl w:val="0"/>
        </w:rPr>
        <w:t xml:space="preserve"> </w:t>
      </w:r>
      <w:r w:rsidDel="00000000" w:rsidR="00000000" w:rsidRPr="00000000">
        <w:rPr>
          <w:rtl w:val="0"/>
        </w:rPr>
        <w:t xml:space="preserve">August 2, 2025</w:t>
      </w:r>
    </w:p>
    <w:p w:rsidR="00000000" w:rsidDel="00000000" w:rsidP="00000000" w:rsidRDefault="00000000" w:rsidRPr="00000000" w14:paraId="00000005">
      <w:pPr>
        <w:rPr/>
      </w:pPr>
      <w:r w:rsidDel="00000000" w:rsidR="00000000" w:rsidRPr="00000000">
        <w:rPr>
          <w:b w:val="1"/>
          <w:rtl w:val="0"/>
        </w:rPr>
        <w:t xml:space="preserve">SOURCE: </w:t>
      </w:r>
      <w:r w:rsidDel="00000000" w:rsidR="00000000" w:rsidRPr="00000000">
        <w:rPr>
          <w:rtl w:val="0"/>
        </w:rPr>
        <w:t xml:space="preserve">ModSecurity</w:t>
      </w:r>
      <w:r w:rsidDel="00000000" w:rsidR="00000000" w:rsidRPr="00000000">
        <w:rPr>
          <w:rtl w:val="0"/>
        </w:rPr>
        <w:t xml:space="preserve"> v3</w:t>
      </w:r>
      <w:r w:rsidDel="00000000" w:rsidR="00000000" w:rsidRPr="00000000">
        <w:rPr>
          <w:rtl w:val="0"/>
        </w:rPr>
        <w:t xml:space="preserve">.0.9</w:t>
      </w:r>
      <w:r w:rsidDel="00000000" w:rsidR="00000000" w:rsidRPr="00000000">
        <w:rPr>
          <w:rtl w:val="0"/>
        </w:rPr>
        <w:t xml:space="preserve"> (</w:t>
      </w:r>
      <w:r w:rsidDel="00000000" w:rsidR="00000000" w:rsidRPr="00000000">
        <w:rPr>
          <w:rtl w:val="0"/>
        </w:rPr>
        <w:t xml:space="preserve">Linux</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6">
      <w:pPr>
        <w:rPr>
          <w:i w:val="1"/>
          <w:highlight w:val="yellow"/>
        </w:rPr>
      </w:pPr>
      <w:r w:rsidDel="00000000" w:rsidR="00000000" w:rsidRPr="00000000">
        <w:rPr>
          <w:b w:val="1"/>
          <w:rtl w:val="0"/>
        </w:rPr>
        <w:t xml:space="preserve">ALERT ID:</w:t>
      </w:r>
      <w:r w:rsidDel="00000000" w:rsidR="00000000" w:rsidRPr="00000000">
        <w:rPr>
          <w:rtl w:val="0"/>
        </w:rPr>
        <w:t xml:space="preserve">  </w:t>
      </w:r>
      <w:r w:rsidDel="00000000" w:rsidR="00000000" w:rsidRPr="00000000">
        <w:rPr>
          <w:rtl w:val="0"/>
        </w:rPr>
        <w:t xml:space="preserve">ZgUGhV1CEwAABx43AYAAAAAB</w:t>
      </w:r>
      <w:r w:rsidDel="00000000" w:rsidR="00000000" w:rsidRPr="00000000">
        <w:rPr>
          <w:rtl w:val="0"/>
        </w:rPr>
      </w:r>
    </w:p>
    <w:p w:rsidR="00000000" w:rsidDel="00000000" w:rsidP="00000000" w:rsidRDefault="00000000" w:rsidRPr="00000000" w14:paraId="00000007">
      <w:pPr>
        <w:rPr/>
      </w:pPr>
      <w:r w:rsidDel="00000000" w:rsidR="00000000" w:rsidRPr="00000000">
        <w:rPr>
          <w:b w:val="1"/>
          <w:rtl w:val="0"/>
        </w:rPr>
        <w:t xml:space="preserve">SEVERITY:</w:t>
      </w:r>
      <w:r w:rsidDel="00000000" w:rsidR="00000000" w:rsidRPr="00000000">
        <w:rPr>
          <w:rtl w:val="0"/>
        </w:rPr>
        <w:t xml:space="preserve"> </w:t>
      </w:r>
      <w:sdt>
        <w:sdtPr>
          <w:alias w:val="Severity"/>
          <w:id w:val="-1243315651"/>
          <w:dropDownList w:lastValue="CRITICAL">
            <w:listItem w:displayText="(Pick One)" w:value="(Pick One)"/>
            <w:listItem w:displayText="INFORMATIONAL" w:value="INFORMATIONAL"/>
            <w:listItem w:displayText="LOW" w:value="LOW"/>
            <w:listItem w:displayText="MEDIUM" w:value="MEDIUM"/>
            <w:listItem w:displayText="HIGH" w:value="HIGH"/>
            <w:listItem w:displayText="CRITICAL" w:value="CRITICAL"/>
          </w:dropDownList>
        </w:sdtPr>
        <w:sdtContent>
          <w:r w:rsidDel="00000000" w:rsidR="00000000" w:rsidRPr="00000000">
            <w:rPr>
              <w:color w:val="ffcfc9"/>
              <w:shd w:fill="b10202" w:val="clear"/>
            </w:rPr>
            <w:t xml:space="preserve">CRITICAL</w:t>
          </w:r>
        </w:sdtContent>
      </w:sdt>
      <w:r w:rsidDel="00000000" w:rsidR="00000000" w:rsidRPr="00000000">
        <w:rPr>
          <w:rtl w:val="0"/>
        </w:rPr>
      </w:r>
    </w:p>
    <w:p w:rsidR="00000000" w:rsidDel="00000000" w:rsidP="00000000" w:rsidRDefault="00000000" w:rsidRPr="00000000" w14:paraId="00000008">
      <w:pPr>
        <w:rPr>
          <w:highlight w:val="yellow"/>
        </w:rPr>
      </w:pPr>
      <w:r w:rsidDel="00000000" w:rsidR="00000000" w:rsidRPr="00000000">
        <w:rPr>
          <w:b w:val="1"/>
          <w:rtl w:val="0"/>
        </w:rPr>
        <w:t xml:space="preserve">DISPOSITION:</w:t>
      </w:r>
      <w:r w:rsidDel="00000000" w:rsidR="00000000" w:rsidRPr="00000000">
        <w:rPr>
          <w:rtl w:val="0"/>
        </w:rPr>
        <w:t xml:space="preserve"> </w:t>
      </w:r>
      <w:sdt>
        <w:sdtPr>
          <w:alias w:val="Disposition"/>
          <w:id w:val="1785976505"/>
          <w:dropDownList w:lastValue="True Positive (TP)">
            <w:listItem w:displayText="(Pick one)" w:value="(Pick one)"/>
            <w:listItem w:displayText="False Positive (FP)" w:value="False Positive (FP)"/>
            <w:listItem w:displayText="True Positive (TP)" w:value="True Positive (TP)"/>
            <w:listItem w:displayText="Benign True Positive (BTP)" w:value="Benign True Positive (BTP)"/>
            <w:listItem w:displayText="Not Enough Information (NEI)" w:value="Not Enough Information (NEI)"/>
            <w:listItem w:displayText="Duplicate" w:value="Duplicate"/>
            <w:listItem w:displayText="Escalated" w:value="Escalated"/>
            <w:listItem w:displayText="Informational" w:value="Informational"/>
          </w:dropDownList>
        </w:sdtPr>
        <w:sdtContent>
          <w:r w:rsidDel="00000000" w:rsidR="00000000" w:rsidRPr="00000000">
            <w:rPr>
              <w:color w:val="ffcfc9"/>
              <w:shd w:fill="b10202" w:val="clear"/>
            </w:rPr>
            <w:t xml:space="preserve">True Positive (TP)</w:t>
          </w:r>
        </w:sdtContent>
      </w:sdt>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bookmarkStart w:colFirst="0" w:colLast="0" w:name="_ucnxzchc8xwp" w:id="2"/>
      <w:bookmarkEnd w:id="2"/>
      <w:r w:rsidDel="00000000" w:rsidR="00000000" w:rsidRPr="00000000">
        <w:rPr>
          <w:rtl w:val="0"/>
        </w:rPr>
        <w:t xml:space="preserve">Initial Findings</w:t>
      </w:r>
    </w:p>
    <w:p w:rsidR="00000000" w:rsidDel="00000000" w:rsidP="00000000" w:rsidRDefault="00000000" w:rsidRPr="00000000" w14:paraId="0000000B">
      <w:pPr>
        <w:rPr/>
      </w:pPr>
      <w:r w:rsidDel="00000000" w:rsidR="00000000" w:rsidRPr="00000000">
        <w:rPr>
          <w:rtl w:val="0"/>
        </w:rPr>
        <w:t xml:space="preserve">Our initial findings were a brute force attack against the wordpress admin panel (192.168.100.20).  The attack was flagged by modsecurity as a true positive &amp; considered a critical attack.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bookmarkStart w:colFirst="0" w:colLast="0" w:name="_xs45mx1qxj6n" w:id="3"/>
      <w:bookmarkEnd w:id="3"/>
      <w:r w:rsidDel="00000000" w:rsidR="00000000" w:rsidRPr="00000000">
        <w:rPr>
          <w:rtl w:val="0"/>
        </w:rPr>
        <w:t xml:space="preserve">Incident Summary</w:t>
      </w:r>
    </w:p>
    <w:p w:rsidR="00000000" w:rsidDel="00000000" w:rsidP="00000000" w:rsidRDefault="00000000" w:rsidRPr="00000000" w14:paraId="0000000E">
      <w:pPr>
        <w:widowControl w:val="0"/>
        <w:spacing w:line="240" w:lineRule="auto"/>
        <w:rPr/>
      </w:pPr>
      <w:r w:rsidDel="00000000" w:rsidR="00000000" w:rsidRPr="00000000">
        <w:rPr>
          <w:rtl w:val="0"/>
        </w:rPr>
        <w:t xml:space="preserve">On April 10th GeoDesic experienced a Brute Force attack (T1110).  The attacker was able to successfully exploit user credentials.  </w:t>
      </w:r>
    </w:p>
    <w:p w:rsidR="00000000" w:rsidDel="00000000" w:rsidP="00000000" w:rsidRDefault="00000000" w:rsidRPr="00000000" w14:paraId="0000000F">
      <w:pPr>
        <w:widowControl w:val="0"/>
        <w:spacing w:line="240" w:lineRule="auto"/>
        <w:rPr/>
      </w:pPr>
      <w:r w:rsidDel="00000000" w:rsidR="00000000" w:rsidRPr="00000000">
        <w:rPr>
          <w:rtl w:val="0"/>
        </w:rPr>
      </w:r>
    </w:p>
    <w:p w:rsidR="00000000" w:rsidDel="00000000" w:rsidP="00000000" w:rsidRDefault="00000000" w:rsidRPr="00000000" w14:paraId="00000010">
      <w:pPr>
        <w:widowControl w:val="0"/>
        <w:spacing w:line="240" w:lineRule="auto"/>
        <w:rPr/>
      </w:pPr>
      <w:r w:rsidDel="00000000" w:rsidR="00000000" w:rsidRPr="00000000">
        <w:rPr>
          <w:rtl w:val="0"/>
        </w:rPr>
        <w:t xml:space="preserve">The attack took place between:</w:t>
      </w:r>
    </w:p>
    <w:p w:rsidR="00000000" w:rsidDel="00000000" w:rsidP="00000000" w:rsidRDefault="00000000" w:rsidRPr="00000000" w14:paraId="00000011">
      <w:pPr>
        <w:widowControl w:val="0"/>
        <w:spacing w:line="240" w:lineRule="auto"/>
        <w:rPr/>
      </w:pPr>
      <w:r w:rsidDel="00000000" w:rsidR="00000000" w:rsidRPr="00000000">
        <w:rPr>
          <w:rtl w:val="0"/>
        </w:rPr>
      </w:r>
    </w:p>
    <w:p w:rsidR="00000000" w:rsidDel="00000000" w:rsidP="00000000" w:rsidRDefault="00000000" w:rsidRPr="00000000" w14:paraId="00000012">
      <w:pPr>
        <w:widowControl w:val="0"/>
        <w:spacing w:line="240" w:lineRule="auto"/>
        <w:rPr/>
      </w:pPr>
      <w:r w:rsidDel="00000000" w:rsidR="00000000" w:rsidRPr="00000000">
        <w:rPr>
          <w:rtl w:val="0"/>
        </w:rPr>
        <w:t xml:space="preserve">From:</w:t>
        <w:tab/>
        <w:t xml:space="preserve">Apr 10, 2025 15:42:22.373377000 UTC </w:t>
      </w:r>
    </w:p>
    <w:p w:rsidR="00000000" w:rsidDel="00000000" w:rsidP="00000000" w:rsidRDefault="00000000" w:rsidRPr="00000000" w14:paraId="00000013">
      <w:pPr>
        <w:widowControl w:val="0"/>
        <w:spacing w:line="240" w:lineRule="auto"/>
        <w:rPr/>
      </w:pPr>
      <w:r w:rsidDel="00000000" w:rsidR="00000000" w:rsidRPr="00000000">
        <w:rPr>
          <w:rtl w:val="0"/>
        </w:rPr>
        <w:t xml:space="preserve">To:</w:t>
        <w:tab/>
        <w:t xml:space="preserve">Apr 10, 2025 15:48:41.992074000 UTC</w:t>
      </w:r>
    </w:p>
    <w:p w:rsidR="00000000" w:rsidDel="00000000" w:rsidP="00000000" w:rsidRDefault="00000000" w:rsidRPr="00000000" w14:paraId="00000014">
      <w:pPr>
        <w:spacing w:line="346.65599999999995" w:lineRule="auto"/>
        <w:ind w:left="0" w:firstLine="0"/>
        <w:rPr/>
      </w:pPr>
      <w:r w:rsidDel="00000000" w:rsidR="00000000" w:rsidRPr="00000000">
        <w:rPr>
          <w:rtl w:val="0"/>
        </w:rPr>
      </w:r>
    </w:p>
    <w:p w:rsidR="00000000" w:rsidDel="00000000" w:rsidP="00000000" w:rsidRDefault="00000000" w:rsidRPr="00000000" w14:paraId="00000015">
      <w:pPr>
        <w:spacing w:line="346.65599999999995" w:lineRule="auto"/>
        <w:ind w:left="0" w:firstLine="0"/>
        <w:rPr/>
      </w:pPr>
      <w:r w:rsidDel="00000000" w:rsidR="00000000" w:rsidRPr="00000000">
        <w:rPr>
          <w:rtl w:val="0"/>
        </w:rPr>
        <w:t xml:space="preserve">The total duration of the attack was 6 minutes &amp; 19 seconds.  In that time, the attacker was able to exploit two sets of usernames &amp; passwords.  One username was “admin” &amp; the password is —redacted.  The other username exploited was “elliot” &amp; the password is —redacted</w:t>
      </w:r>
      <w:r w:rsidDel="00000000" w:rsidR="00000000" w:rsidRPr="00000000">
        <w:rPr>
          <w:rtl w:val="0"/>
        </w:rPr>
        <w:t xml:space="preserve">.  In total there were five key events, four of which were located within PCAP2 &amp; one key event in PCAP1.  </w:t>
      </w:r>
    </w:p>
    <w:p w:rsidR="00000000" w:rsidDel="00000000" w:rsidP="00000000" w:rsidRDefault="00000000" w:rsidRPr="00000000" w14:paraId="00000016">
      <w:pPr>
        <w:spacing w:line="346.65599999999995" w:lineRule="auto"/>
        <w:ind w:left="0" w:firstLine="0"/>
        <w:rPr/>
      </w:pPr>
      <w:r w:rsidDel="00000000" w:rsidR="00000000" w:rsidRPr="00000000">
        <w:rPr>
          <w:rtl w:val="0"/>
        </w:rPr>
      </w:r>
    </w:p>
    <w:p w:rsidR="00000000" w:rsidDel="00000000" w:rsidP="00000000" w:rsidRDefault="00000000" w:rsidRPr="00000000" w14:paraId="00000017">
      <w:pPr>
        <w:spacing w:line="346.65599999999995" w:lineRule="auto"/>
        <w:ind w:left="0" w:firstLine="0"/>
        <w:rPr/>
      </w:pPr>
      <w:r w:rsidDel="00000000" w:rsidR="00000000" w:rsidRPr="00000000">
        <w:rPr>
          <w:rtl w:val="0"/>
        </w:rPr>
        <w:t xml:space="preserve">Initially we received an alert from ModSecurity with the ID: </w:t>
      </w:r>
    </w:p>
    <w:p w:rsidR="00000000" w:rsidDel="00000000" w:rsidP="00000000" w:rsidRDefault="00000000" w:rsidRPr="00000000" w14:paraId="00000018">
      <w:pPr>
        <w:spacing w:line="346.65599999999995" w:lineRule="auto"/>
        <w:ind w:left="0" w:firstLine="0"/>
        <w:rPr/>
      </w:pPr>
      <w:r w:rsidDel="00000000" w:rsidR="00000000" w:rsidRPr="00000000">
        <w:rPr>
          <w:rtl w:val="0"/>
        </w:rPr>
        <w:t xml:space="preserve">[unique_id "ZgUGhV1CEwAABx43AYAAAAAB"]</w:t>
      </w:r>
    </w:p>
    <w:p w:rsidR="00000000" w:rsidDel="00000000" w:rsidP="00000000" w:rsidRDefault="00000000" w:rsidRPr="00000000" w14:paraId="00000019">
      <w:pPr>
        <w:spacing w:line="346.65599999999995" w:lineRule="auto"/>
        <w:rPr/>
      </w:pPr>
      <w:r w:rsidDel="00000000" w:rsidR="00000000" w:rsidRPr="00000000">
        <w:rPr>
          <w:rtl w:val="0"/>
        </w:rPr>
      </w:r>
    </w:p>
    <w:p w:rsidR="00000000" w:rsidDel="00000000" w:rsidP="00000000" w:rsidRDefault="00000000" w:rsidRPr="00000000" w14:paraId="0000001A">
      <w:pPr>
        <w:spacing w:line="346.65599999999995" w:lineRule="auto"/>
        <w:rPr/>
      </w:pPr>
      <w:r w:rsidDel="00000000" w:rsidR="00000000" w:rsidRPr="00000000">
        <w:rPr>
          <w:rtl w:val="0"/>
        </w:rPr>
        <w:t xml:space="preserve">Described in the following:</w:t>
      </w:r>
    </w:p>
    <w:p w:rsidR="00000000" w:rsidDel="00000000" w:rsidP="00000000" w:rsidRDefault="00000000" w:rsidRPr="00000000" w14:paraId="0000001B">
      <w:pPr>
        <w:spacing w:line="346.65599999999995" w:lineRule="auto"/>
        <w:ind w:left="0" w:firstLine="0"/>
        <w:rPr/>
      </w:pPr>
      <w:r w:rsidDel="00000000" w:rsidR="00000000" w:rsidRPr="00000000">
        <w:rPr>
          <w:rtl w:val="0"/>
        </w:rPr>
        <w:t xml:space="preserve">[msg </w:t>
      </w:r>
      <w:r w:rsidDel="00000000" w:rsidR="00000000" w:rsidRPr="00000000">
        <w:rPr>
          <w:rtl w:val="0"/>
        </w:rPr>
        <w:t xml:space="preserve">"Potential Credential Stuffing or Brute Force Attack"</w:t>
      </w:r>
      <w:r w:rsidDel="00000000" w:rsidR="00000000" w:rsidRPr="00000000">
        <w:rPr>
          <w:rtl w:val="0"/>
        </w:rPr>
        <w:t xml:space="preserve">] </w:t>
      </w:r>
    </w:p>
    <w:p w:rsidR="00000000" w:rsidDel="00000000" w:rsidP="00000000" w:rsidRDefault="00000000" w:rsidRPr="00000000" w14:paraId="0000001C">
      <w:pPr>
        <w:spacing w:line="346.65599999999995" w:lineRule="auto"/>
        <w:ind w:left="0" w:firstLine="0"/>
        <w:rPr>
          <w:rFonts w:ascii="Courier New" w:cs="Courier New" w:eastAsia="Courier New" w:hAnsi="Courier New"/>
          <w:sz w:val="24"/>
          <w:szCs w:val="24"/>
        </w:rPr>
      </w:pPr>
      <w:r w:rsidDel="00000000" w:rsidR="00000000" w:rsidRPr="00000000">
        <w:rPr>
          <w:rtl w:val="0"/>
        </w:rPr>
        <w:t xml:space="preserve">[data </w:t>
      </w:r>
      <w:r w:rsidDel="00000000" w:rsidR="00000000" w:rsidRPr="00000000">
        <w:rPr>
          <w:rtl w:val="0"/>
        </w:rPr>
        <w:t xml:space="preserve">"Multiple failed login attempts detected from IP 192.168.100.2"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D">
      <w:pPr>
        <w:rPr>
          <w:sz w:val="40"/>
          <w:szCs w:val="40"/>
        </w:rPr>
      </w:pPr>
      <w:r w:rsidDel="00000000" w:rsidR="00000000" w:rsidRPr="00000000">
        <w:rPr>
          <w:rtl w:val="0"/>
        </w:rPr>
      </w:r>
    </w:p>
    <w:p w:rsidR="00000000" w:rsidDel="00000000" w:rsidP="00000000" w:rsidRDefault="00000000" w:rsidRPr="00000000" w14:paraId="0000001E">
      <w:pPr>
        <w:rPr/>
      </w:pPr>
      <w:r w:rsidDel="00000000" w:rsidR="00000000" w:rsidRPr="00000000">
        <w:rPr>
          <w:sz w:val="40"/>
          <w:szCs w:val="40"/>
          <w:rtl w:val="0"/>
        </w:rPr>
        <w:t xml:space="preserve">Recommended Actions</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46.65599999999995" w:lineRule="auto"/>
        <w:ind w:left="0" w:right="0" w:firstLine="0"/>
        <w:jc w:val="left"/>
        <w:rPr/>
      </w:pPr>
      <w:r w:rsidDel="00000000" w:rsidR="00000000" w:rsidRPr="00000000">
        <w:rPr>
          <w:b w:val="1"/>
          <w:rtl w:val="0"/>
        </w:rPr>
        <w:t xml:space="preserve">IR Related Recommended Actions</w:t>
      </w:r>
      <w:r w:rsidDel="00000000" w:rsidR="00000000" w:rsidRPr="00000000">
        <w:rPr>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46.65599999999995" w:lineRule="auto"/>
        <w:ind w:left="0" w:right="0" w:firstLine="0"/>
        <w:jc w:val="left"/>
        <w:rPr/>
      </w:pPr>
      <w:r w:rsidDel="00000000" w:rsidR="00000000" w:rsidRPr="00000000">
        <w:rPr>
          <w:rtl w:val="0"/>
        </w:rPr>
        <w:t xml:space="preserve">The default path to the admin web application  panel (192.168.100.20) is “/wp-login.php”.  Our recommendation is to change the default path to a custom path. </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46.65599999999995"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46.65599999999995" w:lineRule="auto"/>
        <w:ind w:left="0" w:right="0" w:firstLine="0"/>
        <w:jc w:val="left"/>
        <w:rPr>
          <w:b w:val="1"/>
        </w:rPr>
      </w:pPr>
      <w:r w:rsidDel="00000000" w:rsidR="00000000" w:rsidRPr="00000000">
        <w:rPr>
          <w:b w:val="1"/>
          <w:rtl w:val="0"/>
        </w:rPr>
        <w:t xml:space="preserve">Prevention Related Recommended Action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46.65599999999995" w:lineRule="auto"/>
        <w:ind w:left="0" w:right="0" w:firstLine="0"/>
        <w:jc w:val="left"/>
        <w:rPr/>
      </w:pPr>
      <w:r w:rsidDel="00000000" w:rsidR="00000000" w:rsidRPr="00000000">
        <w:rPr>
          <w:rtl w:val="0"/>
        </w:rPr>
        <w:t xml:space="preserve">We recommend implementing a prevention based policy to temporarily lock out any account which fails to successfully login with valid credentials after five tries.  We recommend a time out of at least five minutes after the block IP has unsuccessfully logged-in after five consecutive attempts.  For example, if the attacker fails to login after five tries within two minutes, they will be blocked from another login attempt for five minutes.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46.65599999999995" w:lineRule="auto"/>
        <w:ind w:left="0" w:right="0" w:firstLine="0"/>
        <w:jc w:val="left"/>
        <w:rPr/>
      </w:pPr>
      <w:r w:rsidDel="00000000" w:rsidR="00000000" w:rsidRPr="00000000">
        <w:rPr>
          <w:rtl w:val="0"/>
        </w:rPr>
        <w:t xml:space="preserve">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46.65599999999995" w:lineRule="auto"/>
        <w:ind w:left="0" w:right="0" w:firstLine="0"/>
        <w:jc w:val="left"/>
        <w:rPr>
          <w:b w:val="1"/>
        </w:rPr>
      </w:pPr>
      <w:r w:rsidDel="00000000" w:rsidR="00000000" w:rsidRPr="00000000">
        <w:rPr>
          <w:b w:val="1"/>
          <w:rtl w:val="0"/>
        </w:rPr>
        <w:t xml:space="preserve">Prevention Related Policy Recommendation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46.65599999999995" w:lineRule="auto"/>
        <w:ind w:left="0" w:right="0" w:firstLine="0"/>
        <w:jc w:val="left"/>
        <w:rPr/>
      </w:pPr>
      <w:r w:rsidDel="00000000" w:rsidR="00000000" w:rsidRPr="00000000">
        <w:rPr>
          <w:rtl w:val="0"/>
        </w:rPr>
        <w:t xml:space="preserve">We would start by reviewing the currently existing authentication policies.  We would suggest enforcing stronger password policies as well as requiring MFA (Multifactor Authentication) for admin login.  This would reduce the effectiveness of brute force attacks.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46.65599999999995"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46.65599999999995" w:lineRule="auto"/>
        <w:ind w:left="0" w:right="0" w:firstLine="0"/>
        <w:jc w:val="left"/>
        <w:rPr>
          <w:b w:val="1"/>
        </w:rPr>
      </w:pPr>
      <w:r w:rsidDel="00000000" w:rsidR="00000000" w:rsidRPr="00000000">
        <w:rPr>
          <w:b w:val="1"/>
          <w:rtl w:val="0"/>
        </w:rPr>
        <w:t xml:space="preserve">Detection Related Actions SOC Flow</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46.65599999999995" w:lineRule="auto"/>
        <w:ind w:left="0" w:right="0" w:firstLine="0"/>
        <w:jc w:val="left"/>
        <w:rPr/>
      </w:pPr>
      <w:r w:rsidDel="00000000" w:rsidR="00000000" w:rsidRPr="00000000">
        <w:rPr>
          <w:rtl w:val="0"/>
        </w:rPr>
        <w:t xml:space="preserve">We suggest tuning the SIEM to create more reliable alerts faster in order to better recognize &amp; prevent brute force attacks.  If the SIEM recognizes consecutive failed login ins in a short period of time, attempted from the same IP, it will block the user from accessing the page.  We want to add context filter alerts such as identifying user rules (admin vs regular user).  This will help us with triage escalation.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46.65599999999995" w:lineRule="auto"/>
        <w:ind w:left="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46.65599999999995" w:lineRule="auto"/>
        <w:ind w:left="0" w:right="0" w:firstLine="0"/>
        <w:jc w:val="left"/>
        <w:rPr/>
      </w:pPr>
      <w:r w:rsidDel="00000000" w:rsidR="00000000" w:rsidRPr="00000000">
        <w:rPr>
          <w:rtl w:val="0"/>
        </w:rPr>
      </w:r>
    </w:p>
    <w:p w:rsidR="00000000" w:rsidDel="00000000" w:rsidP="00000000" w:rsidRDefault="00000000" w:rsidRPr="00000000" w14:paraId="0000002D">
      <w:pPr>
        <w:spacing w:line="346.65599999999995" w:lineRule="auto"/>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46.65599999999995"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46.65599999999995" w:lineRule="auto"/>
        <w:ind w:left="0" w:right="0" w:firstLine="0"/>
        <w:jc w:val="left"/>
        <w:rPr/>
      </w:pPr>
      <w:r w:rsidDel="00000000" w:rsidR="00000000" w:rsidRPr="00000000">
        <w:rPr>
          <w:rtl w:val="0"/>
        </w:rPr>
      </w:r>
    </w:p>
    <w:p w:rsidR="00000000" w:rsidDel="00000000" w:rsidP="00000000" w:rsidRDefault="00000000" w:rsidRPr="00000000" w14:paraId="00000030">
      <w:pPr>
        <w:rPr>
          <w:highlight w:val="yellow"/>
        </w:rPr>
      </w:pPr>
      <w:r w:rsidDel="00000000" w:rsidR="00000000" w:rsidRPr="00000000">
        <w:rPr>
          <w:rtl w:val="0"/>
        </w:rPr>
      </w:r>
    </w:p>
    <w:sectPr>
      <w:pgSz w:h="15840" w:w="12240" w:orient="portrait"/>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