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8F6" w:rsidRDefault="005228F6" w:rsidP="002A3235">
      <w:pPr>
        <w:spacing w:after="0" w:line="240" w:lineRule="auto"/>
        <w:jc w:val="center"/>
        <w:rPr>
          <w:b/>
          <w:sz w:val="24"/>
          <w:szCs w:val="24"/>
        </w:rPr>
      </w:pPr>
      <w:r w:rsidRPr="005228F6">
        <w:rPr>
          <w:rFonts w:ascii="Calibri Light" w:hAnsi="Calibri Light" w:cs="Calibri Light"/>
          <w:noProof/>
          <w:color w:val="000000"/>
        </w:rPr>
        <w:drawing>
          <wp:anchor distT="0" distB="0" distL="114300" distR="114300" simplePos="0" relativeHeight="251659264" behindDoc="0" locked="0" layoutInCell="1" allowOverlap="1" wp14:anchorId="4C02FAB1">
            <wp:simplePos x="0" y="0"/>
            <wp:positionH relativeFrom="margin">
              <wp:posOffset>5715000</wp:posOffset>
            </wp:positionH>
            <wp:positionV relativeFrom="margin">
              <wp:posOffset>0</wp:posOffset>
            </wp:positionV>
            <wp:extent cx="1139825" cy="1137920"/>
            <wp:effectExtent l="38100" t="38100" r="79375" b="10033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39825" cy="113792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Calibri Light" w:hAnsi="Calibri Light" w:cs="Calibri Light"/>
          <w:noProof/>
          <w:color w:val="000000"/>
        </w:rPr>
        <w:drawing>
          <wp:anchor distT="0" distB="0" distL="114300" distR="114300" simplePos="0" relativeHeight="251658240" behindDoc="0" locked="0" layoutInCell="1" allowOverlap="1">
            <wp:simplePos x="2622430" y="1595887"/>
            <wp:positionH relativeFrom="margin">
              <wp:align>left</wp:align>
            </wp:positionH>
            <wp:positionV relativeFrom="margin">
              <wp:align>top</wp:align>
            </wp:positionV>
            <wp:extent cx="1134110" cy="1134110"/>
            <wp:effectExtent l="38100" t="38100" r="104140" b="104140"/>
            <wp:wrapSquare wrapText="bothSides"/>
            <wp:docPr id="2" name="Picture 2" descr="cid:image001.png@01D3FEE5.3FAE4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FEE5.3FAE4DB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228F6" w:rsidRDefault="005228F6" w:rsidP="002A3235">
      <w:pPr>
        <w:spacing w:after="0" w:line="240" w:lineRule="auto"/>
        <w:jc w:val="center"/>
        <w:rPr>
          <w:b/>
          <w:sz w:val="24"/>
          <w:szCs w:val="24"/>
        </w:rPr>
      </w:pPr>
    </w:p>
    <w:p w:rsidR="005228F6" w:rsidRDefault="005228F6" w:rsidP="002A3235">
      <w:pPr>
        <w:spacing w:after="0" w:line="240" w:lineRule="auto"/>
        <w:jc w:val="center"/>
        <w:rPr>
          <w:b/>
          <w:sz w:val="24"/>
          <w:szCs w:val="24"/>
        </w:rPr>
      </w:pPr>
    </w:p>
    <w:p w:rsidR="005228F6" w:rsidRDefault="005228F6" w:rsidP="002A3235">
      <w:pPr>
        <w:spacing w:after="0" w:line="240" w:lineRule="auto"/>
        <w:jc w:val="center"/>
        <w:rPr>
          <w:b/>
          <w:sz w:val="24"/>
          <w:szCs w:val="24"/>
        </w:rPr>
      </w:pPr>
    </w:p>
    <w:p w:rsidR="001C4AC8" w:rsidRDefault="00202E65" w:rsidP="005228F6">
      <w:pPr>
        <w:spacing w:after="0" w:line="240" w:lineRule="auto"/>
        <w:jc w:val="center"/>
        <w:rPr>
          <w:b/>
          <w:sz w:val="24"/>
          <w:szCs w:val="24"/>
        </w:rPr>
      </w:pPr>
      <w:r>
        <w:rPr>
          <w:b/>
          <w:noProof/>
          <w:sz w:val="24"/>
          <w:szCs w:val="24"/>
        </w:rPr>
        <w:drawing>
          <wp:inline distT="0" distB="0" distL="0" distR="0">
            <wp:extent cx="1402667" cy="2103120"/>
            <wp:effectExtent l="38100" t="38100" r="102870" b="876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ter 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2667" cy="2103120"/>
                    </a:xfrm>
                    <a:prstGeom prst="rect">
                      <a:avLst/>
                    </a:prstGeom>
                    <a:effectLst>
                      <a:outerShdw blurRad="50800" dist="38100" dir="2700000" algn="tl" rotWithShape="0">
                        <a:prstClr val="black">
                          <a:alpha val="40000"/>
                        </a:prstClr>
                      </a:outerShdw>
                    </a:effectLst>
                  </pic:spPr>
                </pic:pic>
              </a:graphicData>
            </a:graphic>
          </wp:inline>
        </w:drawing>
      </w:r>
    </w:p>
    <w:p w:rsidR="00BD0443" w:rsidRDefault="00202E65" w:rsidP="002A3235">
      <w:pPr>
        <w:spacing w:after="0" w:line="240" w:lineRule="auto"/>
        <w:jc w:val="center"/>
        <w:rPr>
          <w:rFonts w:ascii="Franklin Gothic Book" w:hAnsi="Franklin Gothic Book"/>
          <w:b/>
          <w:sz w:val="28"/>
          <w:szCs w:val="28"/>
        </w:rPr>
      </w:pPr>
      <w:r>
        <w:rPr>
          <w:rFonts w:ascii="Franklin Gothic Book" w:hAnsi="Franklin Gothic Book"/>
          <w:b/>
          <w:sz w:val="28"/>
          <w:szCs w:val="28"/>
        </w:rPr>
        <w:t>BROOKE N. STEWART</w:t>
      </w:r>
    </w:p>
    <w:p w:rsidR="002A3235" w:rsidRPr="005228F6" w:rsidRDefault="00B80FA1" w:rsidP="00202E65">
      <w:pPr>
        <w:spacing w:after="0" w:line="240" w:lineRule="auto"/>
        <w:jc w:val="center"/>
        <w:rPr>
          <w:rFonts w:ascii="Franklin Gothic Book" w:hAnsi="Franklin Gothic Book"/>
          <w:sz w:val="24"/>
          <w:szCs w:val="24"/>
        </w:rPr>
      </w:pPr>
      <w:r>
        <w:rPr>
          <w:rFonts w:ascii="Franklin Gothic Book" w:hAnsi="Franklin Gothic Book"/>
          <w:sz w:val="24"/>
          <w:szCs w:val="24"/>
        </w:rPr>
        <w:t>I</w:t>
      </w:r>
      <w:bookmarkStart w:id="0" w:name="_GoBack"/>
      <w:bookmarkEnd w:id="0"/>
      <w:r w:rsidRPr="00D3112D">
        <w:rPr>
          <w:rFonts w:ascii="Franklin Gothic Book" w:hAnsi="Franklin Gothic Book"/>
          <w:sz w:val="24"/>
          <w:szCs w:val="24"/>
        </w:rPr>
        <w:t>ntelligence Directorate Executive Data Officer</w:t>
      </w:r>
      <w:r>
        <w:rPr>
          <w:rFonts w:ascii="Franklin Gothic Book" w:hAnsi="Franklin Gothic Book"/>
          <w:sz w:val="24"/>
          <w:szCs w:val="24"/>
        </w:rPr>
        <w:t xml:space="preserve"> and Chief of the Data Management &amp; Engineering Branch</w:t>
      </w:r>
      <w:r w:rsidR="002A3235" w:rsidRPr="005228F6">
        <w:rPr>
          <w:rFonts w:ascii="Franklin Gothic Book" w:hAnsi="Franklin Gothic Book"/>
          <w:sz w:val="24"/>
          <w:szCs w:val="24"/>
        </w:rPr>
        <w:t xml:space="preserve">, </w:t>
      </w:r>
      <w:r w:rsidR="00202E65">
        <w:rPr>
          <w:rFonts w:ascii="Franklin Gothic Book" w:hAnsi="Franklin Gothic Book"/>
          <w:sz w:val="24"/>
          <w:szCs w:val="24"/>
        </w:rPr>
        <w:br/>
      </w:r>
      <w:r w:rsidR="003D4076" w:rsidRPr="005228F6">
        <w:rPr>
          <w:rFonts w:ascii="Franklin Gothic Book" w:hAnsi="Franklin Gothic Book"/>
          <w:sz w:val="24"/>
          <w:szCs w:val="24"/>
        </w:rPr>
        <w:t>Advan</w:t>
      </w:r>
      <w:r w:rsidR="005228F6" w:rsidRPr="005228F6">
        <w:rPr>
          <w:rFonts w:ascii="Franklin Gothic Book" w:hAnsi="Franklin Gothic Book"/>
          <w:sz w:val="24"/>
          <w:szCs w:val="24"/>
        </w:rPr>
        <w:t>ced Analytics, Artificial Intelligence, and Machine Learning</w:t>
      </w:r>
      <w:r w:rsidR="0085583E">
        <w:rPr>
          <w:rFonts w:ascii="Franklin Gothic Book" w:hAnsi="Franklin Gothic Book"/>
          <w:sz w:val="24"/>
          <w:szCs w:val="24"/>
        </w:rPr>
        <w:t xml:space="preserve"> (A³IM) </w:t>
      </w:r>
      <w:r w:rsidR="005228F6" w:rsidRPr="005228F6">
        <w:rPr>
          <w:rFonts w:ascii="Franklin Gothic Book" w:hAnsi="Franklin Gothic Book"/>
          <w:sz w:val="24"/>
          <w:szCs w:val="24"/>
        </w:rPr>
        <w:t>Division</w:t>
      </w:r>
      <w:r w:rsidR="00202E65">
        <w:rPr>
          <w:rFonts w:ascii="Franklin Gothic Book" w:hAnsi="Franklin Gothic Book"/>
          <w:sz w:val="24"/>
          <w:szCs w:val="24"/>
        </w:rPr>
        <w:t>,</w:t>
      </w:r>
    </w:p>
    <w:p w:rsidR="002A3235" w:rsidRPr="005228F6" w:rsidRDefault="005228F6" w:rsidP="002A3235">
      <w:pPr>
        <w:spacing w:after="0" w:line="240" w:lineRule="auto"/>
        <w:jc w:val="center"/>
        <w:rPr>
          <w:rFonts w:ascii="Franklin Gothic Book" w:hAnsi="Franklin Gothic Book"/>
          <w:sz w:val="24"/>
          <w:szCs w:val="24"/>
        </w:rPr>
      </w:pPr>
      <w:r w:rsidRPr="005228F6">
        <w:rPr>
          <w:rFonts w:ascii="Franklin Gothic Book" w:hAnsi="Franklin Gothic Book"/>
          <w:sz w:val="24"/>
          <w:szCs w:val="24"/>
        </w:rPr>
        <w:t>United States Central Command</w:t>
      </w:r>
      <w:r w:rsidR="00003146">
        <w:rPr>
          <w:rFonts w:ascii="Franklin Gothic Book" w:hAnsi="Franklin Gothic Book"/>
          <w:sz w:val="24"/>
          <w:szCs w:val="24"/>
        </w:rPr>
        <w:t xml:space="preserve"> (USCENTCOM)</w:t>
      </w:r>
      <w:r w:rsidRPr="005228F6">
        <w:rPr>
          <w:rFonts w:ascii="Franklin Gothic Book" w:hAnsi="Franklin Gothic Book"/>
          <w:sz w:val="24"/>
          <w:szCs w:val="24"/>
        </w:rPr>
        <w:t xml:space="preserve"> Directorate of Intelligence</w:t>
      </w:r>
      <w:r w:rsidR="00C95727">
        <w:rPr>
          <w:rFonts w:ascii="Franklin Gothic Book" w:hAnsi="Franklin Gothic Book"/>
          <w:sz w:val="24"/>
          <w:szCs w:val="24"/>
        </w:rPr>
        <w:t xml:space="preserve"> </w:t>
      </w:r>
      <w:r w:rsidR="00003146">
        <w:rPr>
          <w:rFonts w:ascii="Franklin Gothic Book" w:hAnsi="Franklin Gothic Book"/>
          <w:sz w:val="24"/>
          <w:szCs w:val="24"/>
        </w:rPr>
        <w:t>(J2)</w:t>
      </w:r>
    </w:p>
    <w:p w:rsidR="002A3235" w:rsidRDefault="002A3235" w:rsidP="002A3235">
      <w:pPr>
        <w:spacing w:after="0" w:line="240" w:lineRule="auto"/>
        <w:jc w:val="center"/>
        <w:rPr>
          <w:rFonts w:ascii="Franklin Gothic Book" w:hAnsi="Franklin Gothic Book"/>
          <w:sz w:val="24"/>
          <w:szCs w:val="24"/>
        </w:rPr>
      </w:pPr>
    </w:p>
    <w:p w:rsidR="00003146" w:rsidRPr="005228F6" w:rsidRDefault="00003146" w:rsidP="002A3235">
      <w:pPr>
        <w:spacing w:after="0" w:line="240" w:lineRule="auto"/>
        <w:jc w:val="center"/>
        <w:rPr>
          <w:rFonts w:ascii="Franklin Gothic Book" w:hAnsi="Franklin Gothic Book"/>
          <w:sz w:val="24"/>
          <w:szCs w:val="24"/>
        </w:rPr>
      </w:pPr>
    </w:p>
    <w:p w:rsidR="00366A8F" w:rsidRDefault="00202E65" w:rsidP="002A3235">
      <w:pPr>
        <w:spacing w:after="0" w:line="240" w:lineRule="auto"/>
        <w:rPr>
          <w:rFonts w:ascii="Franklin Gothic Book" w:hAnsi="Franklin Gothic Book"/>
          <w:sz w:val="24"/>
          <w:szCs w:val="24"/>
        </w:rPr>
      </w:pPr>
      <w:r w:rsidRPr="00202E65">
        <w:rPr>
          <w:rFonts w:ascii="Franklin Gothic Book" w:hAnsi="Franklin Gothic Book"/>
          <w:sz w:val="24"/>
          <w:szCs w:val="24"/>
        </w:rPr>
        <w:t xml:space="preserve">Ms. </w:t>
      </w:r>
      <w:r w:rsidR="00045313">
        <w:rPr>
          <w:rFonts w:ascii="Franklin Gothic Book" w:hAnsi="Franklin Gothic Book"/>
          <w:sz w:val="24"/>
          <w:szCs w:val="24"/>
        </w:rPr>
        <w:t xml:space="preserve">Brooke </w:t>
      </w:r>
      <w:r w:rsidRPr="00202E65">
        <w:rPr>
          <w:rFonts w:ascii="Franklin Gothic Book" w:hAnsi="Franklin Gothic Book"/>
          <w:sz w:val="24"/>
          <w:szCs w:val="24"/>
        </w:rPr>
        <w:t>Stewart currently serv</w:t>
      </w:r>
      <w:r w:rsidR="00217059">
        <w:rPr>
          <w:rFonts w:ascii="Franklin Gothic Book" w:hAnsi="Franklin Gothic Book"/>
          <w:sz w:val="24"/>
          <w:szCs w:val="24"/>
        </w:rPr>
        <w:t>es</w:t>
      </w:r>
      <w:r w:rsidRPr="00202E65">
        <w:rPr>
          <w:rFonts w:ascii="Franklin Gothic Book" w:hAnsi="Franklin Gothic Book"/>
          <w:sz w:val="24"/>
          <w:szCs w:val="24"/>
        </w:rPr>
        <w:t xml:space="preserve"> as the </w:t>
      </w:r>
      <w:r w:rsidR="00D3112D" w:rsidRPr="00D3112D">
        <w:rPr>
          <w:rFonts w:ascii="Franklin Gothic Book" w:hAnsi="Franklin Gothic Book"/>
          <w:sz w:val="24"/>
          <w:szCs w:val="24"/>
        </w:rPr>
        <w:t>Intelligence Directorate Executive Data Officer</w:t>
      </w:r>
      <w:r w:rsidR="00D3112D">
        <w:rPr>
          <w:rFonts w:ascii="Franklin Gothic Book" w:hAnsi="Franklin Gothic Book"/>
          <w:sz w:val="24"/>
          <w:szCs w:val="24"/>
        </w:rPr>
        <w:t xml:space="preserve"> and Chief of the Data Management &amp; Engineering Branch</w:t>
      </w:r>
      <w:r w:rsidR="00D3112D" w:rsidRPr="00D3112D">
        <w:rPr>
          <w:rFonts w:ascii="Franklin Gothic Book" w:hAnsi="Franklin Gothic Book"/>
          <w:sz w:val="24"/>
          <w:szCs w:val="24"/>
        </w:rPr>
        <w:t xml:space="preserve"> </w:t>
      </w:r>
      <w:r w:rsidR="00D3112D">
        <w:rPr>
          <w:rFonts w:ascii="Franklin Gothic Book" w:hAnsi="Franklin Gothic Book"/>
          <w:sz w:val="24"/>
          <w:szCs w:val="24"/>
        </w:rPr>
        <w:t xml:space="preserve">for the </w:t>
      </w:r>
      <w:r w:rsidR="00D3112D" w:rsidRPr="00202E65">
        <w:rPr>
          <w:rFonts w:ascii="Franklin Gothic Book" w:hAnsi="Franklin Gothic Book"/>
          <w:sz w:val="24"/>
          <w:szCs w:val="24"/>
        </w:rPr>
        <w:t>Advanced Analytics, Artificial Intelligence, and Machine Learning Division, CCJ28, USCENTCOM, MacDill Air Force Base, Florida</w:t>
      </w:r>
      <w:r w:rsidR="00D3112D">
        <w:rPr>
          <w:rFonts w:ascii="Franklin Gothic Book" w:hAnsi="Franklin Gothic Book"/>
          <w:sz w:val="24"/>
          <w:szCs w:val="24"/>
        </w:rPr>
        <w:t xml:space="preserve">.  </w:t>
      </w:r>
      <w:r w:rsidR="001819BD" w:rsidRPr="001819BD">
        <w:rPr>
          <w:rFonts w:ascii="Franklin Gothic Book" w:hAnsi="Franklin Gothic Book"/>
          <w:sz w:val="24"/>
          <w:szCs w:val="24"/>
        </w:rPr>
        <w:t xml:space="preserve">In this role, she </w:t>
      </w:r>
      <w:r w:rsidR="00D3112D" w:rsidRPr="00D3112D">
        <w:rPr>
          <w:rFonts w:ascii="Franklin Gothic Book" w:hAnsi="Franklin Gothic Book"/>
          <w:sz w:val="24"/>
          <w:szCs w:val="24"/>
        </w:rPr>
        <w:t>maintain</w:t>
      </w:r>
      <w:r w:rsidR="003E23AB">
        <w:rPr>
          <w:rFonts w:ascii="Franklin Gothic Book" w:hAnsi="Franklin Gothic Book"/>
          <w:sz w:val="24"/>
          <w:szCs w:val="24"/>
        </w:rPr>
        <w:t>s</w:t>
      </w:r>
      <w:r w:rsidR="00D3112D" w:rsidRPr="00D3112D">
        <w:rPr>
          <w:rFonts w:ascii="Franklin Gothic Book" w:hAnsi="Franklin Gothic Book"/>
          <w:sz w:val="24"/>
          <w:szCs w:val="24"/>
        </w:rPr>
        <w:t xml:space="preserve"> the Directorate Data Strategy, Data Management Processes, Standards, and Governance</w:t>
      </w:r>
      <w:r w:rsidR="003E23AB">
        <w:rPr>
          <w:rFonts w:ascii="Franklin Gothic Book" w:hAnsi="Franklin Gothic Book"/>
          <w:sz w:val="24"/>
          <w:szCs w:val="24"/>
        </w:rPr>
        <w:t xml:space="preserve"> policies</w:t>
      </w:r>
      <w:r w:rsidR="00D3112D" w:rsidRPr="00D3112D">
        <w:rPr>
          <w:rFonts w:ascii="Franklin Gothic Book" w:hAnsi="Franklin Gothic Book"/>
          <w:sz w:val="24"/>
          <w:szCs w:val="24"/>
        </w:rPr>
        <w:t xml:space="preserve">.  </w:t>
      </w:r>
      <w:r w:rsidR="003E23AB">
        <w:rPr>
          <w:rFonts w:ascii="Franklin Gothic Book" w:hAnsi="Franklin Gothic Book"/>
          <w:sz w:val="24"/>
          <w:szCs w:val="24"/>
        </w:rPr>
        <w:t>She is r</w:t>
      </w:r>
      <w:r w:rsidR="00D3112D" w:rsidRPr="00D3112D">
        <w:rPr>
          <w:rFonts w:ascii="Franklin Gothic Book" w:hAnsi="Franklin Gothic Book"/>
          <w:sz w:val="24"/>
          <w:szCs w:val="24"/>
        </w:rPr>
        <w:t>esponsible for integrating CCJ2 data holdings and ensuring accessibility to CCJ2 JWICS cloud architecture</w:t>
      </w:r>
      <w:r w:rsidR="003E23AB">
        <w:rPr>
          <w:rFonts w:ascii="Franklin Gothic Book" w:hAnsi="Franklin Gothic Book"/>
          <w:sz w:val="24"/>
          <w:szCs w:val="24"/>
        </w:rPr>
        <w:t>s</w:t>
      </w:r>
      <w:r w:rsidR="00D3112D" w:rsidRPr="00D3112D">
        <w:rPr>
          <w:rFonts w:ascii="Franklin Gothic Book" w:hAnsi="Franklin Gothic Book"/>
          <w:sz w:val="24"/>
          <w:szCs w:val="24"/>
        </w:rPr>
        <w:t>.</w:t>
      </w:r>
      <w:r w:rsidR="003E23AB">
        <w:rPr>
          <w:rFonts w:ascii="Franklin Gothic Book" w:hAnsi="Franklin Gothic Book"/>
          <w:sz w:val="24"/>
          <w:szCs w:val="24"/>
        </w:rPr>
        <w:t xml:space="preserve"> Ms. Stewart </w:t>
      </w:r>
      <w:r w:rsidR="001819BD" w:rsidRPr="001819BD">
        <w:rPr>
          <w:rFonts w:ascii="Franklin Gothic Book" w:hAnsi="Franklin Gothic Book"/>
          <w:sz w:val="24"/>
          <w:szCs w:val="24"/>
        </w:rPr>
        <w:t>oversees the implementation of the Maven Smart System (MSS) and ADVANA platforms, fostering a culture of communication and collaboration among J2 personnel.</w:t>
      </w:r>
      <w:r w:rsidR="00DC4605">
        <w:rPr>
          <w:rFonts w:ascii="Franklin Gothic Book" w:hAnsi="Franklin Gothic Book"/>
          <w:sz w:val="24"/>
          <w:szCs w:val="24"/>
        </w:rPr>
        <w:t xml:space="preserve">  </w:t>
      </w:r>
      <w:r w:rsidR="001819BD" w:rsidRPr="001819BD">
        <w:rPr>
          <w:rFonts w:ascii="Franklin Gothic Book" w:hAnsi="Franklin Gothic Book"/>
          <w:sz w:val="24"/>
          <w:szCs w:val="24"/>
        </w:rPr>
        <w:t>Ms. Stewart's expertise guides the USCENTCOM Directorate of Intelligence in leveraging data and data-science innovatively, achieving data-centric, data-driven solutions through advanced analytic methods, emerging technologies, and the integration of machine learning (ML).</w:t>
      </w:r>
    </w:p>
    <w:p w:rsidR="001819BD" w:rsidRPr="005228F6" w:rsidRDefault="001819BD" w:rsidP="002A3235">
      <w:pPr>
        <w:spacing w:after="0" w:line="240" w:lineRule="auto"/>
        <w:rPr>
          <w:rFonts w:ascii="Franklin Gothic Book" w:hAnsi="Franklin Gothic Book"/>
          <w:sz w:val="24"/>
          <w:szCs w:val="24"/>
        </w:rPr>
      </w:pPr>
    </w:p>
    <w:p w:rsidR="008F634F" w:rsidRPr="005228F6" w:rsidRDefault="001819BD" w:rsidP="002A3235">
      <w:pPr>
        <w:spacing w:after="0" w:line="240" w:lineRule="auto"/>
        <w:rPr>
          <w:rFonts w:ascii="Franklin Gothic Book" w:hAnsi="Franklin Gothic Book"/>
          <w:sz w:val="24"/>
          <w:szCs w:val="24"/>
        </w:rPr>
      </w:pPr>
      <w:r w:rsidRPr="001819BD">
        <w:rPr>
          <w:rFonts w:ascii="Franklin Gothic Book" w:hAnsi="Franklin Gothic Book"/>
          <w:sz w:val="24"/>
          <w:szCs w:val="24"/>
        </w:rPr>
        <w:t>Over her 22 years of government service as a DIA civilian and U.S. Army professional, Ms. Stewart has held various positions, including a deployment to ISAF HQ in Afghanistan. Within USCENTCOM J2, she has served as Trans-Regional Department Integration Branch Chief, CCJ2 Freedom of Information Act (FOIA) and Information Release Officer, CCJ22 Knowledge Management Chief, CCJ2 Foreign Disclosure Officer, CCJ2 Software Engineer, and Information Technology Specialist.</w:t>
      </w:r>
      <w:r>
        <w:rPr>
          <w:rFonts w:ascii="Franklin Gothic Book" w:hAnsi="Franklin Gothic Book"/>
          <w:sz w:val="24"/>
          <w:szCs w:val="24"/>
        </w:rPr>
        <w:br/>
      </w:r>
    </w:p>
    <w:p w:rsidR="00A362A7" w:rsidRDefault="001819BD" w:rsidP="002A3235">
      <w:pPr>
        <w:spacing w:after="0" w:line="240" w:lineRule="auto"/>
        <w:rPr>
          <w:rFonts w:ascii="Franklin Gothic Book" w:hAnsi="Franklin Gothic Book"/>
          <w:sz w:val="24"/>
          <w:szCs w:val="24"/>
        </w:rPr>
      </w:pPr>
      <w:r w:rsidRPr="001819BD">
        <w:rPr>
          <w:rFonts w:ascii="Franklin Gothic Book" w:hAnsi="Franklin Gothic Book"/>
          <w:sz w:val="24"/>
          <w:szCs w:val="24"/>
        </w:rPr>
        <w:t>Brooke holds two Master's degrees, the first from Troy University in International Relations with a focus on National Security, and the second from the USAF Air Command and Staff College in Military Operational Art and Science. Currently, she is furthering her professional development through the University of South Florida's Data Analytics Course, gaining expertise in Excel, SQL, Python, Microsoft BI, Tableau, data integration, and AI/ML systems.</w:t>
      </w:r>
      <w:r>
        <w:rPr>
          <w:rFonts w:ascii="Franklin Gothic Book" w:hAnsi="Franklin Gothic Book"/>
          <w:sz w:val="24"/>
          <w:szCs w:val="24"/>
        </w:rPr>
        <w:br/>
      </w:r>
    </w:p>
    <w:p w:rsidR="008F634F" w:rsidRPr="005228F6" w:rsidRDefault="001819BD" w:rsidP="001819BD">
      <w:pPr>
        <w:spacing w:after="0" w:line="240" w:lineRule="auto"/>
        <w:rPr>
          <w:rFonts w:ascii="Franklin Gothic Book" w:hAnsi="Franklin Gothic Book"/>
          <w:sz w:val="24"/>
          <w:szCs w:val="24"/>
        </w:rPr>
      </w:pPr>
      <w:r w:rsidRPr="001819BD">
        <w:rPr>
          <w:rFonts w:ascii="Franklin Gothic Book" w:hAnsi="Franklin Gothic Book"/>
          <w:sz w:val="24"/>
          <w:szCs w:val="24"/>
        </w:rPr>
        <w:t xml:space="preserve">Outside of her professional pursuits, Ms. Stewart enjoys exploring Florida through kayaking, hiking, and visiting Disney World and Universal Studios. In addition to her hobbies, she is a dedicated foster parent for Hillsborough County, providing support to children ranging from newborns to 17-years-old. Brooke's busy life is enriched by her three dogs, Vesper, Thomas, and </w:t>
      </w:r>
      <w:proofErr w:type="spellStart"/>
      <w:r w:rsidRPr="001819BD">
        <w:rPr>
          <w:rFonts w:ascii="Franklin Gothic Book" w:hAnsi="Franklin Gothic Book"/>
          <w:sz w:val="24"/>
          <w:szCs w:val="24"/>
        </w:rPr>
        <w:t>Bogan</w:t>
      </w:r>
      <w:proofErr w:type="spellEnd"/>
      <w:r w:rsidRPr="001819BD">
        <w:rPr>
          <w:rFonts w:ascii="Franklin Gothic Book" w:hAnsi="Franklin Gothic Book"/>
          <w:sz w:val="24"/>
          <w:szCs w:val="24"/>
        </w:rPr>
        <w:t>, and a cat named Julep, who keep her entertained and fulfilled.</w:t>
      </w:r>
    </w:p>
    <w:sectPr w:rsidR="008F634F" w:rsidRPr="005228F6" w:rsidSect="00E14C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35"/>
    <w:rsid w:val="00003146"/>
    <w:rsid w:val="00045313"/>
    <w:rsid w:val="00075581"/>
    <w:rsid w:val="001819BD"/>
    <w:rsid w:val="001C4AC8"/>
    <w:rsid w:val="00202E65"/>
    <w:rsid w:val="00217059"/>
    <w:rsid w:val="002A3235"/>
    <w:rsid w:val="00366A8F"/>
    <w:rsid w:val="003D4076"/>
    <w:rsid w:val="003E23AB"/>
    <w:rsid w:val="0044406D"/>
    <w:rsid w:val="005228F6"/>
    <w:rsid w:val="005E5EB4"/>
    <w:rsid w:val="006A5C42"/>
    <w:rsid w:val="006F11C1"/>
    <w:rsid w:val="0085583E"/>
    <w:rsid w:val="008E61CB"/>
    <w:rsid w:val="008F634F"/>
    <w:rsid w:val="00A362A7"/>
    <w:rsid w:val="00A71D88"/>
    <w:rsid w:val="00B80FA1"/>
    <w:rsid w:val="00C37834"/>
    <w:rsid w:val="00C95727"/>
    <w:rsid w:val="00D3112D"/>
    <w:rsid w:val="00DC4605"/>
    <w:rsid w:val="00DF3EB7"/>
    <w:rsid w:val="00E14C9B"/>
    <w:rsid w:val="00E67B68"/>
    <w:rsid w:val="00F12B7A"/>
    <w:rsid w:val="00F47A73"/>
    <w:rsid w:val="00F74AF7"/>
    <w:rsid w:val="00F86B71"/>
    <w:rsid w:val="00FB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1E48"/>
  <w15:chartTrackingRefBased/>
  <w15:docId w15:val="{89915239-8ACA-4457-BEFB-1D9F4A55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99493.4D9209A0" TargetMode="External"/><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Ridie L DIA CENJ2J USA GOV</dc:creator>
  <cp:keywords/>
  <dc:description/>
  <cp:lastModifiedBy>Stewart Brooke N DIA CENJ22 USA GOV</cp:lastModifiedBy>
  <cp:revision>9</cp:revision>
  <dcterms:created xsi:type="dcterms:W3CDTF">2023-06-13T11:10:00Z</dcterms:created>
  <dcterms:modified xsi:type="dcterms:W3CDTF">2023-11-03T10:56:00Z</dcterms:modified>
</cp:coreProperties>
</file>