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08C84" w14:textId="77777777" w:rsidR="00F5154C" w:rsidRDefault="00CC41E3">
      <w:pPr>
        <w:rPr>
          <w:i/>
          <w:lang w:val="en-US" w:eastAsia="nl-NL"/>
        </w:rPr>
      </w:pPr>
      <w:r w:rsidRPr="00CC41E3">
        <w:rPr>
          <w:i/>
          <w:lang w:val="en-US" w:eastAsia="nl-NL"/>
        </w:rPr>
        <w:t>What is the reason behind the difference in performance between the second and third models?</w:t>
      </w:r>
    </w:p>
    <w:p w14:paraId="131B775A" w14:textId="77777777" w:rsidR="00CC41E3" w:rsidRDefault="00CC41E3">
      <w:pPr>
        <w:rPr>
          <w:lang w:val="en-US"/>
        </w:rPr>
      </w:pPr>
      <w:r w:rsidRPr="00CC41E3">
        <w:rPr>
          <w:lang w:val="en-US"/>
        </w:rPr>
        <w:t xml:space="preserve">In the second and third model different activation functions are used. </w:t>
      </w:r>
      <w:proofErr w:type="gramStart"/>
      <w:r w:rsidRPr="00CC41E3">
        <w:rPr>
          <w:lang w:val="en-US"/>
        </w:rPr>
        <w:t>In order to</w:t>
      </w:r>
      <w:proofErr w:type="gramEnd"/>
      <w:r w:rsidRPr="00CC41E3">
        <w:rPr>
          <w:lang w:val="en-US"/>
        </w:rPr>
        <w:t xml:space="preserve"> understand the difference in performance the concept of linear and Rectified Linear Unit (</w:t>
      </w:r>
      <w:proofErr w:type="spellStart"/>
      <w:r w:rsidRPr="00CC41E3">
        <w:rPr>
          <w:lang w:val="en-US"/>
        </w:rPr>
        <w:t>ReLU</w:t>
      </w:r>
      <w:proofErr w:type="spellEnd"/>
      <w:r w:rsidRPr="00CC41E3">
        <w:rPr>
          <w:lang w:val="en-US"/>
        </w:rPr>
        <w:t xml:space="preserve">) needs to be understood. </w:t>
      </w:r>
      <w:r>
        <w:rPr>
          <w:lang w:val="en-US"/>
        </w:rPr>
        <w:t xml:space="preserve">Activation functions are essential in deep learning as it determines the output of the model, as it maps the output values into a certain range. So different activation functions lead to different outputs, which results in different performance of the classification problems </w:t>
      </w:r>
    </w:p>
    <w:p w14:paraId="1FBE718B" w14:textId="77777777" w:rsidR="008B1750" w:rsidRDefault="000B6AD6">
      <w:pPr>
        <w:rPr>
          <w:lang w:val="en-US"/>
        </w:rPr>
      </w:pPr>
      <w:r>
        <w:rPr>
          <w:lang w:val="en-US"/>
        </w:rPr>
        <w:t xml:space="preserve">Linear activation is given by a linear equation and thus the function is not restricted to a certain range. </w:t>
      </w:r>
      <w:r w:rsidR="00CC41E3">
        <w:rPr>
          <w:lang w:val="en-US"/>
        </w:rPr>
        <w:t xml:space="preserve">The </w:t>
      </w:r>
      <w:proofErr w:type="spellStart"/>
      <w:r w:rsidR="00CC41E3">
        <w:rPr>
          <w:lang w:val="en-US"/>
        </w:rPr>
        <w:t>ReLU</w:t>
      </w:r>
      <w:proofErr w:type="spellEnd"/>
      <w:r w:rsidR="00CC41E3">
        <w:rPr>
          <w:lang w:val="en-US"/>
        </w:rPr>
        <w:t xml:space="preserve"> function is given by</w:t>
      </w:r>
      <w:r w:rsidR="008B1750">
        <w:rPr>
          <w:lang w:val="en-US"/>
        </w:rPr>
        <w:t>:</w:t>
      </w:r>
    </w:p>
    <w:p w14:paraId="68169DA9" w14:textId="77777777" w:rsidR="00CC41E3" w:rsidRDefault="008B1750">
      <w:pPr>
        <w:rPr>
          <w:rFonts w:eastAsiaTheme="minorEastAsia"/>
          <w:lang w:val="en-US"/>
        </w:rPr>
      </w:pPr>
      <w:r>
        <w:rPr>
          <w:lang w:val="en-US"/>
        </w:rPr>
        <w:t xml:space="preserve"> </w:t>
      </w:r>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r>
          <m:rPr>
            <m:sty m:val="p"/>
          </m:rPr>
          <w:rPr>
            <w:rFonts w:ascii="Cambria Math" w:hAnsi="Cambria Math"/>
            <w:lang w:val="en-US"/>
          </w:rPr>
          <m:t>max⁡</m:t>
        </m:r>
        <m:r>
          <w:rPr>
            <w:rFonts w:ascii="Cambria Math" w:hAnsi="Cambria Math"/>
            <w:lang w:val="en-US"/>
          </w:rPr>
          <m:t>(x,0)</m:t>
        </m:r>
      </m:oMath>
    </w:p>
    <w:p w14:paraId="46AB5721" w14:textId="77777777" w:rsidR="008B1750" w:rsidRDefault="008B1750">
      <w:pPr>
        <w:rPr>
          <w:vertAlign w:val="superscript"/>
          <w:lang w:val="en-US"/>
        </w:rPr>
      </w:pPr>
      <w:r>
        <w:rPr>
          <w:lang w:val="en-US"/>
        </w:rPr>
        <w:t xml:space="preserve">This implies that all negative values are converted to the value zero and all positive values remain their value. This results in a range from zero to the maximum value. It is found that the </w:t>
      </w:r>
      <w:proofErr w:type="spellStart"/>
      <w:r>
        <w:rPr>
          <w:lang w:val="en-US"/>
        </w:rPr>
        <w:t>ReLU</w:t>
      </w:r>
      <w:proofErr w:type="spellEnd"/>
      <w:r>
        <w:rPr>
          <w:lang w:val="en-US"/>
        </w:rPr>
        <w:t xml:space="preserve"> activation function outperforms all other </w:t>
      </w:r>
      <w:r w:rsidR="000B6AD6">
        <w:rPr>
          <w:lang w:val="en-US"/>
        </w:rPr>
        <w:t>activation functions.</w:t>
      </w:r>
      <w:r w:rsidR="000B6AD6">
        <w:rPr>
          <w:vertAlign w:val="superscript"/>
          <w:lang w:val="en-US"/>
        </w:rPr>
        <w:t>1</w:t>
      </w:r>
      <w:r w:rsidR="000B6AD6">
        <w:rPr>
          <w:lang w:val="en-US"/>
        </w:rPr>
        <w:t xml:space="preserve"> The great performance of this activation function is due to the sparsity of activations after ReLU.</w:t>
      </w:r>
      <w:r w:rsidR="000B6AD6">
        <w:rPr>
          <w:vertAlign w:val="superscript"/>
          <w:lang w:val="en-US"/>
        </w:rPr>
        <w:t>2</w:t>
      </w:r>
    </w:p>
    <w:commentRangeStart w:id="0"/>
    <w:p w14:paraId="363A54B2" w14:textId="77777777" w:rsidR="000B6AD6" w:rsidRPr="000B6AD6" w:rsidRDefault="000B6AD6">
      <w:pPr>
        <w:rPr>
          <w:lang w:val="en-US"/>
        </w:rPr>
      </w:pPr>
      <w:r>
        <w:rPr>
          <w:lang w:val="en-US"/>
        </w:rPr>
        <w:fldChar w:fldCharType="begin"/>
      </w:r>
      <w:r>
        <w:rPr>
          <w:lang w:val="en-US"/>
        </w:rPr>
        <w:instrText xml:space="preserve"> HYPERLINK "</w:instrText>
      </w:r>
      <w:r w:rsidRPr="000B6AD6">
        <w:rPr>
          <w:lang w:val="en-US"/>
        </w:rPr>
        <w:instrText>https://towardsdatascience.com/activation-functions-neural-networks-1cbd9f8d91d6</w:instrText>
      </w:r>
      <w:r>
        <w:rPr>
          <w:lang w:val="en-US"/>
        </w:rPr>
        <w:instrText xml:space="preserve">" </w:instrText>
      </w:r>
      <w:r>
        <w:rPr>
          <w:lang w:val="en-US"/>
        </w:rPr>
        <w:fldChar w:fldCharType="separate"/>
      </w:r>
      <w:r w:rsidRPr="001B6EFC">
        <w:rPr>
          <w:rStyle w:val="Hyperlink"/>
          <w:lang w:val="en-US"/>
        </w:rPr>
        <w:t>https://towardsdatascience.com/activation-functions-neural-networks-1cbd9f8d91d6</w:t>
      </w:r>
      <w:r>
        <w:rPr>
          <w:lang w:val="en-US"/>
        </w:rPr>
        <w:fldChar w:fldCharType="end"/>
      </w:r>
      <w:commentRangeEnd w:id="0"/>
      <w:r>
        <w:rPr>
          <w:rStyle w:val="Verwijzingopmerking"/>
        </w:rPr>
        <w:commentReference w:id="0"/>
      </w:r>
    </w:p>
    <w:p w14:paraId="76D003FB" w14:textId="77777777" w:rsidR="008B1750" w:rsidRDefault="000B6AD6" w:rsidP="000B6AD6">
      <w:pPr>
        <w:widowControl w:val="0"/>
        <w:autoSpaceDE w:val="0"/>
        <w:autoSpaceDN w:val="0"/>
        <w:adjustRightInd w:val="0"/>
        <w:spacing w:line="240" w:lineRule="auto"/>
        <w:ind w:left="480" w:hanging="480"/>
        <w:rPr>
          <w:lang w:val="en-US"/>
        </w:rPr>
      </w:pPr>
      <w:r>
        <w:rPr>
          <w:lang w:val="en-US"/>
        </w:rPr>
        <w:t xml:space="preserve">[1] </w:t>
      </w:r>
      <w:r w:rsidRPr="000B6AD6">
        <w:rPr>
          <w:rFonts w:ascii="Calibri" w:hAnsi="Calibri" w:cs="Calibri"/>
          <w:noProof/>
          <w:szCs w:val="24"/>
        </w:rPr>
        <w:t xml:space="preserve">Schmidt-Hieber, J. (2018). </w:t>
      </w:r>
      <w:r w:rsidRPr="000B6AD6">
        <w:rPr>
          <w:rFonts w:ascii="Calibri" w:hAnsi="Calibri" w:cs="Calibri"/>
          <w:i/>
          <w:iCs/>
          <w:noProof/>
          <w:szCs w:val="24"/>
        </w:rPr>
        <w:t>Nonparametric regression using deep neural networks with ReLU activation function</w:t>
      </w:r>
      <w:r w:rsidRPr="000B6AD6">
        <w:rPr>
          <w:rFonts w:ascii="Calibri" w:hAnsi="Calibri" w:cs="Calibri"/>
          <w:noProof/>
          <w:szCs w:val="24"/>
        </w:rPr>
        <w:t>. Retrieved from https://arxiv.org/pdf/1708.06633.pdf</w:t>
      </w:r>
    </w:p>
    <w:p w14:paraId="2535B3CA" w14:textId="77777777" w:rsidR="000B6AD6" w:rsidRDefault="000B6AD6" w:rsidP="000B6AD6">
      <w:pPr>
        <w:widowControl w:val="0"/>
        <w:autoSpaceDE w:val="0"/>
        <w:autoSpaceDN w:val="0"/>
        <w:adjustRightInd w:val="0"/>
        <w:spacing w:line="240" w:lineRule="auto"/>
        <w:ind w:left="480" w:hanging="480"/>
        <w:rPr>
          <w:rFonts w:ascii="Calibri" w:hAnsi="Calibri" w:cs="Calibri"/>
          <w:noProof/>
          <w:szCs w:val="24"/>
        </w:rPr>
      </w:pPr>
      <w:r>
        <w:rPr>
          <w:lang w:val="en-US"/>
        </w:rPr>
        <w:t xml:space="preserve">[2] </w:t>
      </w:r>
      <w:r>
        <w:rPr>
          <w:lang w:val="en-US"/>
        </w:rPr>
        <w:fldChar w:fldCharType="begin" w:fldLock="1"/>
      </w:r>
      <w:r>
        <w:rPr>
          <w:lang w:val="en-US"/>
        </w:rPr>
        <w:instrText>ADDIN CSL_CITATION {"citationItems":[{"id":"ITEM-1","itemData":{"abstract":"In this paper we investigate the performance of different types of rectified activation functions in convolutional neural network: standard rectified linear unit (ReLU), leaky rectified linear unit (Leaky ReLU), parametric rectified linear unit (PReLU) and a new ran-domized leaky rectified linear units (RReLU). We evaluate these activation function on standard image classification task. Our experiments suggest that incorporating a non-zero slope for negative part in rectified activation units could consistently improve the results. Thus our findings are negative on the common belief that sparsity is the key of good performance in ReLU. Moreover, on small scale dataset, using deterministic negative slope or learning it are both prone to overfitting. They are not as effective as using their randomized counterpart. By using RReLU, we achieved 75.68% accuracy on CIFAR-100 test set without multiple test or ensemble.","author":[{"dropping-particle":"","family":"Xu","given":"Bing","non-dropping-particle":"","parse-names":false,"suffix":""},{"dropping-particle":"","family":"Wang","given":"Naiyan","non-dropping-particle":"","parse-names":false,"suffix":""},{"dropping-particle":"","family":"Kong","given":"Hong","non-dropping-particle":"","parse-names":false,"suffix":""},{"dropping-particle":"","family":"Chen","given":"Tianqi","non-dropping-particle":"","parse-names":false,"suffix":""},{"dropping-particle":"","family":"Li","given":"Mu","non-dropping-particle":"","parse-names":false,"suffix":""}],"id":"ITEM-1","issued":{"date-parts":[["0"]]},"title":"Empirical Evaluation of Rectified Activations in Convolution Network","type":"report"},"uris":["http://www.mendeley.com/documents/?uuid=48f86a11-428a-3d03-9f29-5607c917e74d"]}],"mendeley":{"formattedCitation":"(Xu, Wang, Kong, Chen, &amp; Li, n.d.)","plainTextFormattedCitation":"(Xu, Wang, Kong, Chen, &amp; Li, n.d.)","previouslyFormattedCitation":"(Xu, Wang, Kong, Chen, &amp; Li, n.d.)"},"properties":{"noteIndex":0},"schema":"https://github.com/citation-style-language/schema/raw/master/csl-citation.json"}</w:instrText>
      </w:r>
      <w:r>
        <w:rPr>
          <w:lang w:val="en-US"/>
        </w:rPr>
        <w:fldChar w:fldCharType="separate"/>
      </w:r>
      <w:r>
        <w:rPr>
          <w:lang w:val="en-US"/>
        </w:rPr>
        <w:fldChar w:fldCharType="end"/>
      </w:r>
      <w:r>
        <w:rPr>
          <w:lang w:val="en-US"/>
        </w:rPr>
        <w:fldChar w:fldCharType="begin" w:fldLock="1"/>
      </w:r>
      <w:r>
        <w:rPr>
          <w:lang w:val="en-US"/>
        </w:rPr>
        <w:instrText xml:space="preserve">ADDIN Mendeley Bibliography CSL_BIBLIOGRAPHY </w:instrText>
      </w:r>
      <w:r>
        <w:rPr>
          <w:lang w:val="en-US"/>
        </w:rPr>
        <w:fldChar w:fldCharType="separate"/>
      </w:r>
      <w:r w:rsidRPr="000B6AD6">
        <w:rPr>
          <w:rFonts w:ascii="Calibri" w:hAnsi="Calibri" w:cs="Calibri"/>
          <w:noProof/>
          <w:szCs w:val="24"/>
        </w:rPr>
        <w:t xml:space="preserve">Xu, B., Wang, N., Kong, H., Chen, T., &amp; Li, M. (n.d.). </w:t>
      </w:r>
      <w:r w:rsidRPr="000B6AD6">
        <w:rPr>
          <w:rFonts w:ascii="Calibri" w:hAnsi="Calibri" w:cs="Calibri"/>
          <w:i/>
          <w:iCs/>
          <w:noProof/>
          <w:szCs w:val="24"/>
        </w:rPr>
        <w:t>Empirical Evaluation of Rectified Activations in Convolution Network</w:t>
      </w:r>
      <w:r w:rsidRPr="000B6AD6">
        <w:rPr>
          <w:rFonts w:ascii="Calibri" w:hAnsi="Calibri" w:cs="Calibri"/>
          <w:noProof/>
          <w:szCs w:val="24"/>
        </w:rPr>
        <w:t>. Retrieved from https://github.com/</w:t>
      </w:r>
    </w:p>
    <w:p w14:paraId="183F0CC0" w14:textId="77777777" w:rsidR="000B6AD6" w:rsidRPr="000B6AD6" w:rsidRDefault="000B6AD6" w:rsidP="000B6AD6">
      <w:pPr>
        <w:widowControl w:val="0"/>
        <w:autoSpaceDE w:val="0"/>
        <w:autoSpaceDN w:val="0"/>
        <w:adjustRightInd w:val="0"/>
        <w:spacing w:line="240" w:lineRule="auto"/>
        <w:rPr>
          <w:rFonts w:ascii="Calibri" w:hAnsi="Calibri" w:cs="Calibri"/>
          <w:noProof/>
        </w:rPr>
      </w:pPr>
    </w:p>
    <w:p w14:paraId="45D8D65A" w14:textId="77777777" w:rsidR="000B6AD6" w:rsidRPr="00CC41E3" w:rsidRDefault="000B6AD6">
      <w:pPr>
        <w:rPr>
          <w:lang w:val="en-US"/>
        </w:rPr>
      </w:pPr>
      <w:r>
        <w:rPr>
          <w:lang w:val="en-US"/>
        </w:rPr>
        <w:fldChar w:fldCharType="end"/>
      </w:r>
    </w:p>
    <w:sectPr w:rsidR="000B6AD6" w:rsidRPr="00CC41E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Vermeulen, M.C.T." w:date="2019-02-21T11:09:00Z" w:initials="VM">
    <w:p w14:paraId="7E99D31E" w14:textId="77777777" w:rsidR="000B6AD6" w:rsidRDefault="000B6AD6">
      <w:pPr>
        <w:pStyle w:val="Tekstopmerking"/>
      </w:pPr>
      <w:r>
        <w:rPr>
          <w:rStyle w:val="Verwijzingopmerking"/>
        </w:rPr>
        <w:annotationRef/>
      </w:r>
      <w:r>
        <w:t xml:space="preserve">Deze link heb ik gebruikt voor </w:t>
      </w:r>
      <w:proofErr w:type="spellStart"/>
      <w:r>
        <w:t>linear</w:t>
      </w:r>
      <w:proofErr w:type="spellEnd"/>
      <w:r>
        <w:t xml:space="preserve"> </w:t>
      </w:r>
      <w:proofErr w:type="spellStart"/>
      <w:r>
        <w:t>activation</w:t>
      </w:r>
      <w:proofErr w:type="spellEnd"/>
      <w:r>
        <w:t xml:space="preserve">, want daar zijn niet echt bronnen over te vinden. Weet niet of we die mogen gebruiken en of die nodig want eigenlijk spreekt het ook wel voor zich </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99D3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99D31E" w16cid:durableId="201905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ermeulen, M.C.T.">
    <w15:presenceInfo w15:providerId="AD" w15:userId="S-1-5-21-1895577662-1677200029-1617787245-11677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1E3"/>
    <w:rsid w:val="000B6AD6"/>
    <w:rsid w:val="003F1654"/>
    <w:rsid w:val="008B1750"/>
    <w:rsid w:val="00CC41E3"/>
    <w:rsid w:val="00E70F7A"/>
    <w:rsid w:val="00F5154C"/>
    <w:rsid w:val="00FD0A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34515"/>
  <w15:chartTrackingRefBased/>
  <w15:docId w15:val="{BBE05809-BC53-494C-A625-19D7FDA38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8B1750"/>
    <w:rPr>
      <w:color w:val="808080"/>
    </w:rPr>
  </w:style>
  <w:style w:type="character" w:styleId="Hyperlink">
    <w:name w:val="Hyperlink"/>
    <w:basedOn w:val="Standaardalinea-lettertype"/>
    <w:uiPriority w:val="99"/>
    <w:unhideWhenUsed/>
    <w:rsid w:val="000B6AD6"/>
    <w:rPr>
      <w:color w:val="0563C1" w:themeColor="hyperlink"/>
      <w:u w:val="single"/>
    </w:rPr>
  </w:style>
  <w:style w:type="character" w:styleId="Onopgelostemelding">
    <w:name w:val="Unresolved Mention"/>
    <w:basedOn w:val="Standaardalinea-lettertype"/>
    <w:uiPriority w:val="99"/>
    <w:semiHidden/>
    <w:unhideWhenUsed/>
    <w:rsid w:val="000B6AD6"/>
    <w:rPr>
      <w:color w:val="605E5C"/>
      <w:shd w:val="clear" w:color="auto" w:fill="E1DFDD"/>
    </w:rPr>
  </w:style>
  <w:style w:type="character" w:styleId="Verwijzingopmerking">
    <w:name w:val="annotation reference"/>
    <w:basedOn w:val="Standaardalinea-lettertype"/>
    <w:uiPriority w:val="99"/>
    <w:semiHidden/>
    <w:unhideWhenUsed/>
    <w:rsid w:val="000B6AD6"/>
    <w:rPr>
      <w:sz w:val="16"/>
      <w:szCs w:val="16"/>
    </w:rPr>
  </w:style>
  <w:style w:type="paragraph" w:styleId="Tekstopmerking">
    <w:name w:val="annotation text"/>
    <w:basedOn w:val="Standaard"/>
    <w:link w:val="TekstopmerkingChar"/>
    <w:uiPriority w:val="99"/>
    <w:semiHidden/>
    <w:unhideWhenUsed/>
    <w:rsid w:val="000B6AD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B6AD6"/>
    <w:rPr>
      <w:sz w:val="20"/>
      <w:szCs w:val="20"/>
    </w:rPr>
  </w:style>
  <w:style w:type="paragraph" w:styleId="Onderwerpvanopmerking">
    <w:name w:val="annotation subject"/>
    <w:basedOn w:val="Tekstopmerking"/>
    <w:next w:val="Tekstopmerking"/>
    <w:link w:val="OnderwerpvanopmerkingChar"/>
    <w:uiPriority w:val="99"/>
    <w:semiHidden/>
    <w:unhideWhenUsed/>
    <w:rsid w:val="000B6AD6"/>
    <w:rPr>
      <w:b/>
      <w:bCs/>
    </w:rPr>
  </w:style>
  <w:style w:type="character" w:customStyle="1" w:styleId="OnderwerpvanopmerkingChar">
    <w:name w:val="Onderwerp van opmerking Char"/>
    <w:basedOn w:val="TekstopmerkingChar"/>
    <w:link w:val="Onderwerpvanopmerking"/>
    <w:uiPriority w:val="99"/>
    <w:semiHidden/>
    <w:rsid w:val="000B6AD6"/>
    <w:rPr>
      <w:b/>
      <w:bCs/>
      <w:sz w:val="20"/>
      <w:szCs w:val="20"/>
    </w:rPr>
  </w:style>
  <w:style w:type="paragraph" w:styleId="Ballontekst">
    <w:name w:val="Balloon Text"/>
    <w:basedOn w:val="Standaard"/>
    <w:link w:val="BallontekstChar"/>
    <w:uiPriority w:val="99"/>
    <w:semiHidden/>
    <w:unhideWhenUsed/>
    <w:rsid w:val="000B6AD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B6A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32602-C3AC-459E-9920-69EF00588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583</Words>
  <Characters>3212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TUe</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Vermeulen, M.C.T.</dc:creator>
  <cp:keywords/>
  <dc:description/>
  <cp:lastModifiedBy>Vermeulen, M.C.T.</cp:lastModifiedBy>
  <cp:revision>1</cp:revision>
  <dcterms:created xsi:type="dcterms:W3CDTF">2019-02-21T09:39:00Z</dcterms:created>
  <dcterms:modified xsi:type="dcterms:W3CDTF">2019-02-21T10:10:00Z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0cbbd5d9-b955-30dd-bfa5-d71b5ef7cf0e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