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991" w:rsidRDefault="00F33095">
      <w:pPr>
        <w:rPr>
          <w:rFonts w:ascii="宋体" w:eastAsia="宋体" w:hAnsi="宋体"/>
          <w:sz w:val="28"/>
          <w:szCs w:val="28"/>
        </w:rPr>
      </w:pPr>
      <w:r>
        <w:rPr>
          <w:rFonts w:ascii="宋体" w:eastAsia="宋体" w:hAnsi="宋体" w:hint="eastAsia"/>
          <w:szCs w:val="21"/>
        </w:rPr>
        <w:t xml:space="preserve">                                                   </w:t>
      </w:r>
      <w:r>
        <w:rPr>
          <w:rFonts w:ascii="宋体" w:eastAsia="宋体" w:hAnsi="宋体" w:hint="eastAsia"/>
          <w:sz w:val="28"/>
          <w:szCs w:val="28"/>
        </w:rPr>
        <w:t>密级：</w:t>
      </w:r>
      <w:r>
        <w:rPr>
          <w:rFonts w:ascii="宋体" w:eastAsia="宋体" w:hAnsi="宋体" w:hint="eastAsia"/>
          <w:sz w:val="28"/>
          <w:szCs w:val="28"/>
          <w:u w:val="single"/>
        </w:rPr>
        <w:t xml:space="preserve">         </w:t>
      </w:r>
      <w:r>
        <w:rPr>
          <w:rFonts w:ascii="宋体" w:eastAsia="宋体" w:hAnsi="宋体" w:hint="eastAsia"/>
          <w:sz w:val="28"/>
          <w:szCs w:val="28"/>
        </w:rPr>
        <w:t xml:space="preserve"> </w:t>
      </w:r>
    </w:p>
    <w:p w:rsidR="00524991" w:rsidRDefault="00F33095">
      <w:pPr>
        <w:ind w:firstLineChars="750" w:firstLine="1575"/>
        <w:rPr>
          <w:szCs w:val="21"/>
        </w:rPr>
      </w:pPr>
      <w:r>
        <w:rPr>
          <w:rFonts w:hint="eastAsia"/>
        </w:rPr>
        <w:t xml:space="preserve">       </w:t>
      </w:r>
      <w:r>
        <w:rPr>
          <w:noProof/>
          <w:sz w:val="52"/>
          <w:szCs w:val="52"/>
        </w:rPr>
        <w:drawing>
          <wp:inline distT="0" distB="0" distL="0" distR="0">
            <wp:extent cx="2371725" cy="676275"/>
            <wp:effectExtent l="0" t="0" r="9525" b="9525"/>
            <wp:docPr id="18" name="图片 18"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ncu"/>
                    <pic:cNvPicPr>
                      <a:picLocks noChangeAspect="1" noChangeArrowheads="1"/>
                    </pic:cNvPicPr>
                  </pic:nvPicPr>
                  <pic:blipFill>
                    <a:blip r:embed="rId8" cstate="print">
                      <a:biLevel thresh="50000"/>
                      <a:grayscl/>
                      <a:extLst>
                        <a:ext uri="{28A0092B-C50C-407E-A947-70E740481C1C}">
                          <a14:useLocalDpi xmlns:a14="http://schemas.microsoft.com/office/drawing/2010/main" val="0"/>
                        </a:ext>
                      </a:extLst>
                    </a:blip>
                    <a:srcRect/>
                    <a:stretch>
                      <a:fillRect/>
                    </a:stretch>
                  </pic:blipFill>
                  <pic:spPr>
                    <a:xfrm>
                      <a:off x="0" y="0"/>
                      <a:ext cx="2371725" cy="676275"/>
                    </a:xfrm>
                    <a:prstGeom prst="rect">
                      <a:avLst/>
                    </a:prstGeom>
                    <a:noFill/>
                    <a:ln>
                      <a:noFill/>
                    </a:ln>
                  </pic:spPr>
                </pic:pic>
              </a:graphicData>
            </a:graphic>
          </wp:inline>
        </w:drawing>
      </w:r>
    </w:p>
    <w:p w:rsidR="00524991" w:rsidRDefault="00F33095">
      <w:pPr>
        <w:pStyle w:val="1"/>
        <w:ind w:firstLineChars="0" w:firstLine="0"/>
        <w:jc w:val="center"/>
        <w:rPr>
          <w:sz w:val="28"/>
        </w:rPr>
      </w:pPr>
      <w:bookmarkStart w:id="0" w:name="_Toc6686"/>
      <w:bookmarkStart w:id="1" w:name="_Toc482816964"/>
      <w:bookmarkStart w:id="2" w:name="_Toc14168"/>
      <w:bookmarkStart w:id="3" w:name="_Toc482885306"/>
      <w:r>
        <w:rPr>
          <w:rFonts w:hint="eastAsia"/>
          <w:sz w:val="28"/>
        </w:rPr>
        <w:t>NANCHANG  UNIVERSITY</w:t>
      </w:r>
      <w:bookmarkEnd w:id="0"/>
      <w:bookmarkEnd w:id="1"/>
      <w:bookmarkEnd w:id="2"/>
      <w:bookmarkEnd w:id="3"/>
    </w:p>
    <w:p w:rsidR="00524991" w:rsidRDefault="00F33095">
      <w:pPr>
        <w:jc w:val="center"/>
        <w:rPr>
          <w:rFonts w:ascii="宋体" w:eastAsia="宋体" w:hAnsi="宋体"/>
          <w:b/>
          <w:sz w:val="60"/>
          <w:szCs w:val="44"/>
        </w:rPr>
      </w:pPr>
      <w:r>
        <w:rPr>
          <w:rFonts w:ascii="宋体" w:eastAsia="宋体" w:hAnsi="宋体" w:hint="eastAsia"/>
          <w:b/>
          <w:sz w:val="60"/>
          <w:szCs w:val="44"/>
        </w:rPr>
        <w:t xml:space="preserve"> 学 士 学 位 论 文</w:t>
      </w:r>
    </w:p>
    <w:p w:rsidR="00524991" w:rsidRDefault="00F33095">
      <w:pPr>
        <w:pStyle w:val="2"/>
      </w:pPr>
      <w:r>
        <w:rPr>
          <w:rFonts w:hint="eastAsia"/>
        </w:rPr>
        <w:t xml:space="preserve"> </w:t>
      </w:r>
      <w:bookmarkStart w:id="4" w:name="_Toc18382"/>
      <w:bookmarkStart w:id="5" w:name="_Toc7972"/>
      <w:bookmarkStart w:id="6" w:name="_Toc482816965"/>
      <w:bookmarkStart w:id="7" w:name="_Toc482885307"/>
      <w:r>
        <w:rPr>
          <w:rFonts w:hint="eastAsia"/>
        </w:rPr>
        <w:t>THESI</w:t>
      </w:r>
      <w:bookmarkStart w:id="8" w:name="_GoBack"/>
      <w:bookmarkEnd w:id="8"/>
      <w:r>
        <w:rPr>
          <w:rFonts w:hint="eastAsia"/>
        </w:rPr>
        <w:t>S  OF  BACHELOR</w:t>
      </w:r>
      <w:bookmarkEnd w:id="4"/>
      <w:bookmarkEnd w:id="5"/>
      <w:bookmarkEnd w:id="6"/>
      <w:bookmarkEnd w:id="7"/>
    </w:p>
    <w:p w:rsidR="00524991" w:rsidRDefault="00F33095">
      <w:pPr>
        <w:jc w:val="center"/>
        <w:rPr>
          <w:sz w:val="28"/>
          <w:szCs w:val="28"/>
        </w:rPr>
      </w:pPr>
      <w:r>
        <w:rPr>
          <w:rFonts w:hint="eastAsia"/>
          <w:sz w:val="28"/>
          <w:szCs w:val="28"/>
        </w:rPr>
        <w:t>（</w:t>
      </w:r>
      <w:r>
        <w:rPr>
          <w:rFonts w:ascii="Times New Roman" w:hAnsi="Times New Roman" w:cs="Times New Roman"/>
          <w:sz w:val="28"/>
          <w:szCs w:val="28"/>
        </w:rPr>
        <w:t>2013 —2017</w:t>
      </w:r>
      <w:r>
        <w:rPr>
          <w:rFonts w:hint="eastAsia"/>
          <w:sz w:val="28"/>
          <w:szCs w:val="28"/>
        </w:rPr>
        <w:t xml:space="preserve"> </w:t>
      </w:r>
      <w:r>
        <w:rPr>
          <w:rFonts w:ascii="宋体" w:eastAsia="宋体" w:hAnsi="宋体" w:hint="eastAsia"/>
          <w:sz w:val="28"/>
          <w:szCs w:val="28"/>
        </w:rPr>
        <w:t>年</w:t>
      </w:r>
      <w:r>
        <w:rPr>
          <w:rFonts w:hint="eastAsia"/>
          <w:sz w:val="28"/>
          <w:szCs w:val="28"/>
        </w:rPr>
        <w:t>）</w:t>
      </w:r>
    </w:p>
    <w:p w:rsidR="00524991" w:rsidRDefault="00524991">
      <w:pPr>
        <w:rPr>
          <w:szCs w:val="21"/>
        </w:rPr>
      </w:pPr>
    </w:p>
    <w:p w:rsidR="00524991" w:rsidRDefault="00F33095">
      <w:pPr>
        <w:jc w:val="center"/>
        <w:rPr>
          <w:szCs w:val="21"/>
        </w:rPr>
      </w:pPr>
      <w:r>
        <w:rPr>
          <w:noProof/>
          <w:szCs w:val="21"/>
        </w:rPr>
        <w:drawing>
          <wp:inline distT="0" distB="0" distL="0" distR="0">
            <wp:extent cx="1447800" cy="1447800"/>
            <wp:effectExtent l="0" t="0" r="0" b="0"/>
            <wp:docPr id="17" name="图片 17" descr="校徽（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校徽（19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47800" cy="1447800"/>
                    </a:xfrm>
                    <a:prstGeom prst="rect">
                      <a:avLst/>
                    </a:prstGeom>
                    <a:noFill/>
                    <a:ln>
                      <a:noFill/>
                    </a:ln>
                  </pic:spPr>
                </pic:pic>
              </a:graphicData>
            </a:graphic>
          </wp:inline>
        </w:drawing>
      </w:r>
    </w:p>
    <w:p w:rsidR="00524991" w:rsidRDefault="00524991">
      <w:pPr>
        <w:rPr>
          <w:szCs w:val="21"/>
        </w:rPr>
      </w:pPr>
    </w:p>
    <w:p w:rsidR="00524991" w:rsidRDefault="00524991">
      <w:pPr>
        <w:rPr>
          <w:szCs w:val="21"/>
        </w:rPr>
      </w:pPr>
    </w:p>
    <w:p w:rsidR="00524991" w:rsidRDefault="00524991">
      <w:pPr>
        <w:rPr>
          <w:szCs w:val="21"/>
        </w:rPr>
      </w:pPr>
    </w:p>
    <w:p w:rsidR="00524991" w:rsidRDefault="00524991">
      <w:pPr>
        <w:jc w:val="left"/>
        <w:rPr>
          <w:szCs w:val="21"/>
        </w:rPr>
      </w:pPr>
    </w:p>
    <w:p w:rsidR="00524991" w:rsidRDefault="00F33095">
      <w:pPr>
        <w:jc w:val="left"/>
        <w:rPr>
          <w:rFonts w:ascii="宋体" w:eastAsia="宋体" w:hAnsi="宋体"/>
          <w:sz w:val="32"/>
          <w:szCs w:val="32"/>
          <w:u w:val="single"/>
        </w:rPr>
      </w:pPr>
      <w:r>
        <w:rPr>
          <w:rFonts w:ascii="宋体" w:eastAsia="宋体" w:hAnsi="宋体" w:hint="eastAsia"/>
          <w:sz w:val="32"/>
          <w:szCs w:val="32"/>
        </w:rPr>
        <w:t>题目</w:t>
      </w:r>
      <w:r>
        <w:rPr>
          <w:rFonts w:ascii="宋体" w:eastAsia="宋体" w:hAnsi="宋体" w:hint="eastAsia"/>
          <w:sz w:val="32"/>
          <w:szCs w:val="32"/>
          <w:u w:val="single"/>
        </w:rPr>
        <w:t xml:space="preserve"> 基于信息生态的智慧应急信息服务的供给均衡化研究 </w:t>
      </w:r>
    </w:p>
    <w:p w:rsidR="00524991" w:rsidRDefault="00524991">
      <w:pPr>
        <w:ind w:firstLineChars="300" w:firstLine="630"/>
        <w:rPr>
          <w:rFonts w:ascii="宋体" w:eastAsia="宋体" w:hAnsi="宋体"/>
          <w:szCs w:val="21"/>
        </w:rPr>
      </w:pPr>
    </w:p>
    <w:p w:rsidR="00524991" w:rsidRDefault="00524991">
      <w:pPr>
        <w:ind w:firstLineChars="300" w:firstLine="630"/>
        <w:rPr>
          <w:rFonts w:ascii="宋体" w:eastAsia="宋体" w:hAnsi="宋体"/>
          <w:szCs w:val="21"/>
        </w:rPr>
      </w:pPr>
    </w:p>
    <w:p w:rsidR="00524991" w:rsidRDefault="00F33095">
      <w:pPr>
        <w:tabs>
          <w:tab w:val="left" w:pos="360"/>
          <w:tab w:val="left" w:pos="720"/>
        </w:tabs>
        <w:spacing w:line="324" w:lineRule="auto"/>
        <w:ind w:firstLineChars="300" w:firstLine="840"/>
        <w:rPr>
          <w:rFonts w:ascii="宋体" w:eastAsia="宋体" w:hAnsi="宋体"/>
          <w:sz w:val="28"/>
          <w:szCs w:val="28"/>
          <w:u w:val="single"/>
        </w:rPr>
      </w:pPr>
      <w:r>
        <w:rPr>
          <w:rFonts w:ascii="宋体" w:eastAsia="宋体" w:hAnsi="宋体" w:hint="eastAsia"/>
          <w:sz w:val="28"/>
          <w:szCs w:val="28"/>
        </w:rPr>
        <w:t>学    院：</w:t>
      </w:r>
      <w:r>
        <w:rPr>
          <w:rFonts w:ascii="宋体" w:eastAsia="宋体" w:hAnsi="宋体" w:hint="eastAsia"/>
          <w:sz w:val="28"/>
          <w:szCs w:val="28"/>
          <w:u w:val="single"/>
        </w:rPr>
        <w:t xml:space="preserve">   管理学院     </w:t>
      </w:r>
      <w:r>
        <w:rPr>
          <w:rFonts w:ascii="宋体" w:eastAsia="宋体" w:hAnsi="宋体" w:hint="eastAsia"/>
          <w:sz w:val="28"/>
          <w:szCs w:val="28"/>
        </w:rPr>
        <w:t>系</w:t>
      </w:r>
      <w:r>
        <w:rPr>
          <w:rFonts w:ascii="宋体" w:eastAsia="宋体" w:hAnsi="宋体" w:hint="eastAsia"/>
          <w:sz w:val="28"/>
          <w:szCs w:val="28"/>
          <w:u w:val="single"/>
        </w:rPr>
        <w:t xml:space="preserve">    信管系      </w:t>
      </w:r>
    </w:p>
    <w:p w:rsidR="00524991" w:rsidRDefault="00F33095">
      <w:pPr>
        <w:spacing w:line="324" w:lineRule="auto"/>
        <w:ind w:firstLineChars="300" w:firstLine="840"/>
        <w:rPr>
          <w:rFonts w:ascii="宋体" w:eastAsia="宋体" w:hAnsi="宋体"/>
          <w:sz w:val="28"/>
          <w:szCs w:val="28"/>
          <w:u w:val="single"/>
        </w:rPr>
      </w:pPr>
      <w:r>
        <w:rPr>
          <w:rFonts w:ascii="宋体" w:eastAsia="宋体" w:hAnsi="宋体" w:hint="eastAsia"/>
          <w:sz w:val="28"/>
          <w:szCs w:val="28"/>
        </w:rPr>
        <w:t>专业班级：</w:t>
      </w:r>
      <w:r>
        <w:rPr>
          <w:rFonts w:ascii="宋体" w:eastAsia="宋体" w:hAnsi="宋体" w:hint="eastAsia"/>
          <w:sz w:val="28"/>
          <w:szCs w:val="28"/>
          <w:u w:val="single"/>
        </w:rPr>
        <w:t xml:space="preserve">   物流</w:t>
      </w:r>
      <w:r>
        <w:rPr>
          <w:rFonts w:ascii="宋体" w:eastAsia="宋体" w:hAnsi="宋体"/>
          <w:sz w:val="28"/>
          <w:szCs w:val="28"/>
          <w:u w:val="single"/>
        </w:rPr>
        <w:t>信息系统</w:t>
      </w:r>
      <w:r>
        <w:rPr>
          <w:rFonts w:ascii="宋体" w:eastAsia="宋体" w:hAnsi="宋体" w:hint="eastAsia"/>
          <w:sz w:val="28"/>
          <w:szCs w:val="28"/>
          <w:u w:val="single"/>
        </w:rPr>
        <w:t xml:space="preserve">131班     </w:t>
      </w:r>
      <w:r>
        <w:rPr>
          <w:rFonts w:ascii="宋体" w:eastAsia="宋体" w:hAnsi="宋体"/>
          <w:sz w:val="28"/>
          <w:szCs w:val="28"/>
          <w:u w:val="single"/>
        </w:rPr>
        <w:t xml:space="preserve"> </w:t>
      </w:r>
      <w:r>
        <w:rPr>
          <w:rFonts w:ascii="宋体" w:eastAsia="宋体" w:hAnsi="宋体" w:hint="eastAsia"/>
          <w:sz w:val="28"/>
          <w:szCs w:val="28"/>
          <w:u w:val="single"/>
        </w:rPr>
        <w:t xml:space="preserve">       </w:t>
      </w:r>
    </w:p>
    <w:p w:rsidR="00524991" w:rsidRDefault="00F33095">
      <w:pPr>
        <w:tabs>
          <w:tab w:val="left" w:pos="4680"/>
        </w:tabs>
        <w:spacing w:line="324" w:lineRule="auto"/>
        <w:rPr>
          <w:rFonts w:ascii="宋体" w:eastAsia="宋体" w:hAnsi="宋体"/>
          <w:sz w:val="28"/>
          <w:szCs w:val="28"/>
          <w:u w:val="single"/>
        </w:rPr>
      </w:pPr>
      <w:r>
        <w:rPr>
          <w:rFonts w:ascii="宋体" w:eastAsia="宋体" w:hAnsi="宋体" w:hint="eastAsia"/>
          <w:sz w:val="28"/>
          <w:szCs w:val="28"/>
        </w:rPr>
        <w:t xml:space="preserve">      学生姓名：</w:t>
      </w:r>
      <w:r>
        <w:rPr>
          <w:rFonts w:ascii="宋体" w:eastAsia="宋体" w:hAnsi="宋体" w:hint="eastAsia"/>
          <w:sz w:val="28"/>
          <w:szCs w:val="28"/>
          <w:u w:val="single"/>
        </w:rPr>
        <w:t xml:space="preserve">   王树金      </w:t>
      </w:r>
      <w:r>
        <w:rPr>
          <w:rFonts w:ascii="宋体" w:eastAsia="宋体" w:hAnsi="宋体" w:hint="eastAsia"/>
          <w:sz w:val="28"/>
          <w:szCs w:val="28"/>
        </w:rPr>
        <w:t>学号：</w:t>
      </w:r>
      <w:r>
        <w:rPr>
          <w:rFonts w:ascii="宋体" w:eastAsia="宋体" w:hAnsi="宋体" w:hint="eastAsia"/>
          <w:sz w:val="28"/>
          <w:szCs w:val="28"/>
          <w:u w:val="single"/>
        </w:rPr>
        <w:t xml:space="preserve"> </w:t>
      </w:r>
      <w:r>
        <w:rPr>
          <w:rFonts w:ascii="宋体" w:eastAsia="宋体" w:hAnsi="宋体"/>
          <w:sz w:val="28"/>
          <w:szCs w:val="28"/>
          <w:u w:val="single"/>
        </w:rPr>
        <w:t>5406713015</w:t>
      </w:r>
      <w:r>
        <w:rPr>
          <w:rFonts w:ascii="宋体" w:eastAsia="宋体" w:hAnsi="宋体" w:hint="eastAsia"/>
          <w:sz w:val="28"/>
          <w:szCs w:val="28"/>
          <w:u w:val="single"/>
        </w:rPr>
        <w:t xml:space="preserve">  </w:t>
      </w:r>
    </w:p>
    <w:p w:rsidR="00524991" w:rsidRDefault="00F33095">
      <w:pPr>
        <w:tabs>
          <w:tab w:val="left" w:pos="7020"/>
          <w:tab w:val="left" w:pos="7200"/>
        </w:tabs>
        <w:spacing w:line="324" w:lineRule="auto"/>
        <w:rPr>
          <w:rFonts w:ascii="宋体" w:eastAsia="宋体" w:hAnsi="宋体"/>
          <w:sz w:val="28"/>
          <w:szCs w:val="28"/>
        </w:rPr>
      </w:pPr>
      <w:r>
        <w:rPr>
          <w:rFonts w:ascii="宋体" w:eastAsia="宋体" w:hAnsi="宋体" w:hint="eastAsia"/>
          <w:sz w:val="28"/>
          <w:szCs w:val="28"/>
        </w:rPr>
        <w:t xml:space="preserve">      指导教师：</w:t>
      </w:r>
      <w:r>
        <w:rPr>
          <w:rFonts w:ascii="宋体" w:eastAsia="宋体" w:hAnsi="宋体" w:hint="eastAsia"/>
          <w:sz w:val="28"/>
          <w:szCs w:val="28"/>
          <w:u w:val="single"/>
        </w:rPr>
        <w:t xml:space="preserve">   郭路生      </w:t>
      </w:r>
      <w:r>
        <w:rPr>
          <w:rFonts w:ascii="宋体" w:eastAsia="宋体" w:hAnsi="宋体" w:hint="eastAsia"/>
          <w:sz w:val="28"/>
          <w:szCs w:val="28"/>
        </w:rPr>
        <w:t>职称：</w:t>
      </w:r>
      <w:r>
        <w:rPr>
          <w:rFonts w:ascii="宋体" w:eastAsia="宋体" w:hAnsi="宋体" w:hint="eastAsia"/>
          <w:sz w:val="28"/>
          <w:szCs w:val="28"/>
          <w:u w:val="single"/>
        </w:rPr>
        <w:t xml:space="preserve">  讲师       </w:t>
      </w:r>
    </w:p>
    <w:p w:rsidR="00524991" w:rsidRDefault="00F33095">
      <w:pPr>
        <w:snapToGrid w:val="0"/>
        <w:spacing w:line="324" w:lineRule="auto"/>
        <w:rPr>
          <w:rFonts w:ascii="宋体" w:eastAsia="宋体" w:hAnsi="宋体"/>
          <w:sz w:val="28"/>
          <w:szCs w:val="28"/>
          <w:u w:val="single"/>
        </w:rPr>
      </w:pPr>
      <w:r>
        <w:rPr>
          <w:rFonts w:ascii="宋体" w:eastAsia="宋体" w:hAnsi="宋体" w:hint="eastAsia"/>
          <w:sz w:val="28"/>
          <w:szCs w:val="28"/>
        </w:rPr>
        <w:t xml:space="preserve">      起讫日期：</w:t>
      </w:r>
      <w:r>
        <w:rPr>
          <w:rFonts w:ascii="宋体" w:eastAsia="宋体" w:hAnsi="宋体" w:hint="eastAsia"/>
          <w:sz w:val="28"/>
          <w:szCs w:val="28"/>
          <w:u w:val="single"/>
        </w:rPr>
        <w:t xml:space="preserve">  </w:t>
      </w:r>
      <w:r>
        <w:rPr>
          <w:rFonts w:ascii="宋体" w:eastAsia="宋体" w:hAnsi="宋体"/>
          <w:sz w:val="28"/>
          <w:szCs w:val="28"/>
          <w:u w:val="single"/>
        </w:rPr>
        <w:t xml:space="preserve"> 2017</w:t>
      </w:r>
      <w:r>
        <w:rPr>
          <w:rFonts w:ascii="宋体" w:eastAsia="宋体" w:hAnsi="宋体" w:hint="eastAsia"/>
          <w:sz w:val="28"/>
          <w:szCs w:val="28"/>
          <w:u w:val="single"/>
        </w:rPr>
        <w:t>年2月-</w:t>
      </w:r>
      <w:r>
        <w:rPr>
          <w:rFonts w:ascii="宋体" w:eastAsia="宋体" w:hAnsi="宋体"/>
          <w:sz w:val="28"/>
          <w:szCs w:val="28"/>
          <w:u w:val="single"/>
        </w:rPr>
        <w:t>2017</w:t>
      </w:r>
      <w:r>
        <w:rPr>
          <w:rFonts w:ascii="宋体" w:eastAsia="宋体" w:hAnsi="宋体" w:hint="eastAsia"/>
          <w:sz w:val="28"/>
          <w:szCs w:val="28"/>
          <w:u w:val="single"/>
        </w:rPr>
        <w:t>年5月</w:t>
      </w:r>
      <w:r w:rsidRPr="004C7B44">
        <w:rPr>
          <w:rFonts w:ascii="宋体" w:eastAsia="宋体" w:hAnsi="宋体"/>
          <w:sz w:val="28"/>
          <w:szCs w:val="28"/>
          <w:u w:val="single"/>
        </w:rPr>
        <w:t xml:space="preserve">        </w:t>
      </w:r>
      <w:r>
        <w:rPr>
          <w:rFonts w:ascii="宋体" w:eastAsia="宋体" w:hAnsi="宋体"/>
          <w:sz w:val="28"/>
          <w:szCs w:val="28"/>
          <w:u w:val="single"/>
        </w:rPr>
        <w:t xml:space="preserve"> </w:t>
      </w:r>
    </w:p>
    <w:p w:rsidR="00524991" w:rsidRDefault="00524991">
      <w:pPr>
        <w:snapToGrid w:val="0"/>
        <w:spacing w:line="324" w:lineRule="auto"/>
        <w:rPr>
          <w:sz w:val="28"/>
          <w:szCs w:val="28"/>
          <w:u w:val="single"/>
        </w:rPr>
      </w:pPr>
    </w:p>
    <w:p w:rsidR="00524991" w:rsidRDefault="00524991">
      <w:pPr>
        <w:snapToGrid w:val="0"/>
        <w:spacing w:line="324" w:lineRule="auto"/>
        <w:rPr>
          <w:sz w:val="28"/>
          <w:szCs w:val="28"/>
          <w:u w:val="single"/>
        </w:rPr>
        <w:sectPr w:rsidR="00524991">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pPr>
    </w:p>
    <w:p w:rsidR="00524991" w:rsidRDefault="00F33095">
      <w:pPr>
        <w:jc w:val="center"/>
        <w:rPr>
          <w:rFonts w:ascii="宋体" w:eastAsia="宋体" w:hAnsi="宋体"/>
          <w:b/>
          <w:sz w:val="32"/>
          <w:szCs w:val="32"/>
        </w:rPr>
      </w:pPr>
      <w:r>
        <w:rPr>
          <w:rFonts w:ascii="宋体" w:eastAsia="宋体" w:hAnsi="宋体" w:hint="eastAsia"/>
          <w:b/>
          <w:sz w:val="32"/>
          <w:szCs w:val="32"/>
        </w:rPr>
        <w:lastRenderedPageBreak/>
        <w:t>南 昌 大 学</w:t>
      </w:r>
    </w:p>
    <w:p w:rsidR="00524991" w:rsidRDefault="00F33095">
      <w:pPr>
        <w:snapToGrid w:val="0"/>
        <w:spacing w:line="360" w:lineRule="auto"/>
        <w:jc w:val="center"/>
        <w:rPr>
          <w:rFonts w:ascii="宋体" w:eastAsia="宋体" w:hAnsi="宋体"/>
          <w:b/>
          <w:sz w:val="32"/>
          <w:szCs w:val="32"/>
        </w:rPr>
      </w:pPr>
      <w:bookmarkStart w:id="9" w:name="原创性声明"/>
      <w:r>
        <w:rPr>
          <w:rFonts w:ascii="宋体" w:eastAsia="宋体" w:hAnsi="宋体" w:hint="eastAsia"/>
          <w:b/>
          <w:sz w:val="32"/>
          <w:szCs w:val="32"/>
        </w:rPr>
        <w:t>学士学位论文原创性申明</w:t>
      </w:r>
    </w:p>
    <w:bookmarkEnd w:id="9"/>
    <w:p w:rsidR="00524991" w:rsidRDefault="00F33095">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本人郑重申明：所呈交的论文是本人在导师的指导下独立进行研究所取得的研究成果。除了文中特别加以标注引用的内容外，本论文不包含任何其他个人或集体已经发表或撰写的成果。对本文的研究作出重要贡献的个人和集体，均已在文中以明确方式表明。本人完全意识到本申明的法律后果由本人承担。</w:t>
      </w:r>
    </w:p>
    <w:p w:rsidR="00524991" w:rsidRDefault="00524991">
      <w:pPr>
        <w:ind w:firstLineChars="200" w:firstLine="480"/>
        <w:rPr>
          <w:rFonts w:ascii="宋体" w:eastAsia="宋体" w:hAnsi="宋体"/>
          <w:sz w:val="24"/>
        </w:rPr>
      </w:pPr>
    </w:p>
    <w:p w:rsidR="00524991" w:rsidRDefault="00F33095">
      <w:pPr>
        <w:ind w:firstLineChars="200" w:firstLine="480"/>
        <w:rPr>
          <w:rFonts w:ascii="宋体" w:eastAsia="宋体" w:hAnsi="宋体"/>
          <w:sz w:val="24"/>
        </w:rPr>
      </w:pPr>
      <w:r>
        <w:rPr>
          <w:rFonts w:ascii="宋体" w:eastAsia="宋体" w:hAnsi="宋体" w:hint="eastAsia"/>
          <w:sz w:val="24"/>
        </w:rPr>
        <w:t>作者签名：                       日期：</w:t>
      </w:r>
    </w:p>
    <w:p w:rsidR="00524991" w:rsidRDefault="00524991">
      <w:pPr>
        <w:rPr>
          <w:rFonts w:ascii="宋体" w:eastAsia="宋体" w:hAnsi="宋体"/>
          <w:sz w:val="24"/>
        </w:rPr>
      </w:pPr>
    </w:p>
    <w:p w:rsidR="00524991" w:rsidRDefault="00524991">
      <w:pPr>
        <w:rPr>
          <w:rFonts w:ascii="宋体" w:eastAsia="宋体" w:hAnsi="宋体"/>
          <w:sz w:val="24"/>
        </w:rPr>
      </w:pPr>
    </w:p>
    <w:p w:rsidR="00524991" w:rsidRDefault="00524991">
      <w:pPr>
        <w:jc w:val="center"/>
        <w:rPr>
          <w:rFonts w:ascii="宋体" w:eastAsia="宋体" w:hAnsi="宋体"/>
          <w:b/>
          <w:sz w:val="32"/>
          <w:szCs w:val="32"/>
        </w:rPr>
      </w:pPr>
    </w:p>
    <w:p w:rsidR="00524991" w:rsidRDefault="00524991">
      <w:pPr>
        <w:jc w:val="center"/>
        <w:rPr>
          <w:rFonts w:ascii="宋体" w:eastAsia="宋体" w:hAnsi="宋体"/>
          <w:b/>
          <w:sz w:val="32"/>
          <w:szCs w:val="32"/>
        </w:rPr>
      </w:pPr>
    </w:p>
    <w:p w:rsidR="00524991" w:rsidRDefault="00F33095">
      <w:pPr>
        <w:snapToGrid w:val="0"/>
        <w:spacing w:line="360" w:lineRule="auto"/>
        <w:jc w:val="center"/>
        <w:rPr>
          <w:rFonts w:ascii="宋体" w:eastAsia="宋体" w:hAnsi="宋体"/>
          <w:b/>
          <w:sz w:val="32"/>
          <w:szCs w:val="32"/>
        </w:rPr>
      </w:pPr>
      <w:r>
        <w:rPr>
          <w:rFonts w:ascii="宋体" w:eastAsia="宋体" w:hAnsi="宋体" w:hint="eastAsia"/>
          <w:b/>
          <w:sz w:val="32"/>
          <w:szCs w:val="32"/>
        </w:rPr>
        <w:t>学位论文版权使用授权书</w:t>
      </w:r>
    </w:p>
    <w:p w:rsidR="00524991" w:rsidRDefault="00F33095">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本学位论文作者完全了解学校有关保留、使用学位论文的规定，同意学校保留并向国家有关部门或机构送交论文的复印件和电子版，允许论文被查阅和借阅。本人授权南昌大学可以将本论文的全部或部分内容编入有关数据库进行检索，可以采用影印、缩印或扫描等复制手段保存和汇编本学位论文。</w:t>
      </w:r>
    </w:p>
    <w:p w:rsidR="00524991" w:rsidRDefault="00F33095">
      <w:pPr>
        <w:adjustRightInd w:val="0"/>
        <w:snapToGrid w:val="0"/>
        <w:spacing w:line="360" w:lineRule="auto"/>
        <w:rPr>
          <w:rFonts w:ascii="宋体" w:eastAsia="宋体" w:hAnsi="宋体"/>
          <w:sz w:val="24"/>
        </w:rPr>
      </w:pPr>
      <w:r>
        <w:rPr>
          <w:rFonts w:ascii="宋体" w:eastAsia="宋体" w:hAnsi="宋体" w:hint="eastAsia"/>
          <w:sz w:val="24"/>
        </w:rPr>
        <w:t xml:space="preserve">                        保密□，在  年解密后适用本授权书。</w:t>
      </w:r>
    </w:p>
    <w:p w:rsidR="00524991" w:rsidRDefault="00F33095">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本学位论文属于</w:t>
      </w:r>
    </w:p>
    <w:p w:rsidR="00524991" w:rsidRDefault="00F33095">
      <w:pPr>
        <w:adjustRightInd w:val="0"/>
        <w:snapToGrid w:val="0"/>
        <w:spacing w:line="360" w:lineRule="auto"/>
        <w:rPr>
          <w:rFonts w:ascii="宋体" w:eastAsia="宋体" w:hAnsi="宋体"/>
          <w:sz w:val="24"/>
        </w:rPr>
      </w:pPr>
      <w:r>
        <w:rPr>
          <w:rFonts w:ascii="宋体" w:eastAsia="宋体" w:hAnsi="宋体" w:hint="eastAsia"/>
          <w:sz w:val="24"/>
        </w:rPr>
        <w:t xml:space="preserve">                        不保密□。</w:t>
      </w:r>
    </w:p>
    <w:p w:rsidR="00524991" w:rsidRDefault="00F33095">
      <w:pPr>
        <w:adjustRightInd w:val="0"/>
        <w:snapToGrid w:val="0"/>
        <w:spacing w:line="360" w:lineRule="auto"/>
        <w:ind w:firstLine="480"/>
        <w:rPr>
          <w:rFonts w:ascii="宋体" w:eastAsia="宋体" w:hAnsi="宋体"/>
          <w:sz w:val="24"/>
        </w:rPr>
      </w:pPr>
      <w:r>
        <w:rPr>
          <w:rFonts w:ascii="宋体" w:eastAsia="宋体" w:hAnsi="宋体" w:hint="eastAsia"/>
          <w:sz w:val="24"/>
        </w:rPr>
        <w:t>（请在以上相应方框内打“√”）</w:t>
      </w:r>
    </w:p>
    <w:p w:rsidR="00524991" w:rsidRDefault="00F33095">
      <w:pPr>
        <w:adjustRightInd w:val="0"/>
        <w:snapToGrid w:val="0"/>
        <w:spacing w:line="360" w:lineRule="auto"/>
        <w:ind w:firstLine="480"/>
        <w:rPr>
          <w:rFonts w:ascii="宋体" w:eastAsia="宋体" w:hAnsi="宋体"/>
          <w:sz w:val="24"/>
        </w:rPr>
      </w:pPr>
      <w:r>
        <w:rPr>
          <w:rFonts w:ascii="宋体" w:eastAsia="宋体" w:hAnsi="宋体" w:hint="eastAsia"/>
          <w:sz w:val="24"/>
        </w:rPr>
        <w:t>作者签名：                       日期：</w:t>
      </w:r>
    </w:p>
    <w:p w:rsidR="00524991" w:rsidRDefault="00524991">
      <w:pPr>
        <w:adjustRightInd w:val="0"/>
        <w:snapToGrid w:val="0"/>
        <w:spacing w:line="360" w:lineRule="auto"/>
        <w:ind w:firstLine="480"/>
        <w:rPr>
          <w:rFonts w:ascii="宋体" w:eastAsia="宋体" w:hAnsi="宋体"/>
          <w:sz w:val="24"/>
        </w:rPr>
      </w:pPr>
    </w:p>
    <w:p w:rsidR="00524991" w:rsidRDefault="00F33095">
      <w:pPr>
        <w:snapToGrid w:val="0"/>
        <w:spacing w:line="324" w:lineRule="auto"/>
        <w:ind w:firstLineChars="200" w:firstLine="480"/>
        <w:jc w:val="left"/>
        <w:rPr>
          <w:sz w:val="24"/>
        </w:rPr>
      </w:pPr>
      <w:r>
        <w:rPr>
          <w:rFonts w:ascii="宋体" w:eastAsia="宋体" w:hAnsi="宋体" w:hint="eastAsia"/>
          <w:sz w:val="24"/>
        </w:rPr>
        <w:t>导师签名：                       日期：</w:t>
      </w:r>
    </w:p>
    <w:p w:rsidR="00524991" w:rsidRDefault="00524991">
      <w:pPr>
        <w:snapToGrid w:val="0"/>
        <w:spacing w:line="324" w:lineRule="auto"/>
        <w:jc w:val="center"/>
        <w:rPr>
          <w:sz w:val="24"/>
        </w:rPr>
      </w:pPr>
    </w:p>
    <w:p w:rsidR="00524991" w:rsidRDefault="00524991">
      <w:pPr>
        <w:snapToGrid w:val="0"/>
        <w:spacing w:line="324" w:lineRule="auto"/>
        <w:jc w:val="center"/>
        <w:rPr>
          <w:sz w:val="24"/>
        </w:rPr>
      </w:pPr>
    </w:p>
    <w:p w:rsidR="00524991" w:rsidRDefault="00524991">
      <w:pPr>
        <w:snapToGrid w:val="0"/>
        <w:spacing w:line="324" w:lineRule="auto"/>
        <w:jc w:val="center"/>
        <w:rPr>
          <w:sz w:val="24"/>
        </w:rPr>
      </w:pPr>
    </w:p>
    <w:p w:rsidR="00524991" w:rsidRDefault="00524991">
      <w:pPr>
        <w:snapToGrid w:val="0"/>
        <w:spacing w:line="324" w:lineRule="auto"/>
        <w:jc w:val="center"/>
        <w:rPr>
          <w:sz w:val="24"/>
        </w:rPr>
      </w:pPr>
    </w:p>
    <w:p w:rsidR="00524991" w:rsidRDefault="00524991">
      <w:pPr>
        <w:snapToGrid w:val="0"/>
        <w:spacing w:line="324" w:lineRule="auto"/>
        <w:jc w:val="center"/>
        <w:rPr>
          <w:sz w:val="24"/>
        </w:rPr>
        <w:sectPr w:rsidR="00524991">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pPr>
    </w:p>
    <w:p w:rsidR="00524991" w:rsidRDefault="00F33095">
      <w:pPr>
        <w:snapToGrid w:val="0"/>
        <w:spacing w:line="324" w:lineRule="auto"/>
        <w:jc w:val="center"/>
        <w:rPr>
          <w:rFonts w:ascii="宋体" w:eastAsia="宋体" w:hAnsi="宋体"/>
          <w:b/>
          <w:sz w:val="36"/>
          <w:szCs w:val="36"/>
        </w:rPr>
      </w:pPr>
      <w:r>
        <w:rPr>
          <w:rFonts w:ascii="宋体" w:eastAsia="宋体" w:hAnsi="宋体"/>
          <w:b/>
          <w:sz w:val="36"/>
          <w:szCs w:val="36"/>
        </w:rPr>
        <w:lastRenderedPageBreak/>
        <w:t>基于信息生态的智慧应急信息服务的</w:t>
      </w:r>
    </w:p>
    <w:p w:rsidR="00524991" w:rsidRDefault="00F33095">
      <w:pPr>
        <w:snapToGrid w:val="0"/>
        <w:spacing w:line="324" w:lineRule="auto"/>
        <w:jc w:val="center"/>
        <w:rPr>
          <w:rFonts w:ascii="宋体" w:eastAsia="宋体" w:hAnsi="宋体"/>
          <w:b/>
          <w:sz w:val="36"/>
          <w:szCs w:val="36"/>
        </w:rPr>
      </w:pPr>
      <w:r>
        <w:rPr>
          <w:rFonts w:ascii="宋体" w:eastAsia="宋体" w:hAnsi="宋体"/>
          <w:b/>
          <w:sz w:val="36"/>
          <w:szCs w:val="36"/>
        </w:rPr>
        <w:t>供给均衡化研究</w:t>
      </w:r>
    </w:p>
    <w:p w:rsidR="00524991" w:rsidRDefault="00F33095">
      <w:pPr>
        <w:snapToGrid w:val="0"/>
        <w:spacing w:line="324" w:lineRule="auto"/>
        <w:ind w:firstLineChars="450" w:firstLine="1080"/>
        <w:jc w:val="left"/>
        <w:rPr>
          <w:rFonts w:ascii="宋体" w:eastAsia="宋体" w:hAnsi="宋体"/>
          <w:sz w:val="24"/>
        </w:rPr>
      </w:pPr>
      <w:r>
        <w:rPr>
          <w:rFonts w:ascii="宋体" w:eastAsia="宋体" w:hAnsi="宋体" w:hint="eastAsia"/>
          <w:sz w:val="24"/>
        </w:rPr>
        <w:t>专    业</w:t>
      </w:r>
      <w:r>
        <w:rPr>
          <w:rFonts w:ascii="宋体" w:eastAsia="宋体" w:hAnsi="宋体"/>
          <w:sz w:val="24"/>
        </w:rPr>
        <w:t>：物流信息系统</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学    号</w:t>
      </w:r>
      <w:r>
        <w:rPr>
          <w:rFonts w:ascii="宋体" w:eastAsia="宋体" w:hAnsi="宋体"/>
          <w:sz w:val="24"/>
        </w:rPr>
        <w:t>：</w:t>
      </w:r>
      <w:r>
        <w:rPr>
          <w:rFonts w:ascii="宋体" w:eastAsia="宋体" w:hAnsi="宋体" w:hint="eastAsia"/>
          <w:sz w:val="24"/>
        </w:rPr>
        <w:t>5406713015</w:t>
      </w:r>
    </w:p>
    <w:p w:rsidR="00524991" w:rsidRDefault="00F33095">
      <w:pPr>
        <w:pStyle w:val="af8"/>
        <w:ind w:firstLineChars="450" w:firstLine="1080"/>
      </w:pPr>
      <w:r>
        <w:rPr>
          <w:rFonts w:ascii="宋体" w:hAnsi="宋体" w:hint="eastAsia"/>
        </w:rPr>
        <w:t>学生</w:t>
      </w:r>
      <w:r>
        <w:rPr>
          <w:rFonts w:ascii="宋体" w:hAnsi="宋体"/>
        </w:rPr>
        <w:t>姓名：王树金</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指导老师</w:t>
      </w:r>
      <w:r>
        <w:rPr>
          <w:rFonts w:ascii="宋体" w:hAnsi="宋体"/>
        </w:rPr>
        <w:t>：郭路生</w:t>
      </w:r>
    </w:p>
    <w:p w:rsidR="00524991" w:rsidRDefault="00F33095">
      <w:pPr>
        <w:pStyle w:val="13"/>
        <w:rPr>
          <w:rFonts w:ascii="宋体" w:hAnsi="宋体"/>
        </w:rPr>
      </w:pPr>
      <w:bookmarkStart w:id="10" w:name="_Toc482614132"/>
      <w:bookmarkStart w:id="11" w:name="_Toc482885308"/>
      <w:r>
        <w:rPr>
          <w:rFonts w:ascii="宋体" w:hAnsi="宋体" w:hint="eastAsia"/>
        </w:rPr>
        <w:t>摘要</w:t>
      </w:r>
      <w:bookmarkEnd w:id="10"/>
      <w:bookmarkEnd w:id="11"/>
    </w:p>
    <w:p w:rsidR="00524991" w:rsidRDefault="00F33095" w:rsidP="00155DEA">
      <w:pPr>
        <w:pStyle w:val="af8"/>
        <w:ind w:firstLine="480"/>
      </w:pPr>
      <w:r>
        <w:rPr>
          <w:rFonts w:hint="eastAsia"/>
        </w:rPr>
        <w:t>应急信息服务是政府的最基本的服务，关系着社会稳定和公众</w:t>
      </w:r>
      <w:r>
        <w:t>安全。</w:t>
      </w:r>
      <w:r>
        <w:rPr>
          <w:rFonts w:hint="eastAsia"/>
        </w:rPr>
        <w:t>智慧</w:t>
      </w:r>
      <w:r>
        <w:t>应急是应急服务</w:t>
      </w:r>
      <w:r>
        <w:rPr>
          <w:rFonts w:hint="eastAsia"/>
        </w:rPr>
        <w:t>发展的</w:t>
      </w:r>
      <w:r>
        <w:t>新阶段，</w:t>
      </w:r>
      <w:r>
        <w:rPr>
          <w:rFonts w:hint="eastAsia"/>
        </w:rPr>
        <w:t>是</w:t>
      </w:r>
      <w:r>
        <w:t>智慧城市下的应急管理</w:t>
      </w:r>
      <w:r w:rsidR="0025624E">
        <w:rPr>
          <w:rFonts w:hint="eastAsia"/>
        </w:rPr>
        <w:t>。</w:t>
      </w:r>
      <w:r>
        <w:rPr>
          <w:rFonts w:hint="eastAsia"/>
        </w:rPr>
        <w:t>政府结合新兴网络技术提高</w:t>
      </w:r>
      <w:r>
        <w:t>应急管理水平，扩</w:t>
      </w:r>
      <w:r>
        <w:rPr>
          <w:rFonts w:hint="eastAsia"/>
        </w:rPr>
        <w:t>大</w:t>
      </w:r>
      <w:r>
        <w:t>应急信息传播范围</w:t>
      </w:r>
      <w:r>
        <w:rPr>
          <w:rFonts w:hint="eastAsia"/>
        </w:rPr>
        <w:t>，</w:t>
      </w:r>
      <w:r>
        <w:t>提升应急信息传播速度和有效性</w:t>
      </w:r>
      <w:r>
        <w:rPr>
          <w:rFonts w:hint="eastAsia"/>
        </w:rPr>
        <w:t>。但是当前政府应急信息服务供给面临着供给不均衡，供需失调等问题，亟需改革。运用</w:t>
      </w:r>
      <w:r>
        <w:t>信息生态视角，</w:t>
      </w:r>
      <w:r>
        <w:rPr>
          <w:rFonts w:hint="eastAsia"/>
        </w:rPr>
        <w:t>构建</w:t>
      </w:r>
      <w:r>
        <w:t>起智慧应急信息生态系统</w:t>
      </w:r>
      <w:r>
        <w:rPr>
          <w:rFonts w:hint="eastAsia"/>
        </w:rPr>
        <w:t>。在</w:t>
      </w:r>
      <w:r>
        <w:t>智慧应急信息生态系统内具体分析四大基本构成要素，</w:t>
      </w:r>
      <w:r>
        <w:rPr>
          <w:rFonts w:hint="eastAsia"/>
        </w:rPr>
        <w:t>逐步</w:t>
      </w:r>
      <w:r>
        <w:t>构建</w:t>
      </w:r>
      <w:r>
        <w:rPr>
          <w:rFonts w:hint="eastAsia"/>
        </w:rPr>
        <w:t>起</w:t>
      </w:r>
      <w:r>
        <w:t>信息生态位、信息生态链、信息生态圈，</w:t>
      </w:r>
      <w:r>
        <w:rPr>
          <w:rFonts w:hint="eastAsia"/>
        </w:rPr>
        <w:t>在</w:t>
      </w:r>
      <w:r>
        <w:t>构建起信息生态系统的过程中全方位</w:t>
      </w:r>
      <w:r>
        <w:rPr>
          <w:rFonts w:hint="eastAsia"/>
        </w:rPr>
        <w:t>剖</w:t>
      </w:r>
      <w:r>
        <w:t>析政府智慧应急信息服务供给失衡的原因和影响因素</w:t>
      </w:r>
      <w:r>
        <w:rPr>
          <w:rFonts w:hint="eastAsia"/>
        </w:rPr>
        <w:t>。针对</w:t>
      </w:r>
      <w:r>
        <w:t>智慧应急信息服务供给失衡的影响因素提出</w:t>
      </w:r>
      <w:r>
        <w:rPr>
          <w:rFonts w:hint="eastAsia"/>
        </w:rPr>
        <w:t>针对性</w:t>
      </w:r>
      <w:r>
        <w:t>的优化策略，</w:t>
      </w:r>
      <w:r>
        <w:rPr>
          <w:rFonts w:hint="eastAsia"/>
        </w:rPr>
        <w:t>优化</w:t>
      </w:r>
      <w:r>
        <w:t>应急信息供给结构，</w:t>
      </w:r>
      <w:r>
        <w:rPr>
          <w:rFonts w:hint="eastAsia"/>
        </w:rPr>
        <w:t>从而</w:t>
      </w:r>
      <w:r>
        <w:t>使智慧应急信息生态系统供给均衡，提高</w:t>
      </w:r>
      <w:r>
        <w:rPr>
          <w:rFonts w:hint="eastAsia"/>
        </w:rPr>
        <w:t>公众</w:t>
      </w:r>
      <w:r>
        <w:t>对</w:t>
      </w:r>
      <w:r>
        <w:rPr>
          <w:rFonts w:hint="eastAsia"/>
        </w:rPr>
        <w:t>政府</w:t>
      </w:r>
      <w:r>
        <w:t>满意度</w:t>
      </w:r>
      <w:r>
        <w:rPr>
          <w:rFonts w:hint="eastAsia"/>
        </w:rPr>
        <w:t>，</w:t>
      </w:r>
      <w:r>
        <w:t>保障政府公信力</w:t>
      </w:r>
      <w:r>
        <w:rPr>
          <w:rFonts w:hint="eastAsia"/>
        </w:rPr>
        <w:t>。</w:t>
      </w:r>
    </w:p>
    <w:p w:rsidR="00524991" w:rsidRDefault="00F33095">
      <w:pPr>
        <w:pStyle w:val="af8"/>
        <w:ind w:firstLineChars="0" w:firstLine="0"/>
      </w:pPr>
      <w:r>
        <w:rPr>
          <w:rFonts w:hint="eastAsia"/>
          <w:b/>
        </w:rPr>
        <w:t>关键词</w:t>
      </w:r>
      <w:r>
        <w:rPr>
          <w:b/>
        </w:rPr>
        <w:t>：</w:t>
      </w:r>
      <w:r>
        <w:rPr>
          <w:rFonts w:hint="eastAsia"/>
        </w:rPr>
        <w:t>智慧</w:t>
      </w:r>
      <w:r>
        <w:t>应急；信息生态；供给均衡；</w:t>
      </w:r>
      <w:r w:rsidR="0099183F">
        <w:rPr>
          <w:rFonts w:hint="eastAsia"/>
        </w:rPr>
        <w:t>信息</w:t>
      </w:r>
      <w:r w:rsidR="0099183F">
        <w:t>孤岛；</w:t>
      </w:r>
      <w:r w:rsidR="00E76B7D">
        <w:rPr>
          <w:rFonts w:hint="eastAsia"/>
        </w:rPr>
        <w:t>网络</w:t>
      </w:r>
      <w:r w:rsidR="00E76B7D">
        <w:t>技术；</w:t>
      </w:r>
    </w:p>
    <w:p w:rsidR="00524991" w:rsidRDefault="00524991">
      <w:pPr>
        <w:pStyle w:val="af8"/>
        <w:ind w:firstLineChars="0" w:firstLine="0"/>
      </w:pPr>
    </w:p>
    <w:p w:rsidR="00524991" w:rsidRDefault="00524991">
      <w:pPr>
        <w:widowControl/>
        <w:jc w:val="left"/>
        <w:rPr>
          <w:rFonts w:ascii="宋体" w:eastAsia="宋体" w:hAnsi="宋体"/>
          <w:sz w:val="24"/>
          <w:szCs w:val="24"/>
        </w:rPr>
        <w:sectPr w:rsidR="00524991">
          <w:headerReference w:type="default" r:id="rId10"/>
          <w:footerReference w:type="default" r:id="rId11"/>
          <w:footnotePr>
            <w:numFmt w:val="decimalEnclosedCircleChinese"/>
            <w:numRestart w:val="eachSect"/>
          </w:footnotePr>
          <w:endnotePr>
            <w:numFmt w:val="decimal"/>
          </w:endnotePr>
          <w:pgSz w:w="11906" w:h="16838"/>
          <w:pgMar w:top="1440" w:right="1514" w:bottom="1440" w:left="2081" w:header="851" w:footer="992" w:gutter="0"/>
          <w:pgNumType w:fmt="upperRoman" w:start="1"/>
          <w:cols w:space="425"/>
          <w:docGrid w:type="lines" w:linePitch="312"/>
        </w:sectPr>
      </w:pPr>
    </w:p>
    <w:p w:rsidR="00524991" w:rsidRDefault="00F33095">
      <w:pPr>
        <w:widowControl/>
        <w:spacing w:line="324" w:lineRule="auto"/>
        <w:jc w:val="center"/>
        <w:rPr>
          <w:rFonts w:ascii="Times New Roman" w:eastAsia="宋体" w:hAnsi="Times New Roman" w:cs="Times New Roman"/>
          <w:b/>
          <w:bCs/>
          <w:sz w:val="36"/>
          <w:szCs w:val="36"/>
        </w:rPr>
      </w:pPr>
      <w:r>
        <w:rPr>
          <w:rFonts w:ascii="Times New Roman" w:eastAsia="宋体" w:hAnsi="Times New Roman" w:cs="Times New Roman"/>
          <w:b/>
          <w:bCs/>
          <w:sz w:val="36"/>
          <w:szCs w:val="36"/>
        </w:rPr>
        <w:lastRenderedPageBreak/>
        <w:t xml:space="preserve">Study on the supply equilibrium of </w:t>
      </w:r>
    </w:p>
    <w:p w:rsidR="00524991" w:rsidRDefault="00F33095">
      <w:pPr>
        <w:widowControl/>
        <w:spacing w:line="324" w:lineRule="auto"/>
        <w:jc w:val="center"/>
        <w:rPr>
          <w:rFonts w:ascii="Times New Roman" w:eastAsia="宋体" w:hAnsi="Times New Roman" w:cs="Times New Roman"/>
          <w:b/>
          <w:bCs/>
          <w:sz w:val="36"/>
          <w:szCs w:val="36"/>
        </w:rPr>
      </w:pPr>
      <w:r>
        <w:rPr>
          <w:rFonts w:ascii="Times New Roman" w:eastAsia="宋体" w:hAnsi="Times New Roman" w:cs="Times New Roman"/>
          <w:b/>
          <w:bCs/>
          <w:sz w:val="36"/>
          <w:szCs w:val="36"/>
        </w:rPr>
        <w:t xml:space="preserve">intelligent emergency information service </w:t>
      </w:r>
    </w:p>
    <w:p w:rsidR="00524991" w:rsidRDefault="00F33095">
      <w:pPr>
        <w:widowControl/>
        <w:spacing w:line="324" w:lineRule="auto"/>
        <w:jc w:val="center"/>
        <w:rPr>
          <w:rFonts w:ascii="Times New Roman" w:eastAsia="宋体" w:hAnsi="Times New Roman" w:cs="Times New Roman"/>
          <w:b/>
          <w:bCs/>
          <w:sz w:val="36"/>
          <w:szCs w:val="36"/>
        </w:rPr>
      </w:pPr>
      <w:r>
        <w:rPr>
          <w:rFonts w:ascii="Times New Roman" w:eastAsia="宋体" w:hAnsi="Times New Roman" w:cs="Times New Roman"/>
          <w:b/>
          <w:bCs/>
          <w:sz w:val="36"/>
          <w:szCs w:val="36"/>
        </w:rPr>
        <w:t>based on Information Ecology</w:t>
      </w:r>
    </w:p>
    <w:p w:rsidR="00524991" w:rsidRDefault="00F33095">
      <w:pPr>
        <w:widowControl/>
        <w:spacing w:line="324" w:lineRule="auto"/>
        <w:jc w:val="center"/>
        <w:outlineLvl w:val="0"/>
        <w:rPr>
          <w:rFonts w:ascii="Times New Roman" w:eastAsia="宋体" w:hAnsi="Times New Roman" w:cs="Times New Roman"/>
          <w:sz w:val="28"/>
          <w:szCs w:val="28"/>
        </w:rPr>
      </w:pPr>
      <w:bookmarkStart w:id="12" w:name="_Toc482885309"/>
      <w:r>
        <w:rPr>
          <w:rFonts w:ascii="Times New Roman" w:eastAsia="宋体" w:hAnsi="Times New Roman" w:cs="Times New Roman"/>
          <w:sz w:val="28"/>
          <w:szCs w:val="28"/>
        </w:rPr>
        <w:t>Abstract</w:t>
      </w:r>
      <w:bookmarkEnd w:id="12"/>
    </w:p>
    <w:p w:rsidR="00524991" w:rsidRDefault="00F33095">
      <w:pPr>
        <w:widowControl/>
        <w:spacing w:line="324"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Emergency information service is the most basic service of the government, which is related to social stability and public security. </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ntelligent emergency services is a new stage of emergency services, </w:t>
      </w:r>
      <w:r>
        <w:rPr>
          <w:rFonts w:ascii="Times New Roman" w:eastAsia="宋体" w:hAnsi="Times New Roman" w:cs="Times New Roman" w:hint="eastAsia"/>
          <w:sz w:val="24"/>
          <w:szCs w:val="24"/>
        </w:rPr>
        <w:t>which 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smart </w:t>
      </w:r>
      <w:r>
        <w:rPr>
          <w:rFonts w:ascii="Times New Roman" w:eastAsia="宋体" w:hAnsi="Times New Roman" w:cs="Times New Roman"/>
          <w:sz w:val="24"/>
          <w:szCs w:val="24"/>
        </w:rPr>
        <w:t>city's emergency management</w:t>
      </w:r>
      <w:r>
        <w:rPr>
          <w:rFonts w:ascii="Times New Roman" w:eastAsia="宋体" w:hAnsi="Times New Roman" w:cs="Times New Roman" w:hint="eastAsia"/>
          <w:sz w:val="24"/>
          <w:szCs w:val="24"/>
        </w:rPr>
        <w:t xml:space="preserve">. </w:t>
      </w:r>
      <w:r w:rsidR="0025624E">
        <w:rPr>
          <w:rFonts w:ascii="Times New Roman" w:eastAsia="宋体" w:hAnsi="Times New Roman" w:cs="Times New Roman"/>
          <w:sz w:val="24"/>
          <w:szCs w:val="24"/>
        </w:rPr>
        <w:t xml:space="preserve">With the </w:t>
      </w:r>
      <w:r w:rsidR="0025624E">
        <w:rPr>
          <w:rFonts w:ascii="Times New Roman" w:eastAsia="宋体" w:hAnsi="Times New Roman" w:cs="Times New Roman" w:hint="eastAsia"/>
          <w:sz w:val="24"/>
          <w:szCs w:val="24"/>
        </w:rPr>
        <w:t>new</w:t>
      </w:r>
      <w:r w:rsidR="0025624E">
        <w:rPr>
          <w:rFonts w:ascii="Times New Roman" w:eastAsia="宋体" w:hAnsi="Times New Roman" w:cs="Times New Roman"/>
          <w:sz w:val="24"/>
          <w:szCs w:val="24"/>
        </w:rPr>
        <w:t xml:space="preserve"> network technology</w:t>
      </w:r>
      <w:r w:rsidR="0025624E">
        <w:rPr>
          <w:rFonts w:ascii="Times New Roman" w:eastAsia="宋体" w:hAnsi="Times New Roman" w:cs="Times New Roman" w:hint="eastAsia"/>
          <w:sz w:val="24"/>
          <w:szCs w:val="24"/>
        </w:rPr>
        <w:t>,</w:t>
      </w:r>
      <w:r w:rsidR="0025624E">
        <w:rPr>
          <w:rFonts w:ascii="Times New Roman" w:eastAsia="宋体" w:hAnsi="Times New Roman" w:cs="Times New Roman"/>
          <w:sz w:val="24"/>
          <w:szCs w:val="24"/>
        </w:rPr>
        <w:t xml:space="preserve"> g</w:t>
      </w:r>
      <w:r>
        <w:rPr>
          <w:rFonts w:ascii="Times New Roman" w:eastAsia="宋体" w:hAnsi="Times New Roman" w:cs="Times New Roman"/>
          <w:sz w:val="24"/>
          <w:szCs w:val="24"/>
        </w:rPr>
        <w:t>overnment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improve</w:t>
      </w:r>
      <w:r>
        <w:rPr>
          <w:rFonts w:ascii="Times New Roman" w:eastAsia="宋体" w:hAnsi="Times New Roman" w:cs="Times New Roman" w:hint="eastAsia"/>
          <w:sz w:val="24"/>
          <w:szCs w:val="24"/>
        </w:rPr>
        <w:t>d</w:t>
      </w:r>
      <w:r w:rsidR="0025624E">
        <w:rPr>
          <w:rFonts w:ascii="Times New Roman" w:eastAsia="宋体" w:hAnsi="Times New Roman" w:cs="Times New Roman"/>
          <w:sz w:val="24"/>
          <w:szCs w:val="24"/>
        </w:rPr>
        <w:t xml:space="preserve"> the level of emergency management</w:t>
      </w:r>
      <w:r w:rsidR="0025624E">
        <w:rPr>
          <w:rFonts w:ascii="Times New Roman" w:eastAsia="宋体" w:hAnsi="Times New Roman" w:cs="Times New Roman"/>
          <w:sz w:val="24"/>
          <w:szCs w:val="24"/>
          <w:u w:val="words"/>
        </w:rPr>
        <w:t xml:space="preserve">, </w:t>
      </w:r>
      <w:r>
        <w:rPr>
          <w:rFonts w:ascii="Times New Roman" w:eastAsia="宋体" w:hAnsi="Times New Roman" w:cs="Times New Roman"/>
          <w:sz w:val="24"/>
          <w:szCs w:val="24"/>
        </w:rPr>
        <w:t>expand</w:t>
      </w:r>
      <w:r w:rsidR="002B4906">
        <w:rPr>
          <w:rFonts w:ascii="Times New Roman" w:eastAsia="宋体" w:hAnsi="Times New Roman" w:cs="Times New Roman"/>
          <w:sz w:val="24"/>
          <w:szCs w:val="24"/>
        </w:rPr>
        <w:t>ed</w:t>
      </w:r>
      <w:r>
        <w:rPr>
          <w:rFonts w:ascii="Times New Roman" w:eastAsia="宋体" w:hAnsi="Times New Roman" w:cs="Times New Roman"/>
          <w:sz w:val="24"/>
          <w:szCs w:val="24"/>
        </w:rPr>
        <w:t xml:space="preserve"> the </w:t>
      </w:r>
      <w:r w:rsidR="002B4906">
        <w:rPr>
          <w:rFonts w:ascii="Times New Roman" w:eastAsia="宋体" w:hAnsi="Times New Roman" w:cs="Times New Roman"/>
          <w:sz w:val="24"/>
          <w:szCs w:val="24"/>
        </w:rPr>
        <w:t xml:space="preserve">dissemination scope of </w:t>
      </w:r>
      <w:r>
        <w:rPr>
          <w:rFonts w:ascii="Times New Roman" w:eastAsia="宋体" w:hAnsi="Times New Roman" w:cs="Times New Roman"/>
          <w:sz w:val="24"/>
          <w:szCs w:val="24"/>
        </w:rPr>
        <w:t>emergency information</w:t>
      </w:r>
      <w:r w:rsidR="002B4906">
        <w:rPr>
          <w:rFonts w:ascii="Times New Roman" w:eastAsia="宋体" w:hAnsi="Times New Roman" w:cs="Times New Roman"/>
          <w:sz w:val="24"/>
          <w:szCs w:val="24"/>
        </w:rPr>
        <w:t xml:space="preserve">, and </w:t>
      </w:r>
      <w:r>
        <w:rPr>
          <w:rFonts w:ascii="Times New Roman" w:eastAsia="宋体" w:hAnsi="Times New Roman" w:cs="Times New Roman"/>
          <w:sz w:val="24"/>
          <w:szCs w:val="24"/>
        </w:rPr>
        <w:t>improve</w:t>
      </w:r>
      <w:r w:rsidR="002B4906">
        <w:rPr>
          <w:rFonts w:ascii="Times New Roman" w:eastAsia="宋体" w:hAnsi="Times New Roman" w:cs="Times New Roman"/>
          <w:sz w:val="24"/>
          <w:szCs w:val="24"/>
        </w:rPr>
        <w:t>d</w:t>
      </w:r>
      <w:r>
        <w:rPr>
          <w:rFonts w:ascii="Times New Roman" w:eastAsia="宋体" w:hAnsi="Times New Roman" w:cs="Times New Roman"/>
          <w:sz w:val="24"/>
          <w:szCs w:val="24"/>
        </w:rPr>
        <w:t xml:space="preserve"> the </w:t>
      </w:r>
      <w:r w:rsidR="002B4906">
        <w:rPr>
          <w:rFonts w:ascii="Times New Roman" w:eastAsia="宋体" w:hAnsi="Times New Roman" w:cs="Times New Roman"/>
          <w:sz w:val="24"/>
          <w:szCs w:val="24"/>
        </w:rPr>
        <w:t xml:space="preserve">dissemination speed and effectiveness of </w:t>
      </w:r>
      <w:r>
        <w:rPr>
          <w:rFonts w:ascii="Times New Roman" w:eastAsia="宋体" w:hAnsi="Times New Roman" w:cs="Times New Roman"/>
          <w:sz w:val="24"/>
          <w:szCs w:val="24"/>
        </w:rPr>
        <w:t xml:space="preserve">emergency information. However, the current supply of government emergency information services is confronted with such problems as unbalanced supply and imbalance between supply and demand, so it needs urgent reform. Using the information ecology angle of view, constructs the intelligence emergency information ecology system. The analysis of the four basic elements in the </w:t>
      </w:r>
      <w:r w:rsidR="00111AAD">
        <w:rPr>
          <w:rFonts w:ascii="Times New Roman" w:eastAsia="宋体" w:hAnsi="Times New Roman" w:cs="Times New Roman"/>
          <w:sz w:val="24"/>
          <w:szCs w:val="24"/>
        </w:rPr>
        <w:t xml:space="preserve">intelligent </w:t>
      </w:r>
      <w:r>
        <w:rPr>
          <w:rFonts w:ascii="Times New Roman" w:eastAsia="宋体" w:hAnsi="Times New Roman" w:cs="Times New Roman"/>
          <w:sz w:val="24"/>
          <w:szCs w:val="24"/>
        </w:rPr>
        <w:t xml:space="preserve">emergency information ecosystem in particular, gradually build up the information niche, information ecological chain, information ecosystem, in the process of constructing the information ecological system in the comprehensive analysis of causes and influencing factors of </w:t>
      </w:r>
      <w:r w:rsidR="00111AAD">
        <w:rPr>
          <w:rFonts w:ascii="Times New Roman" w:eastAsia="宋体" w:hAnsi="Times New Roman" w:cs="Times New Roman"/>
          <w:sz w:val="24"/>
          <w:szCs w:val="24"/>
        </w:rPr>
        <w:t>imbalance</w:t>
      </w:r>
      <w:r>
        <w:rPr>
          <w:rFonts w:ascii="Times New Roman" w:eastAsia="宋体" w:hAnsi="Times New Roman" w:cs="Times New Roman"/>
          <w:sz w:val="24"/>
          <w:szCs w:val="24"/>
        </w:rPr>
        <w:t xml:space="preserve"> supply of government </w:t>
      </w:r>
      <w:r w:rsidR="00111AAD">
        <w:rPr>
          <w:rFonts w:ascii="Times New Roman" w:eastAsia="宋体" w:hAnsi="Times New Roman" w:cs="Times New Roman"/>
          <w:sz w:val="24"/>
          <w:szCs w:val="24"/>
        </w:rPr>
        <w:t xml:space="preserve">intelligent emergency </w:t>
      </w:r>
      <w:r>
        <w:rPr>
          <w:rFonts w:ascii="Times New Roman" w:eastAsia="宋体" w:hAnsi="Times New Roman" w:cs="Times New Roman"/>
          <w:sz w:val="24"/>
          <w:szCs w:val="24"/>
        </w:rPr>
        <w:t xml:space="preserve">information service. According to the influence factors of </w:t>
      </w:r>
      <w:r w:rsidR="00111AAD">
        <w:rPr>
          <w:rFonts w:ascii="Times New Roman" w:eastAsia="宋体" w:hAnsi="Times New Roman" w:cs="Times New Roman"/>
          <w:sz w:val="24"/>
          <w:szCs w:val="24"/>
        </w:rPr>
        <w:t xml:space="preserve">intelligent </w:t>
      </w:r>
      <w:r>
        <w:rPr>
          <w:rFonts w:ascii="Times New Roman" w:eastAsia="宋体" w:hAnsi="Times New Roman" w:cs="Times New Roman"/>
          <w:sz w:val="24"/>
          <w:szCs w:val="24"/>
        </w:rPr>
        <w:t xml:space="preserve">emergency information service supply imbalance optimization strategies are proposed, the optimization of emergency information supply structure, so that </w:t>
      </w:r>
      <w:r w:rsidR="00111AAD">
        <w:rPr>
          <w:rFonts w:ascii="Times New Roman" w:eastAsia="宋体" w:hAnsi="Times New Roman" w:cs="Times New Roman"/>
          <w:sz w:val="24"/>
          <w:szCs w:val="24"/>
        </w:rPr>
        <w:t xml:space="preserve">intelligent </w:t>
      </w:r>
      <w:r>
        <w:rPr>
          <w:rFonts w:ascii="Times New Roman" w:eastAsia="宋体" w:hAnsi="Times New Roman" w:cs="Times New Roman"/>
          <w:sz w:val="24"/>
          <w:szCs w:val="24"/>
        </w:rPr>
        <w:t>emergency information ecosystem balance, improve public satisfaction to the government, guarantee the credibility of the government.</w:t>
      </w:r>
    </w:p>
    <w:p w:rsidR="00524991" w:rsidRDefault="00F33095">
      <w:pPr>
        <w:widowControl/>
        <w:spacing w:line="324"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Keyword</w:t>
      </w:r>
      <w:r>
        <w:rPr>
          <w:rFonts w:ascii="Times New Roman" w:eastAsia="宋体" w:hAnsi="Times New Roman" w:cs="Times New Roman"/>
          <w:b/>
          <w:bCs/>
          <w:sz w:val="24"/>
          <w:szCs w:val="24"/>
        </w:rPr>
        <w:t>：</w:t>
      </w:r>
      <w:r>
        <w:rPr>
          <w:rFonts w:ascii="Times New Roman" w:eastAsia="宋体" w:hAnsi="Times New Roman" w:cs="Times New Roman"/>
          <w:sz w:val="24"/>
          <w:szCs w:val="24"/>
        </w:rPr>
        <w:t>Intelligent emergency</w:t>
      </w:r>
      <w:r>
        <w:rPr>
          <w:rFonts w:ascii="Times New Roman" w:eastAsia="宋体" w:hAnsi="Times New Roman" w:cs="Times New Roman" w:hint="eastAsia"/>
          <w:sz w:val="24"/>
          <w:szCs w:val="24"/>
        </w:rPr>
        <w:t>; Information ecology; Supply equilibrium;</w:t>
      </w:r>
      <w:r w:rsidR="0099183F">
        <w:rPr>
          <w:rFonts w:ascii="Times New Roman" w:eastAsia="宋体" w:hAnsi="Times New Roman" w:cs="Times New Roman" w:hint="eastAsia"/>
          <w:sz w:val="24"/>
          <w:szCs w:val="24"/>
        </w:rPr>
        <w:t xml:space="preserve"> Information Island;</w:t>
      </w:r>
      <w:r w:rsidR="00E76B7D">
        <w:rPr>
          <w:rFonts w:ascii="Times New Roman" w:eastAsia="宋体" w:hAnsi="Times New Roman" w:cs="Times New Roman"/>
          <w:sz w:val="24"/>
          <w:szCs w:val="24"/>
        </w:rPr>
        <w:t xml:space="preserve"> network technology</w:t>
      </w:r>
      <w:r w:rsidR="00E76B7D">
        <w:rPr>
          <w:rFonts w:ascii="Times New Roman" w:eastAsia="宋体" w:hAnsi="Times New Roman" w:cs="Times New Roman" w:hint="eastAsia"/>
          <w:sz w:val="24"/>
          <w:szCs w:val="24"/>
        </w:rPr>
        <w:t>；</w:t>
      </w:r>
    </w:p>
    <w:p w:rsidR="00524991" w:rsidRDefault="00524991">
      <w:pPr>
        <w:widowControl/>
        <w:jc w:val="left"/>
        <w:rPr>
          <w:rFonts w:ascii="宋体" w:eastAsia="宋体" w:hAnsi="宋体"/>
          <w:sz w:val="24"/>
          <w:szCs w:val="24"/>
        </w:rPr>
      </w:pPr>
    </w:p>
    <w:p w:rsidR="00524991" w:rsidRDefault="00524991">
      <w:pPr>
        <w:widowControl/>
        <w:jc w:val="left"/>
        <w:rPr>
          <w:rFonts w:ascii="宋体" w:eastAsia="宋体" w:hAnsi="宋体"/>
          <w:sz w:val="24"/>
          <w:szCs w:val="24"/>
        </w:rPr>
        <w:sectPr w:rsidR="00524991">
          <w:headerReference w:type="default" r:id="rId12"/>
          <w:footnotePr>
            <w:numFmt w:val="decimalEnclosedCircleChinese"/>
            <w:numRestart w:val="eachSect"/>
          </w:footnotePr>
          <w:endnotePr>
            <w:numFmt w:val="decimal"/>
          </w:endnotePr>
          <w:pgSz w:w="11906" w:h="16838"/>
          <w:pgMar w:top="1440" w:right="1514" w:bottom="1440" w:left="2081" w:header="851" w:footer="992" w:gutter="0"/>
          <w:pgNumType w:fmt="upperRoman"/>
          <w:cols w:space="425"/>
          <w:docGrid w:type="lines" w:linePitch="312"/>
        </w:sectPr>
      </w:pPr>
    </w:p>
    <w:p w:rsidR="00524991" w:rsidRDefault="00F33095">
      <w:pPr>
        <w:pStyle w:val="11"/>
        <w:tabs>
          <w:tab w:val="right" w:leader="dot" w:pos="8311"/>
        </w:tabs>
        <w:spacing w:line="324" w:lineRule="auto"/>
        <w:jc w:val="center"/>
        <w:outlineLvl w:val="0"/>
        <w:rPr>
          <w:rFonts w:ascii="宋体" w:eastAsia="宋体" w:hAnsi="宋体"/>
          <w:sz w:val="30"/>
          <w:szCs w:val="30"/>
        </w:rPr>
      </w:pPr>
      <w:bookmarkStart w:id="13" w:name="_Toc482885310"/>
      <w:r>
        <w:rPr>
          <w:rFonts w:ascii="宋体" w:eastAsia="宋体" w:hAnsi="宋体" w:hint="eastAsia"/>
          <w:sz w:val="30"/>
          <w:szCs w:val="30"/>
        </w:rPr>
        <w:lastRenderedPageBreak/>
        <w:t>目录</w:t>
      </w:r>
      <w:bookmarkEnd w:id="13"/>
    </w:p>
    <w:p w:rsidR="00F33095" w:rsidRPr="00F33095" w:rsidRDefault="00F33095" w:rsidP="00F33095">
      <w:pPr>
        <w:pStyle w:val="11"/>
        <w:tabs>
          <w:tab w:val="right" w:leader="dot" w:pos="8301"/>
        </w:tabs>
        <w:spacing w:line="324" w:lineRule="auto"/>
        <w:rPr>
          <w:rFonts w:ascii="Times New Roman" w:eastAsia="宋体" w:hAnsi="Times New Roman"/>
          <w:noProof/>
          <w:sz w:val="24"/>
        </w:rPr>
      </w:pPr>
      <w:r>
        <w:rPr>
          <w:rFonts w:ascii="宋体" w:eastAsia="宋体" w:hAnsi="宋体"/>
          <w:sz w:val="24"/>
          <w:szCs w:val="24"/>
        </w:rPr>
        <w:fldChar w:fldCharType="begin"/>
      </w:r>
      <w:r>
        <w:rPr>
          <w:rFonts w:ascii="宋体" w:eastAsia="宋体" w:hAnsi="宋体"/>
          <w:sz w:val="24"/>
          <w:szCs w:val="24"/>
        </w:rPr>
        <w:instrText xml:space="preserve"> TOC \o "1-4" \h \z \u </w:instrText>
      </w:r>
      <w:r>
        <w:rPr>
          <w:rFonts w:ascii="宋体" w:eastAsia="宋体" w:hAnsi="宋体"/>
          <w:sz w:val="24"/>
          <w:szCs w:val="24"/>
        </w:rPr>
        <w:fldChar w:fldCharType="separate"/>
      </w:r>
      <w:hyperlink w:anchor="_Toc482885308" w:history="1">
        <w:r w:rsidRPr="00F33095">
          <w:rPr>
            <w:rStyle w:val="af4"/>
            <w:rFonts w:ascii="Times New Roman" w:eastAsia="宋体" w:hAnsi="Times New Roman"/>
            <w:noProof/>
            <w:sz w:val="24"/>
          </w:rPr>
          <w:t>摘要</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_Toc482885308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93213D">
          <w:rPr>
            <w:rFonts w:ascii="Times New Roman" w:eastAsia="宋体" w:hAnsi="Times New Roman"/>
            <w:noProof/>
            <w:webHidden/>
            <w:sz w:val="24"/>
          </w:rPr>
          <w:t>I</w:t>
        </w:r>
        <w:r w:rsidRPr="00F33095">
          <w:rPr>
            <w:rFonts w:ascii="Times New Roman" w:eastAsia="宋体" w:hAnsi="Times New Roman"/>
            <w:noProof/>
            <w:webHidden/>
            <w:sz w:val="24"/>
          </w:rPr>
          <w:fldChar w:fldCharType="end"/>
        </w:r>
      </w:hyperlink>
    </w:p>
    <w:p w:rsidR="00F33095" w:rsidRPr="00F33095" w:rsidRDefault="0093213D" w:rsidP="00F33095">
      <w:pPr>
        <w:pStyle w:val="11"/>
        <w:tabs>
          <w:tab w:val="right" w:leader="dot" w:pos="8301"/>
        </w:tabs>
        <w:spacing w:line="324" w:lineRule="auto"/>
        <w:rPr>
          <w:rFonts w:ascii="Times New Roman" w:eastAsia="宋体" w:hAnsi="Times New Roman"/>
          <w:noProof/>
          <w:sz w:val="24"/>
        </w:rPr>
      </w:pPr>
      <w:hyperlink w:anchor="_Toc482885309" w:history="1">
        <w:r w:rsidR="00F33095" w:rsidRPr="00F33095">
          <w:rPr>
            <w:rStyle w:val="af4"/>
            <w:rFonts w:ascii="Times New Roman" w:eastAsia="宋体" w:hAnsi="Times New Roman" w:cs="Times New Roman"/>
            <w:noProof/>
            <w:sz w:val="24"/>
          </w:rPr>
          <w:t>Abstract</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_Toc482885309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II</w:t>
        </w:r>
        <w:r w:rsidR="00F33095" w:rsidRPr="00F33095">
          <w:rPr>
            <w:rFonts w:ascii="Times New Roman" w:eastAsia="宋体" w:hAnsi="Times New Roman"/>
            <w:noProof/>
            <w:webHidden/>
            <w:sz w:val="24"/>
          </w:rPr>
          <w:fldChar w:fldCharType="end"/>
        </w:r>
      </w:hyperlink>
    </w:p>
    <w:p w:rsidR="00F33095" w:rsidRPr="00F33095" w:rsidRDefault="0093213D" w:rsidP="00F33095">
      <w:pPr>
        <w:pStyle w:val="11"/>
        <w:tabs>
          <w:tab w:val="right" w:leader="dot" w:pos="8301"/>
        </w:tabs>
        <w:spacing w:line="324" w:lineRule="auto"/>
        <w:rPr>
          <w:rFonts w:ascii="Times New Roman" w:eastAsia="宋体" w:hAnsi="Times New Roman"/>
          <w:noProof/>
          <w:sz w:val="24"/>
        </w:rPr>
      </w:pPr>
      <w:hyperlink w:anchor="_Toc482885311" w:history="1">
        <w:r w:rsidR="00F33095" w:rsidRPr="00F33095">
          <w:rPr>
            <w:rStyle w:val="af4"/>
            <w:rFonts w:ascii="Times New Roman" w:eastAsia="宋体" w:hAnsi="Times New Roman"/>
            <w:noProof/>
            <w:sz w:val="24"/>
          </w:rPr>
          <w:t>第一章</w:t>
        </w:r>
        <w:r w:rsidR="00F33095" w:rsidRPr="00F33095">
          <w:rPr>
            <w:rStyle w:val="af4"/>
            <w:rFonts w:ascii="Times New Roman" w:eastAsia="宋体" w:hAnsi="Times New Roman"/>
            <w:noProof/>
            <w:sz w:val="24"/>
          </w:rPr>
          <w:t xml:space="preserve"> </w:t>
        </w:r>
        <w:r w:rsidR="00F33095" w:rsidRPr="00F33095">
          <w:rPr>
            <w:rStyle w:val="af4"/>
            <w:rFonts w:ascii="Times New Roman" w:eastAsia="宋体" w:hAnsi="Times New Roman"/>
            <w:noProof/>
            <w:sz w:val="24"/>
          </w:rPr>
          <w:t>序言</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_Toc482885311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1</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21"/>
        <w:tabs>
          <w:tab w:val="right" w:leader="dot" w:pos="8301"/>
        </w:tabs>
        <w:spacing w:line="324" w:lineRule="auto"/>
        <w:ind w:leftChars="100" w:left="210"/>
        <w:rPr>
          <w:rFonts w:ascii="Times New Roman" w:eastAsia="宋体" w:hAnsi="Times New Roman"/>
          <w:noProof/>
          <w:sz w:val="24"/>
        </w:rPr>
      </w:pPr>
      <w:hyperlink w:anchor="_Toc482885312" w:history="1">
        <w:r w:rsidR="00F33095" w:rsidRPr="00F33095">
          <w:rPr>
            <w:rStyle w:val="af4"/>
            <w:rFonts w:ascii="Times New Roman" w:eastAsia="宋体" w:hAnsi="Times New Roman"/>
            <w:noProof/>
            <w:sz w:val="24"/>
          </w:rPr>
          <w:t xml:space="preserve">1.1 </w:t>
        </w:r>
        <w:r w:rsidR="00F33095" w:rsidRPr="00F33095">
          <w:rPr>
            <w:rStyle w:val="af4"/>
            <w:rFonts w:ascii="Times New Roman" w:eastAsia="宋体" w:hAnsi="Times New Roman"/>
            <w:noProof/>
            <w:sz w:val="24"/>
          </w:rPr>
          <w:t>选题背景</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_Toc482885312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1</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31"/>
        <w:tabs>
          <w:tab w:val="right" w:leader="dot" w:pos="8301"/>
        </w:tabs>
        <w:spacing w:line="324" w:lineRule="auto"/>
        <w:ind w:leftChars="200" w:left="420"/>
        <w:rPr>
          <w:rFonts w:ascii="Times New Roman" w:eastAsia="宋体" w:hAnsi="Times New Roman"/>
          <w:noProof/>
          <w:sz w:val="24"/>
        </w:rPr>
      </w:pPr>
      <w:hyperlink w:anchor="_Toc482885313" w:history="1">
        <w:r w:rsidR="00F33095" w:rsidRPr="00F33095">
          <w:rPr>
            <w:rStyle w:val="af4"/>
            <w:rFonts w:ascii="Times New Roman" w:eastAsia="宋体" w:hAnsi="Times New Roman"/>
            <w:noProof/>
            <w:sz w:val="24"/>
          </w:rPr>
          <w:t xml:space="preserve">1.1.1 </w:t>
        </w:r>
        <w:r w:rsidR="00F33095" w:rsidRPr="00F33095">
          <w:rPr>
            <w:rStyle w:val="af4"/>
            <w:rFonts w:ascii="Times New Roman" w:eastAsia="宋体" w:hAnsi="Times New Roman"/>
            <w:noProof/>
            <w:sz w:val="24"/>
          </w:rPr>
          <w:t>政府应急信息服务供给不均衡</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_Toc482885313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1</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31"/>
        <w:tabs>
          <w:tab w:val="right" w:leader="dot" w:pos="8301"/>
        </w:tabs>
        <w:spacing w:line="324" w:lineRule="auto"/>
        <w:ind w:leftChars="200" w:left="420"/>
        <w:rPr>
          <w:rFonts w:ascii="Times New Roman" w:eastAsia="宋体" w:hAnsi="Times New Roman"/>
          <w:noProof/>
          <w:sz w:val="24"/>
        </w:rPr>
      </w:pPr>
      <w:hyperlink w:anchor="_Toc482885314" w:history="1">
        <w:r w:rsidR="00F33095" w:rsidRPr="00F33095">
          <w:rPr>
            <w:rStyle w:val="af4"/>
            <w:rFonts w:ascii="Times New Roman" w:eastAsia="宋体" w:hAnsi="Times New Roman"/>
            <w:noProof/>
            <w:sz w:val="24"/>
          </w:rPr>
          <w:t>1.1.2</w:t>
        </w:r>
        <w:r w:rsidR="00F33095" w:rsidRPr="00F33095">
          <w:rPr>
            <w:rStyle w:val="af4"/>
            <w:rFonts w:ascii="Times New Roman" w:eastAsia="宋体" w:hAnsi="Times New Roman"/>
            <w:noProof/>
            <w:sz w:val="24"/>
          </w:rPr>
          <w:t>智慧政务是应急信息服务发展的方向</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_Toc482885314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1</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21"/>
        <w:tabs>
          <w:tab w:val="right" w:leader="dot" w:pos="8301"/>
        </w:tabs>
        <w:spacing w:line="324" w:lineRule="auto"/>
        <w:ind w:leftChars="100" w:left="210"/>
        <w:rPr>
          <w:rFonts w:ascii="Times New Roman" w:eastAsia="宋体" w:hAnsi="Times New Roman"/>
          <w:noProof/>
          <w:sz w:val="24"/>
        </w:rPr>
      </w:pPr>
      <w:hyperlink w:anchor="_Toc482885315" w:history="1">
        <w:r w:rsidR="00F33095" w:rsidRPr="00F33095">
          <w:rPr>
            <w:rStyle w:val="af4"/>
            <w:rFonts w:ascii="Times New Roman" w:eastAsia="宋体" w:hAnsi="Times New Roman"/>
            <w:noProof/>
            <w:sz w:val="24"/>
          </w:rPr>
          <w:t xml:space="preserve">1.2 </w:t>
        </w:r>
        <w:r w:rsidR="00F33095" w:rsidRPr="00F33095">
          <w:rPr>
            <w:rStyle w:val="af4"/>
            <w:rFonts w:ascii="Times New Roman" w:eastAsia="宋体" w:hAnsi="Times New Roman"/>
            <w:noProof/>
            <w:sz w:val="24"/>
          </w:rPr>
          <w:t>智慧应急相关研究</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_Toc482885315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3</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31"/>
        <w:tabs>
          <w:tab w:val="right" w:leader="dot" w:pos="8301"/>
        </w:tabs>
        <w:spacing w:line="324" w:lineRule="auto"/>
        <w:ind w:leftChars="200" w:left="420"/>
        <w:rPr>
          <w:rFonts w:ascii="Times New Roman" w:eastAsia="宋体" w:hAnsi="Times New Roman"/>
          <w:noProof/>
          <w:sz w:val="24"/>
        </w:rPr>
      </w:pPr>
      <w:hyperlink w:anchor="_Toc482885316" w:history="1">
        <w:r w:rsidR="00F33095" w:rsidRPr="00F33095">
          <w:rPr>
            <w:rStyle w:val="af4"/>
            <w:rFonts w:ascii="Times New Roman" w:eastAsia="宋体" w:hAnsi="Times New Roman"/>
            <w:noProof/>
            <w:sz w:val="24"/>
          </w:rPr>
          <w:t xml:space="preserve">1.2.1 </w:t>
        </w:r>
        <w:r w:rsidR="00F33095" w:rsidRPr="00F33095">
          <w:rPr>
            <w:rStyle w:val="af4"/>
            <w:rFonts w:ascii="Times New Roman" w:eastAsia="宋体" w:hAnsi="Times New Roman"/>
            <w:noProof/>
            <w:sz w:val="24"/>
          </w:rPr>
          <w:t>现有研究成果</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_Toc482885316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4</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31"/>
        <w:tabs>
          <w:tab w:val="right" w:leader="dot" w:pos="8301"/>
        </w:tabs>
        <w:spacing w:line="324" w:lineRule="auto"/>
        <w:ind w:leftChars="200" w:left="420"/>
        <w:rPr>
          <w:rFonts w:ascii="Times New Roman" w:eastAsia="宋体" w:hAnsi="Times New Roman"/>
          <w:noProof/>
          <w:sz w:val="24"/>
        </w:rPr>
      </w:pPr>
      <w:hyperlink w:anchor="_Toc482885317" w:history="1">
        <w:r w:rsidR="00F33095" w:rsidRPr="00F33095">
          <w:rPr>
            <w:rStyle w:val="af4"/>
            <w:rFonts w:ascii="Times New Roman" w:eastAsia="宋体" w:hAnsi="Times New Roman"/>
            <w:noProof/>
            <w:sz w:val="24"/>
          </w:rPr>
          <w:t xml:space="preserve">1.2.2 </w:t>
        </w:r>
        <w:r w:rsidR="00F33095" w:rsidRPr="00F33095">
          <w:rPr>
            <w:rStyle w:val="af4"/>
            <w:rFonts w:ascii="Times New Roman" w:eastAsia="宋体" w:hAnsi="Times New Roman"/>
            <w:noProof/>
            <w:sz w:val="24"/>
          </w:rPr>
          <w:t>现有研究不足之处</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_Toc482885317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5</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21"/>
        <w:tabs>
          <w:tab w:val="right" w:leader="dot" w:pos="8301"/>
        </w:tabs>
        <w:spacing w:line="324" w:lineRule="auto"/>
        <w:ind w:leftChars="100" w:left="210"/>
        <w:rPr>
          <w:rFonts w:ascii="Times New Roman" w:eastAsia="宋体" w:hAnsi="Times New Roman"/>
          <w:noProof/>
          <w:sz w:val="24"/>
        </w:rPr>
      </w:pPr>
      <w:hyperlink w:anchor="_Toc482885318" w:history="1">
        <w:r w:rsidR="00F33095" w:rsidRPr="00F33095">
          <w:rPr>
            <w:rStyle w:val="af4"/>
            <w:rFonts w:ascii="Times New Roman" w:eastAsia="宋体" w:hAnsi="Times New Roman"/>
            <w:noProof/>
            <w:sz w:val="24"/>
          </w:rPr>
          <w:t xml:space="preserve">1.3 </w:t>
        </w:r>
        <w:r w:rsidR="00F33095" w:rsidRPr="00F33095">
          <w:rPr>
            <w:rStyle w:val="af4"/>
            <w:rFonts w:ascii="Times New Roman" w:eastAsia="宋体" w:hAnsi="Times New Roman"/>
            <w:noProof/>
            <w:sz w:val="24"/>
          </w:rPr>
          <w:t>相关基础概念介绍</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_Toc482885318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5</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31"/>
        <w:tabs>
          <w:tab w:val="right" w:leader="dot" w:pos="8301"/>
        </w:tabs>
        <w:spacing w:line="324" w:lineRule="auto"/>
        <w:ind w:leftChars="200" w:left="420"/>
        <w:rPr>
          <w:rFonts w:ascii="Times New Roman" w:eastAsia="宋体" w:hAnsi="Times New Roman"/>
          <w:noProof/>
          <w:sz w:val="24"/>
        </w:rPr>
      </w:pPr>
      <w:hyperlink w:anchor="_Toc482885319" w:history="1">
        <w:r w:rsidR="00F33095" w:rsidRPr="00F33095">
          <w:rPr>
            <w:rStyle w:val="af4"/>
            <w:rFonts w:ascii="Times New Roman" w:eastAsia="宋体" w:hAnsi="Times New Roman"/>
            <w:noProof/>
            <w:sz w:val="24"/>
          </w:rPr>
          <w:t xml:space="preserve">1.3.1 </w:t>
        </w:r>
        <w:r w:rsidR="00F33095" w:rsidRPr="00F33095">
          <w:rPr>
            <w:rStyle w:val="af4"/>
            <w:rFonts w:ascii="Times New Roman" w:eastAsia="宋体" w:hAnsi="Times New Roman"/>
            <w:noProof/>
            <w:sz w:val="24"/>
          </w:rPr>
          <w:t>信息生态系统</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_Toc482885319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5</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31"/>
        <w:tabs>
          <w:tab w:val="right" w:leader="dot" w:pos="8301"/>
        </w:tabs>
        <w:spacing w:line="324" w:lineRule="auto"/>
        <w:ind w:leftChars="200" w:left="420"/>
        <w:rPr>
          <w:rFonts w:ascii="Times New Roman" w:eastAsia="宋体" w:hAnsi="Times New Roman"/>
          <w:noProof/>
          <w:sz w:val="24"/>
        </w:rPr>
      </w:pPr>
      <w:hyperlink w:anchor="_Toc482885320" w:history="1">
        <w:r w:rsidR="00F33095" w:rsidRPr="00F33095">
          <w:rPr>
            <w:rStyle w:val="af4"/>
            <w:rFonts w:ascii="Times New Roman" w:eastAsia="宋体" w:hAnsi="Times New Roman"/>
            <w:noProof/>
            <w:sz w:val="24"/>
          </w:rPr>
          <w:t xml:space="preserve">1.3.2 </w:t>
        </w:r>
        <w:r w:rsidR="00F33095" w:rsidRPr="00F33095">
          <w:rPr>
            <w:rStyle w:val="af4"/>
            <w:rFonts w:ascii="Times New Roman" w:eastAsia="宋体" w:hAnsi="Times New Roman"/>
            <w:noProof/>
            <w:sz w:val="24"/>
          </w:rPr>
          <w:t>智慧应急</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_Toc482885320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6</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21"/>
        <w:tabs>
          <w:tab w:val="right" w:leader="dot" w:pos="8301"/>
        </w:tabs>
        <w:spacing w:line="324" w:lineRule="auto"/>
        <w:ind w:leftChars="100" w:left="210"/>
        <w:rPr>
          <w:rFonts w:ascii="Times New Roman" w:eastAsia="宋体" w:hAnsi="Times New Roman"/>
          <w:noProof/>
          <w:sz w:val="24"/>
        </w:rPr>
      </w:pPr>
      <w:hyperlink w:anchor="_Toc482885321" w:history="1">
        <w:r w:rsidR="00F33095" w:rsidRPr="00F33095">
          <w:rPr>
            <w:rStyle w:val="af4"/>
            <w:rFonts w:ascii="Times New Roman" w:eastAsia="宋体" w:hAnsi="Times New Roman"/>
            <w:noProof/>
            <w:sz w:val="24"/>
          </w:rPr>
          <w:t xml:space="preserve">1.4 </w:t>
        </w:r>
        <w:r w:rsidR="00F33095" w:rsidRPr="00F33095">
          <w:rPr>
            <w:rStyle w:val="af4"/>
            <w:rFonts w:ascii="Times New Roman" w:eastAsia="宋体" w:hAnsi="Times New Roman"/>
            <w:noProof/>
            <w:sz w:val="24"/>
          </w:rPr>
          <w:t>论文结构</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_Toc482885321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6</w:t>
        </w:r>
        <w:r w:rsidR="00F33095" w:rsidRPr="00F33095">
          <w:rPr>
            <w:rFonts w:ascii="Times New Roman" w:eastAsia="宋体" w:hAnsi="Times New Roman"/>
            <w:noProof/>
            <w:webHidden/>
            <w:sz w:val="24"/>
          </w:rPr>
          <w:fldChar w:fldCharType="end"/>
        </w:r>
      </w:hyperlink>
    </w:p>
    <w:p w:rsidR="00F33095" w:rsidRPr="00F33095" w:rsidRDefault="0093213D" w:rsidP="00F33095">
      <w:pPr>
        <w:pStyle w:val="11"/>
        <w:tabs>
          <w:tab w:val="right" w:leader="dot" w:pos="8301"/>
        </w:tabs>
        <w:spacing w:line="324" w:lineRule="auto"/>
        <w:rPr>
          <w:rFonts w:ascii="Times New Roman" w:eastAsia="宋体" w:hAnsi="Times New Roman"/>
          <w:noProof/>
          <w:sz w:val="24"/>
        </w:rPr>
      </w:pPr>
      <w:hyperlink w:anchor="_Toc482885322" w:history="1">
        <w:r w:rsidR="00F33095" w:rsidRPr="00F33095">
          <w:rPr>
            <w:rStyle w:val="af4"/>
            <w:rFonts w:ascii="Times New Roman" w:eastAsia="宋体" w:hAnsi="Times New Roman"/>
            <w:noProof/>
            <w:sz w:val="24"/>
          </w:rPr>
          <w:t>第二章</w:t>
        </w:r>
        <w:r w:rsidR="00F33095" w:rsidRPr="00F33095">
          <w:rPr>
            <w:rStyle w:val="af4"/>
            <w:rFonts w:ascii="Times New Roman" w:eastAsia="宋体" w:hAnsi="Times New Roman"/>
            <w:noProof/>
            <w:sz w:val="24"/>
          </w:rPr>
          <w:t xml:space="preserve"> </w:t>
        </w:r>
        <w:r w:rsidR="00F33095" w:rsidRPr="00F33095">
          <w:rPr>
            <w:rStyle w:val="af4"/>
            <w:rFonts w:ascii="Times New Roman" w:eastAsia="宋体" w:hAnsi="Times New Roman"/>
            <w:noProof/>
            <w:sz w:val="24"/>
          </w:rPr>
          <w:t>构建智慧应急信息生态系统及供给失衡原因分析</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_Toc482885322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7</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21"/>
        <w:tabs>
          <w:tab w:val="right" w:leader="dot" w:pos="8301"/>
        </w:tabs>
        <w:spacing w:line="324" w:lineRule="auto"/>
        <w:ind w:leftChars="100" w:left="210"/>
        <w:rPr>
          <w:rFonts w:ascii="Times New Roman" w:eastAsia="宋体" w:hAnsi="Times New Roman"/>
          <w:noProof/>
          <w:sz w:val="24"/>
        </w:rPr>
      </w:pPr>
      <w:hyperlink w:anchor="_Toc482885323" w:history="1">
        <w:r w:rsidR="00F33095" w:rsidRPr="00F33095">
          <w:rPr>
            <w:rStyle w:val="af4"/>
            <w:rFonts w:ascii="Times New Roman" w:eastAsia="宋体" w:hAnsi="Times New Roman"/>
            <w:noProof/>
            <w:sz w:val="24"/>
          </w:rPr>
          <w:t xml:space="preserve">2.1 </w:t>
        </w:r>
        <w:r w:rsidR="00F33095" w:rsidRPr="00F33095">
          <w:rPr>
            <w:rStyle w:val="af4"/>
            <w:rFonts w:ascii="Times New Roman" w:eastAsia="宋体" w:hAnsi="Times New Roman"/>
            <w:noProof/>
            <w:sz w:val="24"/>
          </w:rPr>
          <w:t>智慧应急信息生态系统基本要素</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_Toc482885323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7</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31"/>
        <w:tabs>
          <w:tab w:val="right" w:leader="dot" w:pos="8301"/>
        </w:tabs>
        <w:spacing w:line="324" w:lineRule="auto"/>
        <w:ind w:leftChars="200" w:left="420"/>
        <w:rPr>
          <w:rFonts w:ascii="Times New Roman" w:eastAsia="宋体" w:hAnsi="Times New Roman"/>
          <w:noProof/>
          <w:sz w:val="24"/>
        </w:rPr>
      </w:pPr>
      <w:hyperlink w:anchor="_Toc482885324" w:history="1">
        <w:r w:rsidR="00F33095" w:rsidRPr="00F33095">
          <w:rPr>
            <w:rStyle w:val="af4"/>
            <w:rFonts w:ascii="Times New Roman" w:eastAsia="宋体" w:hAnsi="Times New Roman"/>
            <w:noProof/>
            <w:sz w:val="24"/>
          </w:rPr>
          <w:t>2.1.1</w:t>
        </w:r>
        <w:r w:rsidR="00F33095" w:rsidRPr="00F33095">
          <w:rPr>
            <w:rStyle w:val="af4"/>
            <w:rFonts w:ascii="Times New Roman" w:eastAsia="宋体" w:hAnsi="Times New Roman"/>
            <w:noProof/>
            <w:sz w:val="24"/>
          </w:rPr>
          <w:t>信息主体</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_Toc482885324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7</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31"/>
        <w:tabs>
          <w:tab w:val="right" w:leader="dot" w:pos="8301"/>
        </w:tabs>
        <w:spacing w:line="324" w:lineRule="auto"/>
        <w:ind w:leftChars="200" w:left="420"/>
        <w:rPr>
          <w:rFonts w:ascii="Times New Roman" w:eastAsia="宋体" w:hAnsi="Times New Roman"/>
          <w:noProof/>
          <w:sz w:val="24"/>
        </w:rPr>
      </w:pPr>
      <w:hyperlink w:anchor="_Toc482885325" w:history="1">
        <w:r w:rsidR="00F33095" w:rsidRPr="00F33095">
          <w:rPr>
            <w:rStyle w:val="af4"/>
            <w:rFonts w:ascii="Times New Roman" w:eastAsia="宋体" w:hAnsi="Times New Roman"/>
            <w:noProof/>
            <w:sz w:val="24"/>
          </w:rPr>
          <w:t xml:space="preserve">2.1.2 </w:t>
        </w:r>
        <w:r w:rsidR="00F33095" w:rsidRPr="00F33095">
          <w:rPr>
            <w:rStyle w:val="af4"/>
            <w:rFonts w:ascii="Times New Roman" w:eastAsia="宋体" w:hAnsi="Times New Roman"/>
            <w:noProof/>
            <w:sz w:val="24"/>
          </w:rPr>
          <w:t>信息</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_Toc482885325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7</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31"/>
        <w:tabs>
          <w:tab w:val="right" w:leader="dot" w:pos="8301"/>
        </w:tabs>
        <w:spacing w:line="324" w:lineRule="auto"/>
        <w:ind w:leftChars="300" w:left="630"/>
        <w:rPr>
          <w:rFonts w:ascii="Times New Roman" w:eastAsia="宋体" w:hAnsi="Times New Roman"/>
          <w:noProof/>
          <w:sz w:val="24"/>
        </w:rPr>
      </w:pPr>
      <w:hyperlink w:anchor="_Toc482885326" w:history="1">
        <w:r w:rsidR="00F33095" w:rsidRPr="00F33095">
          <w:rPr>
            <w:rStyle w:val="af4"/>
            <w:rFonts w:ascii="Times New Roman" w:eastAsia="宋体" w:hAnsi="Times New Roman"/>
            <w:noProof/>
            <w:sz w:val="24"/>
          </w:rPr>
          <w:t xml:space="preserve">2.1.3 </w:t>
        </w:r>
        <w:r w:rsidR="00F33095" w:rsidRPr="00F33095">
          <w:rPr>
            <w:rStyle w:val="af4"/>
            <w:rFonts w:ascii="Times New Roman" w:eastAsia="宋体" w:hAnsi="Times New Roman"/>
            <w:noProof/>
            <w:sz w:val="24"/>
          </w:rPr>
          <w:t>信息技术</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_Toc482885326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8</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31"/>
        <w:tabs>
          <w:tab w:val="right" w:leader="dot" w:pos="8301"/>
        </w:tabs>
        <w:spacing w:line="324" w:lineRule="auto"/>
        <w:ind w:leftChars="300" w:left="630"/>
        <w:rPr>
          <w:rFonts w:ascii="Times New Roman" w:eastAsia="宋体" w:hAnsi="Times New Roman"/>
          <w:noProof/>
          <w:sz w:val="24"/>
        </w:rPr>
      </w:pPr>
      <w:hyperlink w:anchor="_Toc482885327" w:history="1">
        <w:r w:rsidR="00F33095" w:rsidRPr="00F33095">
          <w:rPr>
            <w:rStyle w:val="af4"/>
            <w:rFonts w:ascii="Times New Roman" w:eastAsia="宋体" w:hAnsi="Times New Roman"/>
            <w:noProof/>
            <w:sz w:val="24"/>
          </w:rPr>
          <w:t xml:space="preserve">2.1.4 </w:t>
        </w:r>
        <w:r w:rsidR="00F33095" w:rsidRPr="00F33095">
          <w:rPr>
            <w:rStyle w:val="af4"/>
            <w:rFonts w:ascii="Times New Roman" w:eastAsia="宋体" w:hAnsi="Times New Roman"/>
            <w:noProof/>
            <w:sz w:val="24"/>
          </w:rPr>
          <w:t>信息环境</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_Toc482885327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8</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21"/>
        <w:tabs>
          <w:tab w:val="right" w:leader="dot" w:pos="8301"/>
        </w:tabs>
        <w:spacing w:line="324" w:lineRule="auto"/>
        <w:ind w:leftChars="100" w:left="210"/>
        <w:rPr>
          <w:rFonts w:ascii="Times New Roman" w:eastAsia="宋体" w:hAnsi="Times New Roman"/>
          <w:noProof/>
          <w:sz w:val="24"/>
        </w:rPr>
      </w:pPr>
      <w:hyperlink w:anchor="_Toc482885328" w:history="1">
        <w:r w:rsidR="00F33095" w:rsidRPr="00F33095">
          <w:rPr>
            <w:rStyle w:val="af4"/>
            <w:rFonts w:ascii="Times New Roman" w:eastAsia="宋体" w:hAnsi="Times New Roman"/>
            <w:noProof/>
            <w:sz w:val="24"/>
          </w:rPr>
          <w:t xml:space="preserve">2.2 </w:t>
        </w:r>
        <w:r w:rsidR="00F33095" w:rsidRPr="00F33095">
          <w:rPr>
            <w:rStyle w:val="af4"/>
            <w:rFonts w:ascii="Times New Roman" w:eastAsia="宋体" w:hAnsi="Times New Roman"/>
            <w:noProof/>
            <w:sz w:val="24"/>
          </w:rPr>
          <w:t>智慧应急信息生态系统供给失衡原因分析</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_Toc482885328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8</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31"/>
        <w:tabs>
          <w:tab w:val="right" w:leader="dot" w:pos="8301"/>
        </w:tabs>
        <w:spacing w:line="324" w:lineRule="auto"/>
        <w:ind w:leftChars="200" w:left="420"/>
        <w:rPr>
          <w:rFonts w:ascii="Times New Roman" w:eastAsia="宋体" w:hAnsi="Times New Roman"/>
          <w:noProof/>
          <w:sz w:val="24"/>
        </w:rPr>
      </w:pPr>
      <w:hyperlink w:anchor="_Toc482885329" w:history="1">
        <w:r w:rsidR="00F33095" w:rsidRPr="00F33095">
          <w:rPr>
            <w:rStyle w:val="af4"/>
            <w:rFonts w:ascii="Times New Roman" w:eastAsia="宋体" w:hAnsi="Times New Roman"/>
            <w:noProof/>
            <w:sz w:val="24"/>
          </w:rPr>
          <w:t xml:space="preserve">2.2.1 </w:t>
        </w:r>
        <w:r w:rsidR="00F33095" w:rsidRPr="00F33095">
          <w:rPr>
            <w:rStyle w:val="af4"/>
            <w:rFonts w:ascii="Times New Roman" w:eastAsia="宋体" w:hAnsi="Times New Roman"/>
            <w:noProof/>
            <w:sz w:val="24"/>
          </w:rPr>
          <w:t>基于信息生态位分析政府应急信息供应状况</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_Toc482885329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9</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31"/>
        <w:tabs>
          <w:tab w:val="right" w:leader="dot" w:pos="8301"/>
        </w:tabs>
        <w:spacing w:line="324" w:lineRule="auto"/>
        <w:ind w:leftChars="200" w:left="420"/>
        <w:rPr>
          <w:rFonts w:ascii="Times New Roman" w:eastAsia="宋体" w:hAnsi="Times New Roman"/>
          <w:noProof/>
          <w:sz w:val="24"/>
        </w:rPr>
      </w:pPr>
      <w:hyperlink w:anchor="_Toc482885330" w:history="1">
        <w:r w:rsidR="00F33095" w:rsidRPr="00F33095">
          <w:rPr>
            <w:rStyle w:val="af4"/>
            <w:rFonts w:ascii="Times New Roman" w:eastAsia="宋体" w:hAnsi="Times New Roman"/>
            <w:noProof/>
            <w:sz w:val="24"/>
          </w:rPr>
          <w:t xml:space="preserve">2.2.2 </w:t>
        </w:r>
        <w:r w:rsidR="00F33095" w:rsidRPr="00F33095">
          <w:rPr>
            <w:rStyle w:val="af4"/>
            <w:rFonts w:ascii="Times New Roman" w:eastAsia="宋体" w:hAnsi="Times New Roman"/>
            <w:noProof/>
            <w:sz w:val="24"/>
          </w:rPr>
          <w:t>应急信息流转过程中的问题</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_Toc482885330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9</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41"/>
        <w:tabs>
          <w:tab w:val="right" w:leader="dot" w:pos="8301"/>
        </w:tabs>
        <w:spacing w:line="324" w:lineRule="auto"/>
        <w:ind w:leftChars="300" w:left="630"/>
        <w:rPr>
          <w:rFonts w:ascii="Times New Roman" w:eastAsia="宋体" w:hAnsi="Times New Roman"/>
          <w:noProof/>
          <w:sz w:val="24"/>
        </w:rPr>
      </w:pPr>
      <w:hyperlink w:anchor="_Toc482885331" w:history="1">
        <w:r w:rsidR="00F33095" w:rsidRPr="00F33095">
          <w:rPr>
            <w:rStyle w:val="af4"/>
            <w:rFonts w:ascii="Times New Roman" w:eastAsia="宋体" w:hAnsi="Times New Roman"/>
            <w:noProof/>
            <w:sz w:val="24"/>
          </w:rPr>
          <w:t xml:space="preserve">2.2.2.1 </w:t>
        </w:r>
        <w:r w:rsidR="00F33095" w:rsidRPr="00F33095">
          <w:rPr>
            <w:rStyle w:val="af4"/>
            <w:rFonts w:ascii="Times New Roman" w:eastAsia="宋体" w:hAnsi="Times New Roman"/>
            <w:noProof/>
            <w:sz w:val="24"/>
          </w:rPr>
          <w:t>政府和公众信息交流受阻</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_Toc482885331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9</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41"/>
        <w:tabs>
          <w:tab w:val="right" w:leader="dot" w:pos="8301"/>
        </w:tabs>
        <w:spacing w:line="324" w:lineRule="auto"/>
        <w:ind w:leftChars="300" w:left="630"/>
        <w:rPr>
          <w:rFonts w:ascii="Times New Roman" w:eastAsia="宋体" w:hAnsi="Times New Roman"/>
          <w:noProof/>
          <w:sz w:val="24"/>
        </w:rPr>
      </w:pPr>
      <w:hyperlink w:anchor="_Toc482885332" w:history="1">
        <w:r w:rsidR="00F33095" w:rsidRPr="00F33095">
          <w:rPr>
            <w:rStyle w:val="af4"/>
            <w:rFonts w:ascii="Times New Roman" w:eastAsia="宋体" w:hAnsi="Times New Roman"/>
            <w:noProof/>
            <w:sz w:val="24"/>
          </w:rPr>
          <w:t xml:space="preserve">2.2.2.2 </w:t>
        </w:r>
        <w:r w:rsidR="00F33095" w:rsidRPr="00F33095">
          <w:rPr>
            <w:rStyle w:val="af4"/>
            <w:rFonts w:ascii="Times New Roman" w:eastAsia="宋体" w:hAnsi="Times New Roman"/>
            <w:noProof/>
            <w:sz w:val="24"/>
          </w:rPr>
          <w:t>社会环境中的影响因素分析</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_Toc482885332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11</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31"/>
        <w:tabs>
          <w:tab w:val="right" w:leader="dot" w:pos="8301"/>
        </w:tabs>
        <w:spacing w:line="324" w:lineRule="auto"/>
        <w:ind w:leftChars="200" w:left="420"/>
        <w:rPr>
          <w:rFonts w:ascii="Times New Roman" w:eastAsia="宋体" w:hAnsi="Times New Roman"/>
          <w:noProof/>
          <w:sz w:val="24"/>
        </w:rPr>
      </w:pPr>
      <w:hyperlink w:anchor="_Toc482885333" w:history="1">
        <w:r w:rsidR="00F33095" w:rsidRPr="00F33095">
          <w:rPr>
            <w:rStyle w:val="af4"/>
            <w:rFonts w:ascii="Times New Roman" w:eastAsia="宋体" w:hAnsi="Times New Roman"/>
            <w:noProof/>
            <w:sz w:val="24"/>
          </w:rPr>
          <w:t xml:space="preserve">2.2.3 </w:t>
        </w:r>
        <w:r w:rsidR="00F33095" w:rsidRPr="00F33095">
          <w:rPr>
            <w:rStyle w:val="af4"/>
            <w:rFonts w:ascii="Times New Roman" w:eastAsia="宋体" w:hAnsi="Times New Roman"/>
            <w:noProof/>
            <w:sz w:val="24"/>
          </w:rPr>
          <w:t>智慧应急信息生态圈层次分析</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_Toc482885333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11</w:t>
        </w:r>
        <w:r w:rsidR="00F33095" w:rsidRPr="00F33095">
          <w:rPr>
            <w:rFonts w:ascii="Times New Roman" w:eastAsia="宋体" w:hAnsi="Times New Roman"/>
            <w:noProof/>
            <w:webHidden/>
            <w:sz w:val="24"/>
          </w:rPr>
          <w:fldChar w:fldCharType="end"/>
        </w:r>
      </w:hyperlink>
    </w:p>
    <w:p w:rsidR="00F33095" w:rsidRPr="00F33095" w:rsidRDefault="0093213D" w:rsidP="00F33095">
      <w:pPr>
        <w:pStyle w:val="11"/>
        <w:tabs>
          <w:tab w:val="right" w:leader="dot" w:pos="8301"/>
        </w:tabs>
        <w:spacing w:line="324" w:lineRule="auto"/>
        <w:rPr>
          <w:rFonts w:ascii="Times New Roman" w:eastAsia="宋体" w:hAnsi="Times New Roman"/>
          <w:noProof/>
          <w:sz w:val="24"/>
        </w:rPr>
      </w:pPr>
      <w:hyperlink w:anchor="_Toc482885334" w:history="1">
        <w:r w:rsidR="00F33095" w:rsidRPr="00F33095">
          <w:rPr>
            <w:rStyle w:val="af4"/>
            <w:rFonts w:ascii="Times New Roman" w:eastAsia="宋体" w:hAnsi="Times New Roman"/>
            <w:noProof/>
            <w:sz w:val="24"/>
          </w:rPr>
          <w:t>第三章</w:t>
        </w:r>
        <w:r w:rsidR="00F33095" w:rsidRPr="00F33095">
          <w:rPr>
            <w:rStyle w:val="af4"/>
            <w:rFonts w:ascii="Times New Roman" w:eastAsia="宋体" w:hAnsi="Times New Roman"/>
            <w:noProof/>
            <w:sz w:val="24"/>
          </w:rPr>
          <w:t xml:space="preserve"> </w:t>
        </w:r>
        <w:r w:rsidR="00F33095" w:rsidRPr="00F33095">
          <w:rPr>
            <w:rStyle w:val="af4"/>
            <w:rFonts w:ascii="Times New Roman" w:eastAsia="宋体" w:hAnsi="Times New Roman"/>
            <w:noProof/>
            <w:sz w:val="24"/>
          </w:rPr>
          <w:t>智慧应急信息生态系统供给均衡化策略</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_Toc482885334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13</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21"/>
        <w:tabs>
          <w:tab w:val="right" w:leader="dot" w:pos="8301"/>
        </w:tabs>
        <w:spacing w:line="324" w:lineRule="auto"/>
        <w:ind w:leftChars="100" w:left="210"/>
        <w:rPr>
          <w:rFonts w:ascii="Times New Roman" w:eastAsia="宋体" w:hAnsi="Times New Roman"/>
          <w:noProof/>
          <w:sz w:val="24"/>
        </w:rPr>
      </w:pPr>
      <w:hyperlink w:anchor="_Toc482885335" w:history="1">
        <w:r w:rsidR="00F33095" w:rsidRPr="00F33095">
          <w:rPr>
            <w:rStyle w:val="af4"/>
            <w:rFonts w:ascii="Times New Roman" w:eastAsia="宋体" w:hAnsi="Times New Roman"/>
            <w:noProof/>
            <w:sz w:val="24"/>
          </w:rPr>
          <w:t xml:space="preserve">3.1 </w:t>
        </w:r>
        <w:r w:rsidR="00F33095" w:rsidRPr="00F33095">
          <w:rPr>
            <w:rStyle w:val="af4"/>
            <w:rFonts w:ascii="Times New Roman" w:eastAsia="宋体" w:hAnsi="Times New Roman"/>
            <w:noProof/>
            <w:sz w:val="24"/>
          </w:rPr>
          <w:t>政府应急信息供给优化策略</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_Toc482885335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13</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21"/>
        <w:tabs>
          <w:tab w:val="right" w:leader="dot" w:pos="8301"/>
        </w:tabs>
        <w:spacing w:line="324" w:lineRule="auto"/>
        <w:ind w:leftChars="100" w:left="210"/>
        <w:rPr>
          <w:rFonts w:ascii="Times New Roman" w:eastAsia="宋体" w:hAnsi="Times New Roman"/>
          <w:noProof/>
          <w:sz w:val="24"/>
        </w:rPr>
      </w:pPr>
      <w:hyperlink w:anchor="_Toc482885336" w:history="1">
        <w:r w:rsidR="00F33095" w:rsidRPr="00F33095">
          <w:rPr>
            <w:rStyle w:val="af4"/>
            <w:rFonts w:ascii="Times New Roman" w:eastAsia="宋体" w:hAnsi="Times New Roman"/>
            <w:noProof/>
            <w:sz w:val="24"/>
          </w:rPr>
          <w:t xml:space="preserve">3.2 </w:t>
        </w:r>
        <w:r w:rsidR="00F33095" w:rsidRPr="00F33095">
          <w:rPr>
            <w:rStyle w:val="af4"/>
            <w:rFonts w:ascii="Times New Roman" w:eastAsia="宋体" w:hAnsi="Times New Roman"/>
            <w:noProof/>
            <w:sz w:val="24"/>
          </w:rPr>
          <w:t>优化政府和公众之间的应急信息流转</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_Toc482885336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13</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31"/>
        <w:tabs>
          <w:tab w:val="right" w:leader="dot" w:pos="8301"/>
        </w:tabs>
        <w:spacing w:line="324" w:lineRule="auto"/>
        <w:ind w:leftChars="200" w:left="420"/>
        <w:rPr>
          <w:rFonts w:ascii="Times New Roman" w:eastAsia="宋体" w:hAnsi="Times New Roman"/>
          <w:noProof/>
          <w:sz w:val="24"/>
        </w:rPr>
      </w:pPr>
      <w:hyperlink w:anchor="_Toc482885337" w:history="1">
        <w:r w:rsidR="00F33095" w:rsidRPr="00F33095">
          <w:rPr>
            <w:rStyle w:val="af4"/>
            <w:rFonts w:ascii="Times New Roman" w:eastAsia="宋体" w:hAnsi="Times New Roman"/>
            <w:noProof/>
            <w:sz w:val="24"/>
          </w:rPr>
          <w:t xml:space="preserve">3.2.1 </w:t>
        </w:r>
        <w:r w:rsidR="00F33095" w:rsidRPr="00F33095">
          <w:rPr>
            <w:rStyle w:val="af4"/>
            <w:rFonts w:ascii="Times New Roman" w:eastAsia="宋体" w:hAnsi="Times New Roman"/>
            <w:noProof/>
            <w:sz w:val="24"/>
          </w:rPr>
          <w:t>构建全国应急网站网络</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_Toc482885337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13</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31"/>
        <w:tabs>
          <w:tab w:val="right" w:leader="dot" w:pos="8301"/>
        </w:tabs>
        <w:spacing w:line="324" w:lineRule="auto"/>
        <w:ind w:leftChars="200" w:left="420"/>
        <w:rPr>
          <w:rFonts w:ascii="Times New Roman" w:eastAsia="宋体" w:hAnsi="Times New Roman"/>
          <w:noProof/>
          <w:sz w:val="24"/>
        </w:rPr>
      </w:pPr>
      <w:hyperlink w:anchor="_Toc482885338" w:history="1">
        <w:r w:rsidR="00F33095" w:rsidRPr="00F33095">
          <w:rPr>
            <w:rStyle w:val="af4"/>
            <w:rFonts w:ascii="Times New Roman" w:eastAsia="宋体" w:hAnsi="Times New Roman"/>
            <w:noProof/>
            <w:sz w:val="24"/>
          </w:rPr>
          <w:t xml:space="preserve">3.2.2 </w:t>
        </w:r>
        <w:r w:rsidR="00F33095" w:rsidRPr="00F33095">
          <w:rPr>
            <w:rStyle w:val="af4"/>
            <w:rFonts w:ascii="Times New Roman" w:eastAsia="宋体" w:hAnsi="Times New Roman"/>
            <w:noProof/>
            <w:sz w:val="24"/>
          </w:rPr>
          <w:t>应急信息传播渠道优化</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_Toc482885338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13</w:t>
        </w:r>
        <w:r w:rsidR="00F33095" w:rsidRPr="00F33095">
          <w:rPr>
            <w:rFonts w:ascii="Times New Roman" w:eastAsia="宋体" w:hAnsi="Times New Roman"/>
            <w:noProof/>
            <w:webHidden/>
            <w:sz w:val="24"/>
          </w:rPr>
          <w:fldChar w:fldCharType="end"/>
        </w:r>
      </w:hyperlink>
    </w:p>
    <w:p w:rsidR="00F33095" w:rsidRPr="00F33095" w:rsidRDefault="0093213D" w:rsidP="00CC4644">
      <w:pPr>
        <w:pStyle w:val="31"/>
        <w:tabs>
          <w:tab w:val="right" w:leader="dot" w:pos="8301"/>
        </w:tabs>
        <w:spacing w:line="324" w:lineRule="auto"/>
        <w:ind w:leftChars="200" w:left="420"/>
        <w:rPr>
          <w:rFonts w:ascii="Times New Roman" w:eastAsia="宋体" w:hAnsi="Times New Roman"/>
          <w:noProof/>
          <w:sz w:val="24"/>
        </w:rPr>
      </w:pPr>
      <w:hyperlink w:anchor="_Toc482885339" w:history="1">
        <w:r w:rsidR="00F33095" w:rsidRPr="00F33095">
          <w:rPr>
            <w:rStyle w:val="af4"/>
            <w:rFonts w:ascii="Times New Roman" w:eastAsia="宋体" w:hAnsi="Times New Roman"/>
            <w:noProof/>
            <w:sz w:val="24"/>
          </w:rPr>
          <w:t xml:space="preserve">3.2.3 </w:t>
        </w:r>
        <w:r w:rsidR="00F33095" w:rsidRPr="00F33095">
          <w:rPr>
            <w:rStyle w:val="af4"/>
            <w:rFonts w:ascii="Times New Roman" w:eastAsia="宋体" w:hAnsi="Times New Roman"/>
            <w:noProof/>
            <w:sz w:val="24"/>
          </w:rPr>
          <w:t>提升应急信息实用性</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_Toc482885339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14</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21"/>
        <w:tabs>
          <w:tab w:val="right" w:leader="dot" w:pos="8301"/>
        </w:tabs>
        <w:spacing w:line="324" w:lineRule="auto"/>
        <w:ind w:leftChars="100" w:left="210"/>
        <w:rPr>
          <w:rFonts w:ascii="Times New Roman" w:eastAsia="宋体" w:hAnsi="Times New Roman"/>
          <w:noProof/>
          <w:sz w:val="24"/>
        </w:rPr>
      </w:pPr>
      <w:hyperlink w:anchor="_Toc482885340" w:history="1">
        <w:r w:rsidR="00F33095" w:rsidRPr="00F33095">
          <w:rPr>
            <w:rStyle w:val="af4"/>
            <w:rFonts w:ascii="Times New Roman" w:eastAsia="宋体" w:hAnsi="Times New Roman"/>
            <w:noProof/>
            <w:sz w:val="24"/>
          </w:rPr>
          <w:t xml:space="preserve">3.3 </w:t>
        </w:r>
        <w:r w:rsidR="00F33095" w:rsidRPr="00F33095">
          <w:rPr>
            <w:rStyle w:val="af4"/>
            <w:rFonts w:ascii="Times New Roman" w:eastAsia="宋体" w:hAnsi="Times New Roman"/>
            <w:noProof/>
            <w:sz w:val="24"/>
          </w:rPr>
          <w:t>针对社会环境问题的策略</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_Toc482885340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14</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31"/>
        <w:tabs>
          <w:tab w:val="right" w:leader="dot" w:pos="8301"/>
        </w:tabs>
        <w:spacing w:line="324" w:lineRule="auto"/>
        <w:ind w:leftChars="200" w:left="420"/>
        <w:rPr>
          <w:rFonts w:ascii="Times New Roman" w:eastAsia="宋体" w:hAnsi="Times New Roman"/>
          <w:noProof/>
          <w:sz w:val="24"/>
        </w:rPr>
      </w:pPr>
      <w:hyperlink w:anchor="_Toc482885341" w:history="1">
        <w:r w:rsidR="00F33095" w:rsidRPr="00F33095">
          <w:rPr>
            <w:rStyle w:val="af4"/>
            <w:rFonts w:ascii="Times New Roman" w:eastAsia="宋体" w:hAnsi="Times New Roman"/>
            <w:noProof/>
            <w:sz w:val="24"/>
          </w:rPr>
          <w:t xml:space="preserve">3.3.1 </w:t>
        </w:r>
        <w:r w:rsidR="00F33095" w:rsidRPr="00F33095">
          <w:rPr>
            <w:rStyle w:val="af4"/>
            <w:rFonts w:ascii="Times New Roman" w:eastAsia="宋体" w:hAnsi="Times New Roman"/>
            <w:noProof/>
            <w:sz w:val="24"/>
          </w:rPr>
          <w:t>完善应急相关法律法规，缩小信息鸿沟</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_Toc482885341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14</w:t>
        </w:r>
        <w:r w:rsidR="00F33095" w:rsidRPr="00F33095">
          <w:rPr>
            <w:rFonts w:ascii="Times New Roman" w:eastAsia="宋体" w:hAnsi="Times New Roman"/>
            <w:noProof/>
            <w:webHidden/>
            <w:sz w:val="24"/>
          </w:rPr>
          <w:fldChar w:fldCharType="end"/>
        </w:r>
      </w:hyperlink>
    </w:p>
    <w:p w:rsidR="00F33095" w:rsidRPr="00F33095" w:rsidRDefault="0093213D" w:rsidP="00FC0CB6">
      <w:pPr>
        <w:pStyle w:val="31"/>
        <w:tabs>
          <w:tab w:val="right" w:leader="dot" w:pos="8301"/>
        </w:tabs>
        <w:spacing w:line="324" w:lineRule="auto"/>
        <w:ind w:leftChars="200" w:left="420"/>
        <w:rPr>
          <w:rFonts w:ascii="Times New Roman" w:eastAsia="宋体" w:hAnsi="Times New Roman"/>
          <w:noProof/>
          <w:sz w:val="24"/>
        </w:rPr>
      </w:pPr>
      <w:hyperlink w:anchor="_Toc482885342" w:history="1">
        <w:r w:rsidR="00F33095" w:rsidRPr="00F33095">
          <w:rPr>
            <w:rStyle w:val="af4"/>
            <w:rFonts w:ascii="Times New Roman" w:eastAsia="宋体" w:hAnsi="Times New Roman"/>
            <w:noProof/>
            <w:sz w:val="24"/>
          </w:rPr>
          <w:t xml:space="preserve">3.3.2 </w:t>
        </w:r>
        <w:r w:rsidR="00F33095" w:rsidRPr="00F33095">
          <w:rPr>
            <w:rStyle w:val="af4"/>
            <w:rFonts w:ascii="Times New Roman" w:eastAsia="宋体" w:hAnsi="Times New Roman"/>
            <w:noProof/>
            <w:sz w:val="24"/>
          </w:rPr>
          <w:t>解决信息孤岛问题</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_Toc482885342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15</w:t>
        </w:r>
        <w:r w:rsidR="00F33095" w:rsidRPr="00F33095">
          <w:rPr>
            <w:rFonts w:ascii="Times New Roman" w:eastAsia="宋体" w:hAnsi="Times New Roman"/>
            <w:noProof/>
            <w:webHidden/>
            <w:sz w:val="24"/>
          </w:rPr>
          <w:fldChar w:fldCharType="end"/>
        </w:r>
      </w:hyperlink>
    </w:p>
    <w:p w:rsidR="00F33095" w:rsidRPr="00F33095" w:rsidRDefault="0093213D" w:rsidP="00F33095">
      <w:pPr>
        <w:pStyle w:val="11"/>
        <w:tabs>
          <w:tab w:val="right" w:leader="dot" w:pos="8301"/>
        </w:tabs>
        <w:spacing w:line="324" w:lineRule="auto"/>
        <w:rPr>
          <w:rFonts w:ascii="Times New Roman" w:eastAsia="宋体" w:hAnsi="Times New Roman"/>
          <w:noProof/>
          <w:sz w:val="24"/>
        </w:rPr>
      </w:pPr>
      <w:hyperlink w:anchor="_Toc482885343" w:history="1">
        <w:r w:rsidR="00F33095" w:rsidRPr="00F33095">
          <w:rPr>
            <w:rStyle w:val="af4"/>
            <w:rFonts w:ascii="Times New Roman" w:eastAsia="宋体" w:hAnsi="Times New Roman"/>
            <w:noProof/>
            <w:sz w:val="24"/>
          </w:rPr>
          <w:t>第四章</w:t>
        </w:r>
        <w:r w:rsidR="00F33095" w:rsidRPr="00F33095">
          <w:rPr>
            <w:rStyle w:val="af4"/>
            <w:rFonts w:ascii="Times New Roman" w:eastAsia="宋体" w:hAnsi="Times New Roman"/>
            <w:noProof/>
            <w:sz w:val="24"/>
          </w:rPr>
          <w:t xml:space="preserve"> </w:t>
        </w:r>
        <w:r w:rsidR="00F33095" w:rsidRPr="00F33095">
          <w:rPr>
            <w:rStyle w:val="af4"/>
            <w:rFonts w:ascii="Times New Roman" w:eastAsia="宋体" w:hAnsi="Times New Roman"/>
            <w:noProof/>
            <w:sz w:val="24"/>
          </w:rPr>
          <w:t>结论</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_Toc482885343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16</w:t>
        </w:r>
        <w:r w:rsidR="00F33095" w:rsidRPr="00F33095">
          <w:rPr>
            <w:rFonts w:ascii="Times New Roman" w:eastAsia="宋体" w:hAnsi="Times New Roman"/>
            <w:noProof/>
            <w:webHidden/>
            <w:sz w:val="24"/>
          </w:rPr>
          <w:fldChar w:fldCharType="end"/>
        </w:r>
      </w:hyperlink>
    </w:p>
    <w:p w:rsidR="00F33095" w:rsidRPr="00F33095" w:rsidRDefault="0093213D" w:rsidP="00F33095">
      <w:pPr>
        <w:pStyle w:val="11"/>
        <w:tabs>
          <w:tab w:val="right" w:leader="dot" w:pos="8301"/>
        </w:tabs>
        <w:spacing w:line="324" w:lineRule="auto"/>
        <w:rPr>
          <w:rFonts w:ascii="Times New Roman" w:eastAsia="宋体" w:hAnsi="Times New Roman"/>
          <w:noProof/>
          <w:sz w:val="24"/>
        </w:rPr>
      </w:pPr>
      <w:hyperlink w:anchor="_Toc482885344" w:history="1">
        <w:r w:rsidR="00F33095" w:rsidRPr="00F33095">
          <w:rPr>
            <w:rStyle w:val="af4"/>
            <w:rFonts w:ascii="Times New Roman" w:eastAsia="宋体" w:hAnsi="Times New Roman"/>
            <w:noProof/>
            <w:sz w:val="24"/>
          </w:rPr>
          <w:t>参考文献</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_Toc482885344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17</w:t>
        </w:r>
        <w:r w:rsidR="00F33095" w:rsidRPr="00F33095">
          <w:rPr>
            <w:rFonts w:ascii="Times New Roman" w:eastAsia="宋体" w:hAnsi="Times New Roman"/>
            <w:noProof/>
            <w:webHidden/>
            <w:sz w:val="24"/>
          </w:rPr>
          <w:fldChar w:fldCharType="end"/>
        </w:r>
      </w:hyperlink>
    </w:p>
    <w:p w:rsidR="00F33095" w:rsidRDefault="0093213D" w:rsidP="00F33095">
      <w:pPr>
        <w:pStyle w:val="11"/>
        <w:tabs>
          <w:tab w:val="right" w:leader="dot" w:pos="8301"/>
        </w:tabs>
        <w:spacing w:line="324" w:lineRule="auto"/>
        <w:rPr>
          <w:noProof/>
        </w:rPr>
      </w:pPr>
      <w:hyperlink w:anchor="_Toc482885345" w:history="1">
        <w:r w:rsidR="00F33095" w:rsidRPr="00F33095">
          <w:rPr>
            <w:rStyle w:val="af4"/>
            <w:rFonts w:ascii="Times New Roman" w:eastAsia="宋体" w:hAnsi="Times New Roman"/>
            <w:noProof/>
            <w:sz w:val="24"/>
          </w:rPr>
          <w:t>致谢</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_Toc482885345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Pr>
            <w:rFonts w:ascii="Times New Roman" w:eastAsia="宋体" w:hAnsi="Times New Roman"/>
            <w:noProof/>
            <w:webHidden/>
            <w:sz w:val="24"/>
          </w:rPr>
          <w:t>19</w:t>
        </w:r>
        <w:r w:rsidR="00F33095" w:rsidRPr="00F33095">
          <w:rPr>
            <w:rFonts w:ascii="Times New Roman" w:eastAsia="宋体" w:hAnsi="Times New Roman"/>
            <w:noProof/>
            <w:webHidden/>
            <w:sz w:val="24"/>
          </w:rPr>
          <w:fldChar w:fldCharType="end"/>
        </w:r>
      </w:hyperlink>
    </w:p>
    <w:p w:rsidR="00524991" w:rsidRDefault="00F33095">
      <w:pPr>
        <w:widowControl/>
        <w:spacing w:line="324" w:lineRule="auto"/>
        <w:jc w:val="left"/>
        <w:rPr>
          <w:rFonts w:ascii="宋体" w:eastAsia="宋体" w:hAnsi="宋体"/>
          <w:sz w:val="24"/>
          <w:szCs w:val="24"/>
        </w:rPr>
        <w:sectPr w:rsidR="00524991">
          <w:headerReference w:type="default" r:id="rId13"/>
          <w:footerReference w:type="default" r:id="rId14"/>
          <w:footnotePr>
            <w:numFmt w:val="decimalEnclosedCircleChinese"/>
            <w:numRestart w:val="eachSect"/>
          </w:footnotePr>
          <w:endnotePr>
            <w:numFmt w:val="decimal"/>
          </w:endnotePr>
          <w:pgSz w:w="11906" w:h="16838"/>
          <w:pgMar w:top="1440" w:right="1514" w:bottom="1440" w:left="2081" w:header="851" w:footer="992" w:gutter="0"/>
          <w:pgNumType w:fmt="upperRoman"/>
          <w:cols w:space="425"/>
          <w:docGrid w:type="lines" w:linePitch="312"/>
        </w:sectPr>
      </w:pPr>
      <w:r>
        <w:rPr>
          <w:rFonts w:ascii="宋体" w:eastAsia="宋体" w:hAnsi="宋体"/>
          <w:sz w:val="24"/>
          <w:szCs w:val="24"/>
        </w:rPr>
        <w:fldChar w:fldCharType="end"/>
      </w:r>
    </w:p>
    <w:p w:rsidR="00524991" w:rsidRDefault="00F33095">
      <w:pPr>
        <w:pStyle w:val="13"/>
        <w:rPr>
          <w:rFonts w:ascii="宋体" w:hAnsi="宋体"/>
        </w:rPr>
      </w:pPr>
      <w:bookmarkStart w:id="14" w:name="_Toc482614134"/>
      <w:bookmarkStart w:id="15" w:name="_Toc482885311"/>
      <w:r>
        <w:rPr>
          <w:rFonts w:ascii="宋体" w:hAnsi="宋体" w:hint="eastAsia"/>
        </w:rPr>
        <w:lastRenderedPageBreak/>
        <w:t>第一章 序言</w:t>
      </w:r>
      <w:bookmarkEnd w:id="14"/>
      <w:bookmarkEnd w:id="15"/>
    </w:p>
    <w:p w:rsidR="00524991" w:rsidRDefault="00F33095">
      <w:pPr>
        <w:pStyle w:val="22"/>
        <w:rPr>
          <w:rFonts w:ascii="宋体" w:hAnsi="宋体"/>
        </w:rPr>
      </w:pPr>
      <w:bookmarkStart w:id="16" w:name="_Toc482614135"/>
      <w:bookmarkStart w:id="17" w:name="_Toc482885312"/>
      <w:r>
        <w:rPr>
          <w:rFonts w:ascii="宋体" w:hAnsi="宋体" w:hint="eastAsia"/>
        </w:rPr>
        <w:t>1</w:t>
      </w:r>
      <w:r>
        <w:rPr>
          <w:rFonts w:ascii="宋体" w:hAnsi="宋体"/>
        </w:rPr>
        <w:t>.1</w:t>
      </w:r>
      <w:r>
        <w:rPr>
          <w:rFonts w:ascii="宋体" w:hAnsi="宋体" w:hint="eastAsia"/>
        </w:rPr>
        <w:t xml:space="preserve"> 选题</w:t>
      </w:r>
      <w:r>
        <w:rPr>
          <w:rFonts w:ascii="宋体" w:hAnsi="宋体"/>
        </w:rPr>
        <w:t>背景</w:t>
      </w:r>
      <w:bookmarkEnd w:id="16"/>
      <w:bookmarkEnd w:id="17"/>
    </w:p>
    <w:p w:rsidR="00524991" w:rsidRDefault="00F33095">
      <w:pPr>
        <w:pStyle w:val="32"/>
        <w:rPr>
          <w:rFonts w:ascii="宋体" w:hAnsi="宋体"/>
        </w:rPr>
      </w:pPr>
      <w:bookmarkStart w:id="18" w:name="_Toc482614136"/>
      <w:bookmarkStart w:id="19" w:name="_Toc482885313"/>
      <w:r>
        <w:rPr>
          <w:rFonts w:ascii="宋体" w:hAnsi="宋体"/>
        </w:rPr>
        <w:t>1.</w:t>
      </w:r>
      <w:r>
        <w:rPr>
          <w:rFonts w:ascii="宋体" w:hAnsi="宋体" w:hint="eastAsia"/>
        </w:rPr>
        <w:t>1.1 政府</w:t>
      </w:r>
      <w:r>
        <w:rPr>
          <w:rFonts w:ascii="宋体" w:hAnsi="宋体"/>
        </w:rPr>
        <w:t>应急信息服务供给不均衡</w:t>
      </w:r>
      <w:bookmarkEnd w:id="18"/>
      <w:bookmarkEnd w:id="19"/>
    </w:p>
    <w:p w:rsidR="00524991" w:rsidRDefault="00F33095">
      <w:pPr>
        <w:pStyle w:val="af8"/>
        <w:ind w:firstLine="480"/>
      </w:pPr>
      <w:r>
        <w:rPr>
          <w:rFonts w:hint="eastAsia"/>
        </w:rPr>
        <w:t>应急</w:t>
      </w:r>
      <w:r>
        <w:t>信息服务</w:t>
      </w:r>
      <w:r>
        <w:rPr>
          <w:rFonts w:hint="eastAsia"/>
        </w:rPr>
        <w:t>的供给</w:t>
      </w:r>
      <w:r>
        <w:t>主体</w:t>
      </w:r>
      <w:r>
        <w:rPr>
          <w:rFonts w:hint="eastAsia"/>
        </w:rPr>
        <w:t>是</w:t>
      </w:r>
      <w:r>
        <w:t>政府，需求主体是公众。政府</w:t>
      </w:r>
      <w:r>
        <w:rPr>
          <w:rFonts w:hint="eastAsia"/>
        </w:rPr>
        <w:t>提供</w:t>
      </w:r>
      <w:r>
        <w:t>应急信息服务是为了应对发生在社会上的各类突发事件。突发事件</w:t>
      </w:r>
      <w:r>
        <w:rPr>
          <w:rFonts w:hint="eastAsia"/>
        </w:rPr>
        <w:t>指的是那些社会上意外</w:t>
      </w:r>
      <w:r>
        <w:t>发生</w:t>
      </w:r>
      <w:r>
        <w:rPr>
          <w:rFonts w:hint="eastAsia"/>
        </w:rPr>
        <w:t>，造成</w:t>
      </w:r>
      <w:r>
        <w:t>或者可能</w:t>
      </w:r>
      <w:r>
        <w:rPr>
          <w:rFonts w:hint="eastAsia"/>
        </w:rPr>
        <w:t>造成重大</w:t>
      </w:r>
      <w:r>
        <w:t>的</w:t>
      </w:r>
      <w:r>
        <w:rPr>
          <w:rFonts w:hint="eastAsia"/>
        </w:rPr>
        <w:t>社会</w:t>
      </w:r>
      <w:r>
        <w:t>影响大事</w:t>
      </w:r>
      <w:r>
        <w:rPr>
          <w:rFonts w:hint="eastAsia"/>
        </w:rPr>
        <w:t>件或各种</w:t>
      </w:r>
      <w:r>
        <w:t>意外</w:t>
      </w:r>
      <w:r>
        <w:rPr>
          <w:rFonts w:hint="eastAsia"/>
        </w:rPr>
        <w:t>灾害。目前</w:t>
      </w:r>
      <w:r>
        <w:t>主要</w:t>
      </w:r>
      <w:r>
        <w:rPr>
          <w:rFonts w:hint="eastAsia"/>
        </w:rPr>
        <w:t>分为</w:t>
      </w:r>
      <w:r>
        <w:t>四大类</w:t>
      </w:r>
      <w:r>
        <w:rPr>
          <w:rFonts w:hint="eastAsia"/>
        </w:rPr>
        <w:t>：</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包括火山</w:t>
      </w:r>
      <w:r>
        <w:t>爆发、海啸等</w:t>
      </w:r>
      <w:r>
        <w:rPr>
          <w:rFonts w:hint="eastAsia"/>
        </w:rPr>
        <w:t>在内的</w:t>
      </w:r>
      <w:r>
        <w:t>自然灾害</w:t>
      </w:r>
      <w:r>
        <w:rPr>
          <w:rFonts w:hint="eastAsia"/>
        </w:rPr>
        <w:t>；</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包括</w:t>
      </w:r>
      <w:r>
        <w:t>交通事故</w:t>
      </w:r>
      <w:r>
        <w:rPr>
          <w:rFonts w:hint="eastAsia"/>
        </w:rPr>
        <w:t>在内的意外</w:t>
      </w:r>
      <w:r>
        <w:t>事故</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包括</w:t>
      </w:r>
      <w:r>
        <w:t>恐怖袭击、</w:t>
      </w:r>
      <w:r>
        <w:rPr>
          <w:rFonts w:hint="eastAsia"/>
        </w:rPr>
        <w:t>武装</w:t>
      </w:r>
      <w:r>
        <w:t>冲突等在内的社会安全</w:t>
      </w:r>
      <w:r>
        <w:rPr>
          <w:rFonts w:hint="eastAsia"/>
        </w:rPr>
        <w:t>事件；</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包括食品</w:t>
      </w:r>
      <w:r>
        <w:t>安全、</w:t>
      </w:r>
      <w:r>
        <w:rPr>
          <w:rFonts w:hint="eastAsia"/>
        </w:rPr>
        <w:t>传染病</w:t>
      </w:r>
      <w:r>
        <w:t>等在内的公共卫生事件。</w:t>
      </w:r>
      <w:r>
        <w:rPr>
          <w:rFonts w:hint="eastAsia"/>
        </w:rPr>
        <w:t>政府</w:t>
      </w:r>
      <w:r>
        <w:t>通过发布应急信息</w:t>
      </w:r>
      <w:r>
        <w:rPr>
          <w:rFonts w:hint="eastAsia"/>
        </w:rPr>
        <w:t>来</w:t>
      </w:r>
      <w:r>
        <w:t>减少由于突发事件</w:t>
      </w:r>
      <w:r>
        <w:rPr>
          <w:rFonts w:hint="eastAsia"/>
        </w:rPr>
        <w:t>给</w:t>
      </w:r>
      <w:r>
        <w:t>公众和</w:t>
      </w:r>
      <w:r>
        <w:rPr>
          <w:rFonts w:hint="eastAsia"/>
        </w:rPr>
        <w:t>整个</w:t>
      </w:r>
      <w:r>
        <w:t>社会带来的</w:t>
      </w:r>
      <w:r>
        <w:rPr>
          <w:rFonts w:hint="eastAsia"/>
        </w:rPr>
        <w:t>负面</w:t>
      </w:r>
      <w:r>
        <w:t>影响</w:t>
      </w:r>
      <w:r>
        <w:rPr>
          <w:rFonts w:hint="eastAsia"/>
        </w:rPr>
        <w:t>；稳定</w:t>
      </w:r>
      <w:r>
        <w:t>公众情绪，防止</w:t>
      </w:r>
      <w:r>
        <w:rPr>
          <w:rFonts w:hint="eastAsia"/>
        </w:rPr>
        <w:t>另外</w:t>
      </w:r>
      <w:r>
        <w:t>不必要的突发事件的发生</w:t>
      </w:r>
      <w:r>
        <w:rPr>
          <w:rFonts w:hint="eastAsia"/>
        </w:rPr>
        <w:t>；指导</w:t>
      </w:r>
      <w:r>
        <w:t>公众应急处理办法，减少公众恐慌；满足公众知情权，让公众充分了解突发事件。</w:t>
      </w:r>
    </w:p>
    <w:p w:rsidR="00524991" w:rsidRDefault="00F33095">
      <w:pPr>
        <w:pStyle w:val="af8"/>
        <w:ind w:firstLine="480"/>
      </w:pPr>
      <w:r>
        <w:rPr>
          <w:rFonts w:hint="eastAsia"/>
        </w:rPr>
        <w:t>应急信息服务是政府的最基本的服务。应急信息服务是政府提供的一项公共安全服务，指为应对突发事件政府为公众提供应急准备信息、预测与预警信息、应急响应信息、灾害评估和灾后重建等信息，实现政府与公众、政府与企业之间的双向交互，提供应急在线服务等。按照马洛斯的需求层次理论，公众的应急信息需求属安全需求，是公众的最基本的需求。然而政府的应急信息服务供给存在如下问题：</w:t>
      </w:r>
    </w:p>
    <w:p w:rsidR="00524991" w:rsidRDefault="00F33095">
      <w:pPr>
        <w:pStyle w:val="af8"/>
        <w:ind w:firstLine="480"/>
      </w:pPr>
      <w:r>
        <w:t>a.</w:t>
      </w:r>
      <w:r>
        <w:t>应急信息服务普遍存在重建设轻应用问题。应急管理是政府的一项跨部门、跨警种的职能，涉及到各级政府、各个部门、各个组织和社会各界人士。但我国采用</w:t>
      </w:r>
      <w:r>
        <w:t>“</w:t>
      </w:r>
      <w:r>
        <w:t>分灾种、分部门</w:t>
      </w:r>
      <w:r>
        <w:t>”</w:t>
      </w:r>
      <w:r>
        <w:t>的应急模型，各个部门单独建设了一批应急管理系统，但由于缺乏统一的规划，各个部门之间没有实现互联互通、资源共享和业务协同，造成大量的信息孤岛、重复建设和投资黑洞。应急信息服务大多还是由</w:t>
      </w:r>
      <w:r>
        <w:t>IT</w:t>
      </w:r>
      <w:r>
        <w:t>部门来提供，没有实现与业务部门有机融合，因此应急信息服务的质量不高。</w:t>
      </w:r>
    </w:p>
    <w:p w:rsidR="00524991" w:rsidRDefault="00F33095">
      <w:pPr>
        <w:pStyle w:val="af8"/>
        <w:ind w:firstLine="480"/>
      </w:pPr>
      <w:r>
        <w:t>b.</w:t>
      </w:r>
      <w:r>
        <w:t>政府网站应急信息服务供给失衡，满意度长期低位徘徊。</w:t>
      </w:r>
      <w:r>
        <w:rPr>
          <w:rFonts w:hint="eastAsia"/>
        </w:rPr>
        <w:t>从我国</w:t>
      </w:r>
      <w:r>
        <w:t>工信部中国软件评测中心发布</w:t>
      </w:r>
      <w:r>
        <w:rPr>
          <w:rFonts w:hint="eastAsia"/>
        </w:rPr>
        <w:t>出</w:t>
      </w:r>
      <w:r>
        <w:t>的《中国政府网站绩效评估报告》数据</w:t>
      </w:r>
      <w:r>
        <w:rPr>
          <w:rFonts w:hint="eastAsia"/>
        </w:rPr>
        <w:t>来看</w:t>
      </w:r>
      <w:r>
        <w:t>，我国</w:t>
      </w:r>
      <w:r>
        <w:rPr>
          <w:rFonts w:hint="eastAsia"/>
        </w:rPr>
        <w:t>的</w:t>
      </w:r>
      <w:r>
        <w:t>所有政府网站中，</w:t>
      </w:r>
      <w:r>
        <w:t>79%</w:t>
      </w:r>
      <w:r>
        <w:t>的部委网站、</w:t>
      </w:r>
      <w:r>
        <w:t>87%</w:t>
      </w:r>
      <w:r>
        <w:t>的省级网站、</w:t>
      </w:r>
      <w:r>
        <w:t>91%</w:t>
      </w:r>
      <w:r>
        <w:t>的地市网站、</w:t>
      </w:r>
      <w:r>
        <w:t>92%</w:t>
      </w:r>
      <w:r>
        <w:t>的区县网站都</w:t>
      </w:r>
      <w:r>
        <w:rPr>
          <w:rFonts w:hint="eastAsia"/>
        </w:rPr>
        <w:t>在</w:t>
      </w:r>
      <w:r>
        <w:t>一定程度上存在</w:t>
      </w:r>
      <w:r>
        <w:rPr>
          <w:rFonts w:hint="eastAsia"/>
        </w:rPr>
        <w:t>着</w:t>
      </w:r>
      <w:r>
        <w:t>信息服务失效</w:t>
      </w:r>
      <w:r>
        <w:rPr>
          <w:rFonts w:hint="eastAsia"/>
        </w:rPr>
        <w:t>的</w:t>
      </w:r>
      <w:r>
        <w:t>问题。而作为用户最基本的需求的应急信息服务，绝大多数网站覆盖率低于</w:t>
      </w:r>
      <w:r>
        <w:t xml:space="preserve"> 50%</w:t>
      </w:r>
      <w:r>
        <w:t>，最低实现率仅为</w:t>
      </w:r>
      <w:r>
        <w:t>13.86%</w:t>
      </w:r>
      <w:r>
        <w:t>，换句话说，就是用户有</w:t>
      </w:r>
      <w:r>
        <w:t xml:space="preserve"> 86.14%</w:t>
      </w:r>
      <w:r>
        <w:t>的需求无法通过政府网站满足。政府应急服务供给的权威性和垄断性特征，使用户时常面临</w:t>
      </w:r>
      <w:r>
        <w:t>“</w:t>
      </w:r>
      <w:r>
        <w:t>找到的信息不需要、需要的</w:t>
      </w:r>
      <w:r>
        <w:rPr>
          <w:rFonts w:hint="eastAsia"/>
        </w:rPr>
        <w:t>信息</w:t>
      </w:r>
      <w:r>
        <w:t>找不到</w:t>
      </w:r>
      <w:r>
        <w:t>”</w:t>
      </w:r>
      <w:r>
        <w:t>等问题，即供给失衡。</w:t>
      </w:r>
    </w:p>
    <w:p w:rsidR="00524991" w:rsidRDefault="00F33095">
      <w:pPr>
        <w:pStyle w:val="32"/>
      </w:pPr>
      <w:bookmarkStart w:id="20" w:name="_Toc482614137"/>
      <w:bookmarkStart w:id="21" w:name="_Toc482885314"/>
      <w:r>
        <w:t>1.1.2</w:t>
      </w:r>
      <w:r>
        <w:t>智慧政务是应急信息服务发展的方向</w:t>
      </w:r>
      <w:bookmarkEnd w:id="20"/>
      <w:bookmarkEnd w:id="21"/>
    </w:p>
    <w:p w:rsidR="00524991" w:rsidRDefault="00F33095">
      <w:pPr>
        <w:pStyle w:val="af8"/>
        <w:ind w:firstLine="480"/>
      </w:pPr>
      <w:r>
        <w:rPr>
          <w:rFonts w:hint="eastAsia"/>
        </w:rPr>
        <w:lastRenderedPageBreak/>
        <w:t>首先，新兴技术驱动智慧政务实现跨越发展。最近几年来，</w:t>
      </w:r>
      <w:r w:rsidR="0009064E">
        <w:rPr>
          <w:rFonts w:hint="eastAsia"/>
        </w:rPr>
        <w:t>“</w:t>
      </w:r>
      <w:r>
        <w:rPr>
          <w:rFonts w:hint="eastAsia"/>
        </w:rPr>
        <w:t>网络社交媒体、虚拟服务、协同创造等新兴应用模式</w:t>
      </w:r>
      <w:r w:rsidR="0009064E">
        <w:rPr>
          <w:rFonts w:hint="eastAsia"/>
        </w:rPr>
        <w:t>”</w:t>
      </w:r>
      <w:bookmarkStart w:id="22" w:name="_Ref483311825"/>
      <w:r w:rsidR="0009064E" w:rsidRPr="0009064E">
        <w:rPr>
          <w:rFonts w:hint="eastAsia"/>
          <w:vertAlign w:val="superscript"/>
        </w:rPr>
        <w:t>[</w:t>
      </w:r>
      <w:bookmarkStart w:id="23" w:name="_Ref483311951"/>
      <w:r w:rsidR="0009064E" w:rsidRPr="0009064E">
        <w:rPr>
          <w:rStyle w:val="af3"/>
        </w:rPr>
        <w:endnoteReference w:id="1"/>
      </w:r>
      <w:bookmarkEnd w:id="22"/>
      <w:bookmarkEnd w:id="23"/>
      <w:r w:rsidR="0009064E" w:rsidRPr="0009064E">
        <w:rPr>
          <w:vertAlign w:val="superscript"/>
        </w:rPr>
        <w:t>]</w:t>
      </w:r>
      <w:r>
        <w:rPr>
          <w:rFonts w:hint="eastAsia"/>
        </w:rPr>
        <w:t>正在持续不断地拓展现代信息社会参与沟通交流</w:t>
      </w:r>
      <w:r>
        <w:t>、</w:t>
      </w:r>
      <w:r>
        <w:rPr>
          <w:rFonts w:hint="eastAsia"/>
        </w:rPr>
        <w:t>使用信息的广度和方式。伴随着国内不断快速增长的网民用户</w:t>
      </w:r>
      <w:r>
        <w:t>数量</w:t>
      </w:r>
      <w:r>
        <w:rPr>
          <w:rFonts w:hint="eastAsia"/>
        </w:rPr>
        <w:t>，更加便捷、</w:t>
      </w:r>
      <w:r>
        <w:t>快速</w:t>
      </w:r>
      <w:r>
        <w:rPr>
          <w:rFonts w:hint="eastAsia"/>
        </w:rPr>
        <w:t>、</w:t>
      </w:r>
      <w:r>
        <w:t>优质的网络服务</w:t>
      </w:r>
      <w:r>
        <w:rPr>
          <w:rFonts w:hint="eastAsia"/>
        </w:rPr>
        <w:t>，多样化的信息展现方式，具有</w:t>
      </w:r>
      <w:r>
        <w:t>针对性的</w:t>
      </w:r>
      <w:r>
        <w:rPr>
          <w:rFonts w:hint="eastAsia"/>
        </w:rPr>
        <w:t>在线服务以及活跃度超高的便捷网络互动，基于互联网的政府应急服务呈现出移动性、社会性、虚拟性、个性化等全新特征。应急服务的</w:t>
      </w:r>
      <w:r>
        <w:t>这些新</w:t>
      </w:r>
      <w:r>
        <w:rPr>
          <w:rFonts w:hint="eastAsia"/>
        </w:rPr>
        <w:t>特征是信息技术不断发展和电子政务应用不断创新的必然结果。新兴技术在政府应急服务领域的应用，驱动智慧应急服务（</w:t>
      </w:r>
      <w:r>
        <w:t>Smart Service</w:t>
      </w:r>
      <w:r>
        <w:t>）实现蓬勃发展。</w:t>
      </w:r>
    </w:p>
    <w:p w:rsidR="00524991" w:rsidRDefault="00F33095">
      <w:pPr>
        <w:pStyle w:val="af8"/>
        <w:ind w:firstLine="480"/>
      </w:pPr>
      <w:r>
        <w:rPr>
          <w:rFonts w:hint="eastAsia"/>
        </w:rPr>
        <w:t>其次，全球发达国家积极推进智慧政务建设。在</w:t>
      </w:r>
      <w:r>
        <w:t>2011</w:t>
      </w:r>
      <w:r>
        <w:t>年</w:t>
      </w:r>
      <w:r>
        <w:t>11</w:t>
      </w:r>
      <w:r>
        <w:t>月，美国加利福尼亚州</w:t>
      </w:r>
      <w:r>
        <w:rPr>
          <w:rFonts w:hint="eastAsia"/>
        </w:rPr>
        <w:t>以</w:t>
      </w:r>
      <w:r>
        <w:t>提高政府智慧政务服务的</w:t>
      </w:r>
      <w:r>
        <w:rPr>
          <w:rFonts w:hint="eastAsia"/>
        </w:rPr>
        <w:t>水平和</w:t>
      </w:r>
      <w:r>
        <w:t>能力</w:t>
      </w:r>
      <w:r>
        <w:rPr>
          <w:rFonts w:hint="eastAsia"/>
        </w:rPr>
        <w:t>为</w:t>
      </w:r>
      <w:r>
        <w:t>目标，提出</w:t>
      </w:r>
      <w:r>
        <w:rPr>
          <w:rFonts w:hint="eastAsia"/>
        </w:rPr>
        <w:t>了</w:t>
      </w:r>
      <w:r>
        <w:t>基于新兴技术的智慧政务建设框架（</w:t>
      </w:r>
      <w:r>
        <w:t>Smart Government Framework</w:t>
      </w:r>
      <w:r>
        <w:t>）</w:t>
      </w:r>
      <w:r w:rsidR="0009064E" w:rsidRPr="0009064E">
        <w:rPr>
          <w:rFonts w:hint="eastAsia"/>
          <w:vertAlign w:val="superscript"/>
        </w:rPr>
        <w:t>[</w:t>
      </w:r>
      <w:r w:rsidR="0009064E" w:rsidRPr="0009064E">
        <w:rPr>
          <w:vertAlign w:val="superscript"/>
        </w:rPr>
        <w:fldChar w:fldCharType="begin"/>
      </w:r>
      <w:r w:rsidR="0009064E" w:rsidRPr="0009064E">
        <w:rPr>
          <w:vertAlign w:val="superscript"/>
        </w:rPr>
        <w:instrText xml:space="preserve"> NOTEREF _Ref483311825 \h </w:instrText>
      </w:r>
      <w:r w:rsidR="0009064E">
        <w:rPr>
          <w:vertAlign w:val="superscript"/>
        </w:rPr>
        <w:instrText xml:space="preserve"> \* MERGEFORMAT </w:instrText>
      </w:r>
      <w:r w:rsidR="0009064E" w:rsidRPr="0009064E">
        <w:rPr>
          <w:vertAlign w:val="superscript"/>
        </w:rPr>
      </w:r>
      <w:r w:rsidR="0009064E" w:rsidRPr="0009064E">
        <w:rPr>
          <w:vertAlign w:val="superscript"/>
        </w:rPr>
        <w:fldChar w:fldCharType="separate"/>
      </w:r>
      <w:r w:rsidR="0093213D">
        <w:rPr>
          <w:vertAlign w:val="superscript"/>
        </w:rPr>
        <w:t>1</w:t>
      </w:r>
      <w:r w:rsidR="0009064E" w:rsidRPr="0009064E">
        <w:rPr>
          <w:vertAlign w:val="superscript"/>
        </w:rPr>
        <w:fldChar w:fldCharType="end"/>
      </w:r>
      <w:r w:rsidR="0009064E">
        <w:rPr>
          <w:vertAlign w:val="superscript"/>
        </w:rPr>
        <w:t>]</w:t>
      </w:r>
      <w:r>
        <w:t>；美国根据</w:t>
      </w:r>
      <w:r>
        <w:t>“</w:t>
      </w:r>
      <w:r>
        <w:t>急时应急，平时服务</w:t>
      </w:r>
      <w:r>
        <w:t>”</w:t>
      </w:r>
      <w:r>
        <w:t>的原则，全面实现</w:t>
      </w:r>
      <w:r>
        <w:t>e-FEMA</w:t>
      </w:r>
      <w:r>
        <w:t>战略，建立跨部门、跨区域、互联互通的国家应急管理系统（</w:t>
      </w:r>
      <w:r>
        <w:t>NEMIS</w:t>
      </w:r>
      <w:r>
        <w:t>），</w:t>
      </w:r>
      <w:r>
        <w:rPr>
          <w:rFonts w:hint="eastAsia"/>
        </w:rPr>
        <w:t>积极</w:t>
      </w:r>
      <w:r>
        <w:t>引入大数据、物联网、</w:t>
      </w:r>
      <w:r>
        <w:t>WEB2.0</w:t>
      </w:r>
      <w:r>
        <w:t>等</w:t>
      </w:r>
      <w:r>
        <w:rPr>
          <w:rFonts w:hint="eastAsia"/>
        </w:rPr>
        <w:t>新兴</w:t>
      </w:r>
      <w:r>
        <w:t>技术</w:t>
      </w:r>
      <w:r>
        <w:rPr>
          <w:rFonts w:hint="eastAsia"/>
        </w:rPr>
        <w:t>加强</w:t>
      </w:r>
      <w:r>
        <w:t>智慧平安城市建设。</w:t>
      </w:r>
      <w:r>
        <w:rPr>
          <w:rFonts w:hint="eastAsia"/>
        </w:rPr>
        <w:t>韩国</w:t>
      </w:r>
      <w:r>
        <w:t>在</w:t>
      </w:r>
      <w:r>
        <w:t>2012</w:t>
      </w:r>
      <w:r>
        <w:t>年</w:t>
      </w:r>
      <w:r>
        <w:t>6</w:t>
      </w:r>
      <w:r>
        <w:t>月</w:t>
      </w:r>
      <w:r>
        <w:rPr>
          <w:rFonts w:hint="eastAsia"/>
        </w:rPr>
        <w:t>采用新兴</w:t>
      </w:r>
      <w:r>
        <w:t>网络新技术</w:t>
      </w:r>
      <w:r>
        <w:rPr>
          <w:rFonts w:hint="eastAsia"/>
        </w:rPr>
        <w:t>实施</w:t>
      </w:r>
      <w:r>
        <w:t>了智慧政务实施计划（</w:t>
      </w:r>
      <w:r>
        <w:t>Smart Government Implementation Plan</w:t>
      </w:r>
      <w:r>
        <w:t>），韩国</w:t>
      </w:r>
      <w:r>
        <w:rPr>
          <w:rFonts w:hint="eastAsia"/>
        </w:rPr>
        <w:t>在</w:t>
      </w:r>
      <w:r>
        <w:t>联合国电子政务指数排名中名列前茅</w:t>
      </w:r>
      <w:r>
        <w:rPr>
          <w:rFonts w:hint="eastAsia"/>
        </w:rPr>
        <w:t>很大</w:t>
      </w:r>
      <w:r>
        <w:t>一部分都是得益于智慧政务实施计划的成功执行。迪拜</w:t>
      </w:r>
      <w:r>
        <w:rPr>
          <w:rFonts w:hint="eastAsia"/>
        </w:rPr>
        <w:t>在</w:t>
      </w:r>
      <w:r>
        <w:t>2013</w:t>
      </w:r>
      <w:r>
        <w:t>年</w:t>
      </w:r>
      <w:r>
        <w:t>6</w:t>
      </w:r>
      <w:r>
        <w:t>月专门成立智慧政务部门，</w:t>
      </w:r>
      <w:r>
        <w:rPr>
          <w:rFonts w:hint="eastAsia"/>
        </w:rPr>
        <w:t>这一</w:t>
      </w:r>
      <w:r>
        <w:t>部门的成立标志着迪拜开始</w:t>
      </w:r>
      <w:r>
        <w:rPr>
          <w:rFonts w:hint="eastAsia"/>
        </w:rPr>
        <w:t>全面</w:t>
      </w:r>
      <w:r>
        <w:t>进入智慧政务时代。新加坡的电子政务水平一直保持着相当高的水平，他的电子政务模式更是全世界学习的榜样。随着技术的不断发展成熟，新加坡会提出相应的适合当下的指导战略。在</w:t>
      </w:r>
      <w:r>
        <w:t>2014</w:t>
      </w:r>
      <w:r>
        <w:t>年</w:t>
      </w:r>
      <w:r>
        <w:t>3</w:t>
      </w:r>
      <w:r>
        <w:t>月份，新加坡资讯通信发展管理局推出</w:t>
      </w:r>
      <w:r>
        <w:t>“</w:t>
      </w:r>
      <w:r>
        <w:t>资讯媒体总体规划</w:t>
      </w:r>
      <w:r>
        <w:t xml:space="preserve"> 2025”</w:t>
      </w:r>
      <w:r>
        <w:t>（</w:t>
      </w:r>
      <w:r>
        <w:t>Infocomm Media Masterplan 2025</w:t>
      </w:r>
      <w:r>
        <w:t>），</w:t>
      </w:r>
      <w:r>
        <w:rPr>
          <w:rFonts w:hint="eastAsia"/>
        </w:rPr>
        <w:t>该</w:t>
      </w:r>
      <w:r>
        <w:t>计划</w:t>
      </w:r>
      <w:r>
        <w:rPr>
          <w:rFonts w:hint="eastAsia"/>
        </w:rPr>
        <w:t>很好地</w:t>
      </w:r>
      <w:r>
        <w:t>适合的当时的具体国情，将新加坡电子政务水平推向全新的高度。</w:t>
      </w:r>
    </w:p>
    <w:p w:rsidR="00524991" w:rsidRDefault="00F33095">
      <w:pPr>
        <w:pStyle w:val="af8"/>
        <w:ind w:firstLine="480"/>
      </w:pPr>
      <w:r>
        <w:rPr>
          <w:rFonts w:hint="eastAsia"/>
        </w:rPr>
        <w:t>除此之外，政府智慧政务的</w:t>
      </w:r>
      <w:r>
        <w:t>发展</w:t>
      </w:r>
      <w:r>
        <w:rPr>
          <w:rFonts w:hint="eastAsia"/>
        </w:rPr>
        <w:t>受到我国社会各界的高度关注。在政策引导层面，《促进大数据发展行动纲要的通知》、</w:t>
      </w:r>
      <w:r>
        <w:t>《积极推进</w:t>
      </w:r>
      <w:r>
        <w:t>“</w:t>
      </w:r>
      <w:r>
        <w:t>互联网＋</w:t>
      </w:r>
      <w:r>
        <w:t>”</w:t>
      </w:r>
      <w:r>
        <w:t>行动的指导意见》、《促进智慧城市健康发展的指导意见》、《关于加快实施信息惠民工程有关工作的通知》等文件，要求政府电子政务逐渐向着智慧化和服务化前进</w:t>
      </w:r>
      <w:r w:rsidR="009E1B29" w:rsidRPr="009E1B29">
        <w:rPr>
          <w:rFonts w:hint="eastAsia"/>
          <w:vertAlign w:val="superscript"/>
        </w:rPr>
        <w:t>[</w:t>
      </w:r>
      <w:r w:rsidR="009E1B29" w:rsidRPr="009E1B29">
        <w:rPr>
          <w:vertAlign w:val="superscript"/>
        </w:rPr>
        <w:fldChar w:fldCharType="begin"/>
      </w:r>
      <w:r w:rsidR="009E1B29" w:rsidRPr="009E1B29">
        <w:rPr>
          <w:vertAlign w:val="superscript"/>
        </w:rPr>
        <w:instrText xml:space="preserve"> NOTEREF _Ref483311951 \h </w:instrText>
      </w:r>
      <w:r w:rsidR="009E1B29">
        <w:rPr>
          <w:vertAlign w:val="superscript"/>
        </w:rPr>
        <w:instrText xml:space="preserve"> \* MERGEFORMAT </w:instrText>
      </w:r>
      <w:r w:rsidR="009E1B29" w:rsidRPr="009E1B29">
        <w:rPr>
          <w:vertAlign w:val="superscript"/>
        </w:rPr>
      </w:r>
      <w:r w:rsidR="009E1B29" w:rsidRPr="009E1B29">
        <w:rPr>
          <w:vertAlign w:val="superscript"/>
        </w:rPr>
        <w:fldChar w:fldCharType="separate"/>
      </w:r>
      <w:r w:rsidR="0093213D">
        <w:rPr>
          <w:vertAlign w:val="superscript"/>
        </w:rPr>
        <w:t>1</w:t>
      </w:r>
      <w:r w:rsidR="009E1B29" w:rsidRPr="009E1B29">
        <w:rPr>
          <w:vertAlign w:val="superscript"/>
        </w:rPr>
        <w:fldChar w:fldCharType="end"/>
      </w:r>
      <w:r w:rsidR="009E1B29" w:rsidRPr="009E1B29">
        <w:rPr>
          <w:rFonts w:hint="eastAsia"/>
          <w:vertAlign w:val="superscript"/>
        </w:rPr>
        <w:t>]</w:t>
      </w:r>
      <w:r>
        <w:t>。</w:t>
      </w:r>
      <w:r>
        <w:rPr>
          <w:rFonts w:hint="eastAsia"/>
        </w:rPr>
        <w:t>从</w:t>
      </w:r>
      <w:r>
        <w:t>全国</w:t>
      </w:r>
      <w:r>
        <w:rPr>
          <w:rFonts w:hint="eastAsia"/>
        </w:rPr>
        <w:t>各</w:t>
      </w:r>
      <w:r>
        <w:t>城市的建设实践</w:t>
      </w:r>
      <w:r>
        <w:rPr>
          <w:rFonts w:hint="eastAsia"/>
        </w:rPr>
        <w:t>情况来看</w:t>
      </w:r>
      <w:r>
        <w:t>，有两百多个城市</w:t>
      </w:r>
      <w:r>
        <w:rPr>
          <w:rFonts w:hint="eastAsia"/>
        </w:rPr>
        <w:t>先后</w:t>
      </w:r>
      <w:r>
        <w:t>提出</w:t>
      </w:r>
      <w:r>
        <w:rPr>
          <w:rFonts w:hint="eastAsia"/>
        </w:rPr>
        <w:t>了</w:t>
      </w:r>
      <w:r>
        <w:t>智慧城市或平安城市</w:t>
      </w:r>
      <w:r>
        <w:rPr>
          <w:rFonts w:hint="eastAsia"/>
        </w:rPr>
        <w:t>的</w:t>
      </w:r>
      <w:r>
        <w:t>建设计划，</w:t>
      </w:r>
      <w:r>
        <w:rPr>
          <w:rFonts w:hint="eastAsia"/>
        </w:rPr>
        <w:t>在智慧</w:t>
      </w:r>
      <w:r>
        <w:t>城市建设计划中智慧政务就是</w:t>
      </w:r>
      <w:r>
        <w:rPr>
          <w:rFonts w:hint="eastAsia"/>
        </w:rPr>
        <w:t>最重要的</w:t>
      </w:r>
      <w:r>
        <w:t>的核心任务</w:t>
      </w:r>
      <w:r>
        <w:rPr>
          <w:rFonts w:hint="eastAsia"/>
        </w:rPr>
        <w:t>。在全国</w:t>
      </w:r>
      <w:r>
        <w:t>范围内率先启动智慧电子政务</w:t>
      </w:r>
      <w:r>
        <w:rPr>
          <w:rFonts w:hint="eastAsia"/>
        </w:rPr>
        <w:t>实施的多是沿海</w:t>
      </w:r>
      <w:r>
        <w:t>发达城市</w:t>
      </w:r>
      <w:r>
        <w:rPr>
          <w:rFonts w:hint="eastAsia"/>
        </w:rPr>
        <w:t>或者</w:t>
      </w:r>
      <w:r>
        <w:t>地区，例如</w:t>
      </w:r>
      <w:r>
        <w:rPr>
          <w:rFonts w:hint="eastAsia"/>
        </w:rPr>
        <w:t>北京</w:t>
      </w:r>
      <w:r>
        <w:t>、上海、广</w:t>
      </w:r>
      <w:r>
        <w:rPr>
          <w:rFonts w:hint="eastAsia"/>
        </w:rPr>
        <w:t>东</w:t>
      </w:r>
      <w:r>
        <w:t>和浙江等。在已启动的智慧政务建设的城市，无一例外地把公共安全和应急服务作为智慧</w:t>
      </w:r>
      <w:r>
        <w:rPr>
          <w:rFonts w:hint="eastAsia"/>
        </w:rPr>
        <w:t>政务的重要内容。而且在学术研究方面，社会</w:t>
      </w:r>
      <w:r>
        <w:t>各界</w:t>
      </w:r>
      <w:r>
        <w:rPr>
          <w:rFonts w:hint="eastAsia"/>
        </w:rPr>
        <w:t>学者大部分都认为，智慧政务是电子政务发展的新阶段、</w:t>
      </w:r>
      <w:r>
        <w:t>新方向，</w:t>
      </w:r>
      <w:r>
        <w:rPr>
          <w:rFonts w:hint="eastAsia"/>
        </w:rPr>
        <w:t>同时智慧</w:t>
      </w:r>
      <w:r>
        <w:t>政务</w:t>
      </w:r>
      <w:r>
        <w:rPr>
          <w:rFonts w:hint="eastAsia"/>
        </w:rPr>
        <w:t>也会是解决我国目前</w:t>
      </w:r>
      <w:r>
        <w:t>阶段</w:t>
      </w:r>
      <w:r>
        <w:rPr>
          <w:rFonts w:hint="eastAsia"/>
        </w:rPr>
        <w:t>电子政务所</w:t>
      </w:r>
      <w:r>
        <w:t>存在</w:t>
      </w:r>
      <w:r>
        <w:rPr>
          <w:rFonts w:hint="eastAsia"/>
        </w:rPr>
        <w:t>问题的绝佳选择。</w:t>
      </w:r>
    </w:p>
    <w:p w:rsidR="00524991" w:rsidRDefault="00F33095">
      <w:pPr>
        <w:pStyle w:val="af8"/>
        <w:ind w:firstLine="480"/>
      </w:pPr>
      <w:r>
        <w:rPr>
          <w:rFonts w:hint="eastAsia"/>
        </w:rPr>
        <w:lastRenderedPageBreak/>
        <w:t>总体而言，智慧应急是政府应急信息服务的高级阶段。从全球的政府</w:t>
      </w:r>
      <w:r>
        <w:t>应急</w:t>
      </w:r>
      <w:r>
        <w:rPr>
          <w:rFonts w:hint="eastAsia"/>
        </w:rPr>
        <w:t>服务</w:t>
      </w:r>
      <w:r>
        <w:t>发展</w:t>
      </w:r>
      <w:r>
        <w:rPr>
          <w:rFonts w:hint="eastAsia"/>
        </w:rPr>
        <w:t>情况来看，政府应急信息化从部门</w:t>
      </w:r>
      <w:r>
        <w:t>内部局域网络到现在一站式服务</w:t>
      </w:r>
      <w:r>
        <w:rPr>
          <w:rFonts w:hint="eastAsia"/>
        </w:rPr>
        <w:t>经历许多个发展阶段。各阶段</w:t>
      </w:r>
      <w:r>
        <w:t>具体</w:t>
      </w:r>
      <w:r>
        <w:rPr>
          <w:rFonts w:hint="eastAsia"/>
        </w:rPr>
        <w:t>情况如图</w:t>
      </w:r>
      <w:r>
        <w:t>1</w:t>
      </w:r>
      <w:r w:rsidR="00330FA5">
        <w:t>-1</w:t>
      </w:r>
      <w:r>
        <w:t>所示</w:t>
      </w:r>
      <w:r>
        <w:rPr>
          <w:rFonts w:hint="eastAsia"/>
        </w:rPr>
        <w:t>：</w:t>
      </w:r>
    </w:p>
    <w:p w:rsidR="00524991" w:rsidRDefault="00F33095">
      <w:pPr>
        <w:pStyle w:val="af8"/>
        <w:ind w:firstLineChars="0" w:firstLine="0"/>
        <w:jc w:val="center"/>
        <w:rPr>
          <w:rFonts w:ascii="宋体" w:hAnsi="宋体"/>
          <w:b/>
          <w:bCs/>
          <w:sz w:val="21"/>
          <w:szCs w:val="21"/>
        </w:rPr>
      </w:pPr>
      <w:r>
        <w:rPr>
          <w:rFonts w:ascii="宋体" w:hAnsi="宋体"/>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132715</wp:posOffset>
            </wp:positionV>
            <wp:extent cx="5130165" cy="2895600"/>
            <wp:effectExtent l="0" t="0" r="0" b="0"/>
            <wp:wrapTopAndBottom/>
            <wp:docPr id="1" name="http://localhost/upload/2016110107512855675智慧应急信息服务20161101074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localhost/upload/2016110107512855675智慧应急信息服务201611010743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130066" cy="2895600"/>
                    </a:xfrm>
                    <a:prstGeom prst="rect">
                      <a:avLst/>
                    </a:prstGeom>
                  </pic:spPr>
                </pic:pic>
              </a:graphicData>
            </a:graphic>
          </wp:anchor>
        </w:drawing>
      </w:r>
      <w:r>
        <w:rPr>
          <w:rFonts w:ascii="宋体" w:hAnsi="宋体" w:hint="eastAsia"/>
          <w:b/>
          <w:bCs/>
          <w:sz w:val="21"/>
          <w:szCs w:val="21"/>
        </w:rPr>
        <w:t>图</w:t>
      </w:r>
      <w:r w:rsidR="00330FA5">
        <w:rPr>
          <w:rFonts w:ascii="宋体" w:hAnsi="宋体" w:hint="eastAsia"/>
          <w:b/>
          <w:bCs/>
          <w:sz w:val="21"/>
          <w:szCs w:val="21"/>
        </w:rPr>
        <w:t>1-</w:t>
      </w:r>
      <w:r>
        <w:rPr>
          <w:rFonts w:ascii="宋体" w:hAnsi="宋体" w:hint="eastAsia"/>
          <w:b/>
          <w:bCs/>
          <w:sz w:val="21"/>
          <w:szCs w:val="21"/>
        </w:rPr>
        <w:t xml:space="preserve">1 </w:t>
      </w:r>
      <w:r w:rsidR="00330FA5">
        <w:rPr>
          <w:rFonts w:ascii="宋体" w:hAnsi="宋体"/>
          <w:b/>
          <w:bCs/>
          <w:sz w:val="21"/>
          <w:szCs w:val="21"/>
        </w:rPr>
        <w:t xml:space="preserve"> </w:t>
      </w:r>
      <w:r>
        <w:rPr>
          <w:rFonts w:ascii="宋体" w:hAnsi="宋体" w:hint="eastAsia"/>
          <w:b/>
          <w:bCs/>
          <w:sz w:val="21"/>
          <w:szCs w:val="21"/>
        </w:rPr>
        <w:t>智慧</w:t>
      </w:r>
      <w:r>
        <w:rPr>
          <w:rFonts w:ascii="宋体" w:hAnsi="宋体"/>
          <w:b/>
          <w:bCs/>
          <w:sz w:val="21"/>
          <w:szCs w:val="21"/>
        </w:rPr>
        <w:t>应急信息服务的发展</w:t>
      </w:r>
      <w:r>
        <w:rPr>
          <w:rFonts w:ascii="宋体" w:hAnsi="宋体" w:hint="eastAsia"/>
          <w:b/>
          <w:bCs/>
          <w:sz w:val="21"/>
          <w:szCs w:val="21"/>
        </w:rPr>
        <w:t>阶段</w:t>
      </w:r>
    </w:p>
    <w:p w:rsidR="00524991" w:rsidRDefault="00F33095">
      <w:pPr>
        <w:pStyle w:val="af8"/>
        <w:ind w:firstLine="480"/>
      </w:pPr>
      <w:r>
        <w:rPr>
          <w:rFonts w:hint="eastAsia"/>
        </w:rPr>
        <w:t>从图</w:t>
      </w:r>
      <w:r>
        <w:rPr>
          <w:rFonts w:hint="eastAsia"/>
        </w:rPr>
        <w:t>1</w:t>
      </w:r>
      <w:r>
        <w:rPr>
          <w:rFonts w:hint="eastAsia"/>
        </w:rPr>
        <w:t>中</w:t>
      </w:r>
      <w:r>
        <w:t>可以看出</w:t>
      </w:r>
      <w:r>
        <w:rPr>
          <w:rFonts w:hint="eastAsia"/>
        </w:rPr>
        <w:t>，以</w:t>
      </w:r>
      <w:r>
        <w:t>20</w:t>
      </w:r>
      <w:r>
        <w:t>世纪</w:t>
      </w:r>
      <w:r>
        <w:t>90</w:t>
      </w:r>
      <w:r>
        <w:t>年代</w:t>
      </w:r>
      <w:r>
        <w:rPr>
          <w:rFonts w:hint="eastAsia"/>
        </w:rPr>
        <w:t>为</w:t>
      </w:r>
      <w:r>
        <w:t>界，在这之前</w:t>
      </w:r>
      <w:r>
        <w:rPr>
          <w:rFonts w:hint="eastAsia"/>
        </w:rPr>
        <w:t>政府应急</w:t>
      </w:r>
      <w:r>
        <w:t>信息还处于传统的数字应急政务（</w:t>
      </w:r>
      <w:r>
        <w:t>Digital Emergency Government</w:t>
      </w:r>
      <w:r>
        <w:t>）阶段</w:t>
      </w:r>
      <w:r>
        <w:rPr>
          <w:rFonts w:hint="eastAsia"/>
        </w:rPr>
        <w:t>。具体</w:t>
      </w:r>
      <w:r>
        <w:t>表现是</w:t>
      </w:r>
      <w:r>
        <w:rPr>
          <w:rFonts w:hint="eastAsia"/>
        </w:rPr>
        <w:t>因为</w:t>
      </w:r>
      <w:r>
        <w:t>政府应急部门才</w:t>
      </w:r>
      <w:r>
        <w:rPr>
          <w:rFonts w:hint="eastAsia"/>
        </w:rPr>
        <w:t>刚</w:t>
      </w:r>
      <w:r>
        <w:t>开始</w:t>
      </w:r>
      <w:r>
        <w:rPr>
          <w:rFonts w:hint="eastAsia"/>
        </w:rPr>
        <w:t>着手</w:t>
      </w:r>
      <w:r>
        <w:t>电子化</w:t>
      </w:r>
      <w:r>
        <w:rPr>
          <w:rFonts w:hint="eastAsia"/>
        </w:rPr>
        <w:t>不久</w:t>
      </w:r>
      <w:r>
        <w:t>，</w:t>
      </w:r>
      <w:r>
        <w:rPr>
          <w:rFonts w:hint="eastAsia"/>
        </w:rPr>
        <w:t>政府</w:t>
      </w:r>
      <w:r>
        <w:t>的电子应急发展还不成熟，所以</w:t>
      </w:r>
      <w:r>
        <w:t xml:space="preserve"> “</w:t>
      </w:r>
      <w:r>
        <w:t>面对面</w:t>
      </w:r>
      <w:r>
        <w:t>”</w:t>
      </w:r>
      <w:r>
        <w:t>的服务形式</w:t>
      </w:r>
      <w:r>
        <w:rPr>
          <w:rFonts w:hint="eastAsia"/>
        </w:rPr>
        <w:t>还是政府</w:t>
      </w:r>
      <w:r>
        <w:t>主要的服务模式。</w:t>
      </w:r>
      <w:r>
        <w:rPr>
          <w:rFonts w:hint="eastAsia"/>
        </w:rPr>
        <w:t>从此</w:t>
      </w:r>
      <w:r>
        <w:t>之后，</w:t>
      </w:r>
      <w:r>
        <w:rPr>
          <w:rFonts w:hint="eastAsia"/>
        </w:rPr>
        <w:t>智慧</w:t>
      </w:r>
      <w:r>
        <w:t>应急信息服务发展迅速。</w:t>
      </w:r>
      <w:r>
        <w:rPr>
          <w:rFonts w:hint="eastAsia"/>
        </w:rPr>
        <w:t>得益于信息</w:t>
      </w:r>
      <w:r>
        <w:t>技术的发展</w:t>
      </w:r>
      <w:r>
        <w:rPr>
          <w:rFonts w:hint="eastAsia"/>
        </w:rPr>
        <w:t>，以信息</w:t>
      </w:r>
      <w:r>
        <w:t>技术为基础的电子应急政务（</w:t>
      </w:r>
      <w:r>
        <w:t>Electronic Emergency Government</w:t>
      </w:r>
      <w:r>
        <w:t>）极大</w:t>
      </w:r>
      <w:r>
        <w:rPr>
          <w:rFonts w:hint="eastAsia"/>
        </w:rPr>
        <w:t>水平</w:t>
      </w:r>
      <w:r>
        <w:t>上提</w:t>
      </w:r>
      <w:r>
        <w:rPr>
          <w:rFonts w:hint="eastAsia"/>
        </w:rPr>
        <w:t>升</w:t>
      </w:r>
      <w:r>
        <w:t>了政府部门应急服务的效率，但</w:t>
      </w:r>
      <w:r>
        <w:rPr>
          <w:rFonts w:hint="eastAsia"/>
        </w:rPr>
        <w:t>是政府</w:t>
      </w:r>
      <w:r>
        <w:t>部门</w:t>
      </w:r>
      <w:r>
        <w:rPr>
          <w:rFonts w:hint="eastAsia"/>
        </w:rPr>
        <w:t>所</w:t>
      </w:r>
      <w:r>
        <w:t>提供的应急服务</w:t>
      </w:r>
      <w:r>
        <w:rPr>
          <w:rFonts w:hint="eastAsia"/>
        </w:rPr>
        <w:t>依</w:t>
      </w:r>
      <w:r>
        <w:t>然</w:t>
      </w:r>
      <w:r>
        <w:rPr>
          <w:rFonts w:hint="eastAsia"/>
        </w:rPr>
        <w:t>要</w:t>
      </w:r>
      <w:r>
        <w:t>受到</w:t>
      </w:r>
      <w:r>
        <w:rPr>
          <w:rFonts w:hint="eastAsia"/>
        </w:rPr>
        <w:t>时空上</w:t>
      </w:r>
      <w:r>
        <w:t>的限制</w:t>
      </w:r>
      <w:r>
        <w:rPr>
          <w:rFonts w:hint="eastAsia"/>
        </w:rPr>
        <w:t>，</w:t>
      </w:r>
      <w:r>
        <w:t>这是当时信息发展技术水平所限。</w:t>
      </w:r>
      <w:r>
        <w:rPr>
          <w:rFonts w:hint="eastAsia"/>
        </w:rPr>
        <w:t>自从</w:t>
      </w:r>
      <w:r>
        <w:t>进入</w:t>
      </w:r>
      <w:r>
        <w:t>21</w:t>
      </w:r>
      <w:r>
        <w:t>世纪以来，</w:t>
      </w:r>
      <w:r>
        <w:rPr>
          <w:rFonts w:hint="eastAsia"/>
        </w:rPr>
        <w:t>因为</w:t>
      </w:r>
      <w:r>
        <w:t>Web2.0</w:t>
      </w:r>
      <w:r>
        <w:t>技术和移动智能终端的</w:t>
      </w:r>
      <w:r>
        <w:rPr>
          <w:rFonts w:hint="eastAsia"/>
        </w:rPr>
        <w:t>高速</w:t>
      </w:r>
      <w:r>
        <w:t>发展，</w:t>
      </w:r>
      <w:r>
        <w:rPr>
          <w:rFonts w:hint="eastAsia"/>
        </w:rPr>
        <w:t>所以</w:t>
      </w:r>
      <w:r>
        <w:t>利用</w:t>
      </w:r>
      <w:r>
        <w:rPr>
          <w:rFonts w:hint="eastAsia"/>
        </w:rPr>
        <w:t>智能</w:t>
      </w:r>
      <w:r>
        <w:t>手机、</w:t>
      </w:r>
      <w:r>
        <w:rPr>
          <w:rFonts w:hint="eastAsia"/>
        </w:rPr>
        <w:t>平板</w:t>
      </w:r>
      <w:r>
        <w:t>电脑</w:t>
      </w:r>
      <w:r>
        <w:rPr>
          <w:rFonts w:hint="eastAsia"/>
        </w:rPr>
        <w:t>及其他无线设备提供应急信息和服务大大突破了</w:t>
      </w:r>
      <w:r>
        <w:t>以前所受到的</w:t>
      </w:r>
      <w:r>
        <w:rPr>
          <w:rFonts w:hint="eastAsia"/>
        </w:rPr>
        <w:t>时间</w:t>
      </w:r>
      <w:r>
        <w:t>和空间上的限制</w:t>
      </w:r>
      <w:r>
        <w:rPr>
          <w:rFonts w:hint="eastAsia"/>
        </w:rPr>
        <w:t>，人们</w:t>
      </w:r>
      <w:r>
        <w:t>可以随时随地</w:t>
      </w:r>
      <w:r>
        <w:rPr>
          <w:rFonts w:hint="eastAsia"/>
        </w:rPr>
        <w:t>接受</w:t>
      </w:r>
      <w:r>
        <w:t>应急信息和服务，</w:t>
      </w:r>
      <w:r>
        <w:rPr>
          <w:rFonts w:hint="eastAsia"/>
        </w:rPr>
        <w:t>这被</w:t>
      </w:r>
      <w:r>
        <w:t>称为</w:t>
      </w:r>
      <w:r>
        <w:rPr>
          <w:rFonts w:hint="eastAsia"/>
        </w:rPr>
        <w:t>移动应急政务（</w:t>
      </w:r>
      <w:r>
        <w:t>Mobile Emergency Government</w:t>
      </w:r>
      <w:r>
        <w:t>）阶段。</w:t>
      </w:r>
      <w:r>
        <w:rPr>
          <w:rFonts w:hint="eastAsia"/>
        </w:rPr>
        <w:t>最近</w:t>
      </w:r>
      <w:r>
        <w:t>几年来，随着新兴信息技术如大数据、物联网、</w:t>
      </w:r>
      <w:r>
        <w:t>WEB3.0</w:t>
      </w:r>
      <w:r>
        <w:t>、互联网</w:t>
      </w:r>
      <w:r>
        <w:t>+</w:t>
      </w:r>
      <w:r>
        <w:t>技术在应急领域的应用，政府</w:t>
      </w:r>
      <w:r>
        <w:rPr>
          <w:rFonts w:hint="eastAsia"/>
        </w:rPr>
        <w:t>所</w:t>
      </w:r>
      <w:r>
        <w:t>提供的应急</w:t>
      </w:r>
      <w:r>
        <w:rPr>
          <w:rFonts w:hint="eastAsia"/>
        </w:rPr>
        <w:t>信息</w:t>
      </w:r>
      <w:r>
        <w:t>和服务</w:t>
      </w:r>
      <w:r>
        <w:rPr>
          <w:rFonts w:hint="eastAsia"/>
        </w:rPr>
        <w:t>在智慧</w:t>
      </w:r>
      <w:r>
        <w:t>、效率和透明度上达到了全新的水平</w:t>
      </w:r>
      <w:r>
        <w:rPr>
          <w:rFonts w:hint="eastAsia"/>
        </w:rPr>
        <w:t>。不仅如此</w:t>
      </w:r>
      <w:r>
        <w:t>，</w:t>
      </w:r>
      <w:r>
        <w:rPr>
          <w:rFonts w:hint="eastAsia"/>
        </w:rPr>
        <w:t>现阶段的政府</w:t>
      </w:r>
      <w:r>
        <w:t>应急服务还呈现出便捷、透明、移动、实时、智能和无缝对接等</w:t>
      </w:r>
      <w:r>
        <w:rPr>
          <w:rFonts w:hint="eastAsia"/>
        </w:rPr>
        <w:t>智慧</w:t>
      </w:r>
      <w:r>
        <w:t>应急新特征。</w:t>
      </w:r>
    </w:p>
    <w:p w:rsidR="00524991" w:rsidRDefault="00F33095">
      <w:pPr>
        <w:pStyle w:val="af8"/>
        <w:ind w:firstLine="480"/>
      </w:pPr>
      <w:r>
        <w:rPr>
          <w:rFonts w:hint="eastAsia"/>
        </w:rPr>
        <w:t>概而论之，智慧应急信息服务供给及其均衡化问题，已从理论界与实践界同期提出，本课题研究具有重要的理论价值与实践意义。</w:t>
      </w:r>
    </w:p>
    <w:p w:rsidR="00524991" w:rsidRDefault="00F33095">
      <w:pPr>
        <w:pStyle w:val="22"/>
      </w:pPr>
      <w:bookmarkStart w:id="24" w:name="_Toc482614138"/>
      <w:bookmarkStart w:id="25" w:name="_Toc482885315"/>
      <w:r>
        <w:t>1.</w:t>
      </w:r>
      <w:r>
        <w:rPr>
          <w:rFonts w:hint="eastAsia"/>
        </w:rPr>
        <w:t xml:space="preserve">2 </w:t>
      </w:r>
      <w:r>
        <w:rPr>
          <w:rFonts w:hint="eastAsia"/>
        </w:rPr>
        <w:t>智慧</w:t>
      </w:r>
      <w:r>
        <w:t>应急</w:t>
      </w:r>
      <w:r>
        <w:rPr>
          <w:rFonts w:hint="eastAsia"/>
        </w:rPr>
        <w:t>相关</w:t>
      </w:r>
      <w:r>
        <w:t>研究</w:t>
      </w:r>
      <w:bookmarkEnd w:id="24"/>
      <w:bookmarkEnd w:id="25"/>
    </w:p>
    <w:p w:rsidR="00524991" w:rsidRDefault="00F33095">
      <w:pPr>
        <w:pStyle w:val="32"/>
      </w:pPr>
      <w:bookmarkStart w:id="26" w:name="_Toc482614139"/>
      <w:bookmarkStart w:id="27" w:name="_Toc482885316"/>
      <w:r>
        <w:lastRenderedPageBreak/>
        <w:t>1.</w:t>
      </w:r>
      <w:r>
        <w:rPr>
          <w:rFonts w:hint="eastAsia"/>
        </w:rPr>
        <w:t>2</w:t>
      </w:r>
      <w:r>
        <w:t xml:space="preserve">.1 </w:t>
      </w:r>
      <w:r>
        <w:rPr>
          <w:rFonts w:hint="eastAsia"/>
        </w:rPr>
        <w:t>现有</w:t>
      </w:r>
      <w:r>
        <w:t>研究成果</w:t>
      </w:r>
      <w:bookmarkEnd w:id="26"/>
      <w:bookmarkEnd w:id="27"/>
    </w:p>
    <w:p w:rsidR="00524991" w:rsidRDefault="00F33095">
      <w:pPr>
        <w:pStyle w:val="af8"/>
        <w:ind w:firstLine="480"/>
      </w:pPr>
      <w:r>
        <w:rPr>
          <w:rFonts w:hint="eastAsia"/>
        </w:rPr>
        <w:t>通过梳理大量相关的国内外智慧应急信息服务研究文献，基本上可以将其总结为信息技术维度和公共管理维度这两种维度。从信息技术维度来看</w:t>
      </w:r>
      <w:r>
        <w:t>，学者</w:t>
      </w:r>
      <w:r>
        <w:rPr>
          <w:rFonts w:hint="eastAsia"/>
        </w:rPr>
        <w:t>们将智慧应急信息服务看作是政府应急信息管理过程</w:t>
      </w:r>
      <w:r>
        <w:t>中</w:t>
      </w:r>
      <w:r>
        <w:rPr>
          <w:rFonts w:hint="eastAsia"/>
        </w:rPr>
        <w:t>的一种技术工具，是一种技术化手段。公共管理维度方面将智慧应急信息服务看作运用信息技术解决社会上</w:t>
      </w:r>
      <w:r>
        <w:t>的</w:t>
      </w:r>
      <w:r>
        <w:rPr>
          <w:rFonts w:hint="eastAsia"/>
        </w:rPr>
        <w:t>问题，是</w:t>
      </w:r>
      <w:r>
        <w:t>一种</w:t>
      </w:r>
      <w:r>
        <w:rPr>
          <w:rFonts w:hint="eastAsia"/>
        </w:rPr>
        <w:t>提高政府的应急信息服务能力的方式。具体情况如表</w:t>
      </w:r>
      <w:r>
        <w:rPr>
          <w:rFonts w:hint="eastAsia"/>
        </w:rPr>
        <w:t>1</w:t>
      </w:r>
      <w:r w:rsidR="00330FA5">
        <w:t>-1</w:t>
      </w:r>
      <w:r>
        <w:rPr>
          <w:rFonts w:hint="eastAsia"/>
        </w:rPr>
        <w:t>所示：</w:t>
      </w:r>
    </w:p>
    <w:p w:rsidR="00524991" w:rsidRDefault="00F33095">
      <w:pPr>
        <w:pStyle w:val="af8"/>
        <w:ind w:firstLineChars="0" w:firstLine="0"/>
        <w:jc w:val="center"/>
        <w:rPr>
          <w:rFonts w:ascii="宋体" w:hAnsi="宋体"/>
          <w:b/>
          <w:bCs/>
          <w:sz w:val="21"/>
        </w:rPr>
      </w:pPr>
      <w:r>
        <w:rPr>
          <w:rFonts w:ascii="宋体" w:hAnsi="宋体" w:hint="eastAsia"/>
          <w:b/>
          <w:bCs/>
          <w:sz w:val="21"/>
        </w:rPr>
        <w:t>表1</w:t>
      </w:r>
      <w:r w:rsidR="00330FA5">
        <w:rPr>
          <w:rFonts w:ascii="宋体" w:hAnsi="宋体"/>
          <w:b/>
          <w:bCs/>
          <w:sz w:val="21"/>
        </w:rPr>
        <w:t xml:space="preserve">-1 </w:t>
      </w:r>
      <w:r>
        <w:rPr>
          <w:rFonts w:ascii="宋体" w:hAnsi="宋体"/>
          <w:b/>
          <w:bCs/>
          <w:sz w:val="21"/>
        </w:rPr>
        <w:t xml:space="preserve"> </w:t>
      </w:r>
      <w:r>
        <w:rPr>
          <w:rFonts w:ascii="宋体" w:hAnsi="宋体" w:hint="eastAsia"/>
          <w:b/>
          <w:bCs/>
          <w:sz w:val="21"/>
        </w:rPr>
        <w:t>智慧</w:t>
      </w:r>
      <w:r>
        <w:rPr>
          <w:rFonts w:ascii="宋体" w:hAnsi="宋体"/>
          <w:b/>
          <w:bCs/>
          <w:sz w:val="21"/>
        </w:rPr>
        <w:t>应急</w:t>
      </w:r>
      <w:r>
        <w:rPr>
          <w:rFonts w:ascii="宋体" w:hAnsi="宋体" w:hint="eastAsia"/>
          <w:b/>
          <w:bCs/>
          <w:sz w:val="21"/>
        </w:rPr>
        <w:t>服务</w:t>
      </w:r>
      <w:r>
        <w:rPr>
          <w:rFonts w:ascii="宋体" w:hAnsi="宋体"/>
          <w:b/>
          <w:bCs/>
          <w:sz w:val="21"/>
        </w:rPr>
        <w:t>研究</w:t>
      </w:r>
      <w:r>
        <w:rPr>
          <w:rFonts w:ascii="宋体" w:hAnsi="宋体" w:hint="eastAsia"/>
          <w:b/>
          <w:bCs/>
          <w:sz w:val="21"/>
        </w:rPr>
        <w:t>的</w:t>
      </w:r>
      <w:r>
        <w:rPr>
          <w:rFonts w:ascii="宋体" w:hAnsi="宋体"/>
          <w:b/>
          <w:bCs/>
          <w:sz w:val="21"/>
        </w:rPr>
        <w:t>视角和内容</w:t>
      </w:r>
    </w:p>
    <w:tbl>
      <w:tblPr>
        <w:tblStyle w:val="af7"/>
        <w:tblW w:w="8405" w:type="dxa"/>
        <w:tblLayout w:type="fixed"/>
        <w:tblLook w:val="04A0" w:firstRow="1" w:lastRow="0" w:firstColumn="1" w:lastColumn="0" w:noHBand="0" w:noVBand="1"/>
      </w:tblPr>
      <w:tblGrid>
        <w:gridCol w:w="553"/>
        <w:gridCol w:w="734"/>
        <w:gridCol w:w="3552"/>
        <w:gridCol w:w="3566"/>
      </w:tblGrid>
      <w:tr w:rsidR="00524991">
        <w:trPr>
          <w:trHeight w:val="453"/>
        </w:trPr>
        <w:tc>
          <w:tcPr>
            <w:tcW w:w="1287" w:type="dxa"/>
            <w:gridSpan w:val="2"/>
            <w:vAlign w:val="center"/>
          </w:tcPr>
          <w:p w:rsidR="00524991" w:rsidRDefault="00F33095">
            <w:pPr>
              <w:pStyle w:val="af8"/>
              <w:spacing w:line="280" w:lineRule="exact"/>
              <w:ind w:firstLineChars="0" w:firstLine="0"/>
              <w:jc w:val="center"/>
              <w:rPr>
                <w:rFonts w:ascii="宋体" w:hAnsi="宋体"/>
                <w:b/>
                <w:sz w:val="21"/>
              </w:rPr>
            </w:pPr>
            <w:r>
              <w:rPr>
                <w:rFonts w:ascii="宋体" w:hAnsi="宋体" w:hint="eastAsia"/>
                <w:b/>
                <w:sz w:val="21"/>
              </w:rPr>
              <w:t>研究</w:t>
            </w:r>
            <w:r>
              <w:rPr>
                <w:rFonts w:ascii="宋体" w:hAnsi="宋体"/>
                <w:b/>
                <w:sz w:val="21"/>
              </w:rPr>
              <w:t>视角</w:t>
            </w:r>
          </w:p>
        </w:tc>
        <w:tc>
          <w:tcPr>
            <w:tcW w:w="3552" w:type="dxa"/>
            <w:vAlign w:val="center"/>
          </w:tcPr>
          <w:p w:rsidR="00524991" w:rsidRDefault="00F33095">
            <w:pPr>
              <w:pStyle w:val="af8"/>
              <w:spacing w:line="280" w:lineRule="exact"/>
              <w:ind w:firstLineChars="0" w:firstLine="0"/>
              <w:jc w:val="center"/>
              <w:rPr>
                <w:rFonts w:ascii="宋体" w:hAnsi="宋体"/>
                <w:b/>
                <w:sz w:val="21"/>
              </w:rPr>
            </w:pPr>
            <w:r>
              <w:rPr>
                <w:rFonts w:ascii="宋体" w:hAnsi="宋体" w:hint="eastAsia"/>
                <w:b/>
                <w:sz w:val="21"/>
              </w:rPr>
              <w:t>文献研究</w:t>
            </w:r>
            <w:r>
              <w:rPr>
                <w:rFonts w:ascii="宋体" w:hAnsi="宋体"/>
                <w:b/>
                <w:sz w:val="21"/>
              </w:rPr>
              <w:t>内容</w:t>
            </w:r>
          </w:p>
        </w:tc>
        <w:tc>
          <w:tcPr>
            <w:tcW w:w="3566" w:type="dxa"/>
            <w:vAlign w:val="center"/>
          </w:tcPr>
          <w:p w:rsidR="00524991" w:rsidRDefault="00F33095">
            <w:pPr>
              <w:pStyle w:val="af8"/>
              <w:spacing w:line="280" w:lineRule="exact"/>
              <w:ind w:firstLineChars="0" w:firstLine="0"/>
              <w:jc w:val="center"/>
              <w:rPr>
                <w:rFonts w:ascii="宋体" w:hAnsi="宋体"/>
                <w:b/>
                <w:sz w:val="21"/>
              </w:rPr>
            </w:pPr>
            <w:r>
              <w:rPr>
                <w:rFonts w:ascii="宋体" w:hAnsi="宋体" w:hint="eastAsia"/>
                <w:b/>
                <w:sz w:val="21"/>
              </w:rPr>
              <w:t>学术代表</w:t>
            </w:r>
            <w:r>
              <w:rPr>
                <w:rFonts w:ascii="宋体" w:hAnsi="宋体"/>
                <w:b/>
                <w:sz w:val="21"/>
              </w:rPr>
              <w:t>成果</w:t>
            </w:r>
          </w:p>
        </w:tc>
      </w:tr>
      <w:tr w:rsidR="00524991">
        <w:trPr>
          <w:trHeight w:val="1191"/>
        </w:trPr>
        <w:tc>
          <w:tcPr>
            <w:tcW w:w="553" w:type="dxa"/>
            <w:vMerge w:val="restart"/>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信息技术维度</w:t>
            </w:r>
          </w:p>
        </w:tc>
        <w:tc>
          <w:tcPr>
            <w:tcW w:w="734" w:type="dxa"/>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关键技术</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云计算、物联网、移动互联网、大数据、人工智能、语义网络、实境网络、</w:t>
            </w:r>
            <w:r>
              <w:rPr>
                <w:rFonts w:ascii="宋体" w:hAnsi="宋体"/>
                <w:sz w:val="21"/>
              </w:rPr>
              <w:t>WEB3.0、传感器、应急通信技术、预测预警技术、GIS</w:t>
            </w:r>
          </w:p>
        </w:tc>
        <w:tc>
          <w:tcPr>
            <w:tcW w:w="3566" w:type="dxa"/>
          </w:tcPr>
          <w:p w:rsidR="00524991" w:rsidRDefault="00F33095">
            <w:pPr>
              <w:pStyle w:val="af9"/>
              <w:rPr>
                <w:sz w:val="21"/>
                <w:szCs w:val="21"/>
              </w:rPr>
            </w:pPr>
            <w:r>
              <w:rPr>
                <w:rFonts w:hint="eastAsia"/>
                <w:sz w:val="21"/>
                <w:szCs w:val="21"/>
              </w:rPr>
              <w:t>蒋云钟</w:t>
            </w:r>
            <w:r>
              <w:rPr>
                <w:sz w:val="21"/>
                <w:szCs w:val="21"/>
              </w:rPr>
              <w:t>,</w:t>
            </w:r>
            <w:r>
              <w:rPr>
                <w:sz w:val="21"/>
                <w:szCs w:val="21"/>
              </w:rPr>
              <w:t>冶运涛</w:t>
            </w:r>
            <w:r>
              <w:rPr>
                <w:sz w:val="21"/>
                <w:szCs w:val="21"/>
              </w:rPr>
              <w:t>,</w:t>
            </w:r>
            <w:r>
              <w:rPr>
                <w:sz w:val="21"/>
                <w:szCs w:val="21"/>
              </w:rPr>
              <w:t>王浩（</w:t>
            </w:r>
            <w:r>
              <w:rPr>
                <w:sz w:val="21"/>
                <w:szCs w:val="21"/>
              </w:rPr>
              <w:t>2013</w:t>
            </w:r>
            <w:r>
              <w:rPr>
                <w:sz w:val="21"/>
                <w:szCs w:val="21"/>
              </w:rPr>
              <w:t>）</w:t>
            </w:r>
            <w:r>
              <w:rPr>
                <w:rStyle w:val="af3"/>
                <w:rFonts w:ascii="宋体" w:hAnsi="宋体"/>
                <w:sz w:val="21"/>
                <w:szCs w:val="21"/>
              </w:rPr>
              <w:t>[</w:t>
            </w:r>
            <w:r>
              <w:rPr>
                <w:rStyle w:val="af3"/>
                <w:rFonts w:ascii="宋体" w:hAnsi="宋体"/>
                <w:sz w:val="21"/>
                <w:szCs w:val="21"/>
              </w:rPr>
              <w:endnoteReference w:id="2"/>
            </w:r>
            <w:r>
              <w:rPr>
                <w:rStyle w:val="af3"/>
                <w:rFonts w:ascii="宋体" w:hAnsi="宋体"/>
                <w:sz w:val="21"/>
                <w:szCs w:val="21"/>
              </w:rPr>
              <w:t>]</w:t>
            </w:r>
            <w:r>
              <w:rPr>
                <w:sz w:val="21"/>
                <w:szCs w:val="21"/>
              </w:rPr>
              <w:t>;</w:t>
            </w:r>
            <w:r>
              <w:rPr>
                <w:sz w:val="21"/>
                <w:szCs w:val="21"/>
              </w:rPr>
              <w:t>陈如明（</w:t>
            </w:r>
            <w:r>
              <w:rPr>
                <w:sz w:val="21"/>
                <w:szCs w:val="21"/>
              </w:rPr>
              <w:t>2012</w:t>
            </w:r>
            <w:r>
              <w:rPr>
                <w:sz w:val="21"/>
                <w:szCs w:val="21"/>
              </w:rPr>
              <w:t>）</w:t>
            </w:r>
            <w:r>
              <w:rPr>
                <w:rStyle w:val="af3"/>
                <w:rFonts w:ascii="宋体" w:hAnsi="宋体"/>
                <w:sz w:val="21"/>
                <w:szCs w:val="21"/>
              </w:rPr>
              <w:t>[</w:t>
            </w:r>
            <w:r>
              <w:rPr>
                <w:rStyle w:val="af3"/>
                <w:rFonts w:ascii="宋体" w:hAnsi="宋体"/>
                <w:sz w:val="21"/>
                <w:szCs w:val="21"/>
              </w:rPr>
              <w:endnoteReference w:id="3"/>
            </w:r>
            <w:r>
              <w:rPr>
                <w:rStyle w:val="af3"/>
                <w:rFonts w:ascii="宋体" w:hAnsi="宋体"/>
                <w:sz w:val="21"/>
                <w:szCs w:val="21"/>
              </w:rPr>
              <w:t>]</w:t>
            </w:r>
            <w:r w:rsidR="00F76B4F">
              <w:rPr>
                <w:rFonts w:ascii="宋体" w:hAnsi="宋体" w:hint="eastAsia"/>
                <w:sz w:val="21"/>
                <w:szCs w:val="21"/>
              </w:rPr>
              <w:t>；</w:t>
            </w:r>
          </w:p>
        </w:tc>
      </w:tr>
      <w:tr w:rsidR="00524991">
        <w:trPr>
          <w:trHeight w:val="1223"/>
        </w:trPr>
        <w:tc>
          <w:tcPr>
            <w:tcW w:w="553" w:type="dxa"/>
            <w:vMerge/>
            <w:vAlign w:val="center"/>
          </w:tcPr>
          <w:p w:rsidR="00524991" w:rsidRDefault="00524991">
            <w:pPr>
              <w:pStyle w:val="af8"/>
              <w:spacing w:line="280" w:lineRule="exact"/>
              <w:ind w:firstLineChars="0" w:firstLine="0"/>
              <w:jc w:val="center"/>
              <w:rPr>
                <w:rFonts w:ascii="宋体" w:hAnsi="宋体"/>
                <w:sz w:val="21"/>
              </w:rPr>
            </w:pPr>
          </w:p>
        </w:tc>
        <w:tc>
          <w:tcPr>
            <w:tcW w:w="734" w:type="dxa"/>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主要</w:t>
            </w:r>
            <w:r>
              <w:rPr>
                <w:rFonts w:ascii="宋体" w:hAnsi="宋体"/>
                <w:sz w:val="21"/>
              </w:rPr>
              <w:t>功能</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移动性、无缝性、实时性、集成性、泛在性、可视化、透彻感知、需求预测、个性化订制、主动服务、场景导航、基于位置的服务</w:t>
            </w:r>
          </w:p>
        </w:tc>
        <w:tc>
          <w:tcPr>
            <w:tcW w:w="3566" w:type="dxa"/>
          </w:tcPr>
          <w:p w:rsidR="00524991" w:rsidRDefault="00F33095">
            <w:pPr>
              <w:pStyle w:val="af9"/>
              <w:rPr>
                <w:sz w:val="21"/>
                <w:szCs w:val="21"/>
              </w:rPr>
            </w:pPr>
            <w:r>
              <w:rPr>
                <w:rFonts w:hint="eastAsia"/>
                <w:sz w:val="21"/>
                <w:szCs w:val="21"/>
              </w:rPr>
              <w:t>徐继华</w:t>
            </w:r>
            <w:r>
              <w:rPr>
                <w:sz w:val="21"/>
                <w:szCs w:val="21"/>
              </w:rPr>
              <w:t>,</w:t>
            </w:r>
            <w:r>
              <w:rPr>
                <w:sz w:val="21"/>
                <w:szCs w:val="21"/>
              </w:rPr>
              <w:t>冯启娜（</w:t>
            </w:r>
            <w:r>
              <w:rPr>
                <w:sz w:val="21"/>
                <w:szCs w:val="21"/>
              </w:rPr>
              <w:t>2014</w:t>
            </w:r>
            <w:r>
              <w:rPr>
                <w:sz w:val="21"/>
                <w:szCs w:val="21"/>
              </w:rPr>
              <w:t>）</w:t>
            </w:r>
            <w:r>
              <w:rPr>
                <w:rStyle w:val="af3"/>
                <w:rFonts w:ascii="宋体" w:hAnsi="宋体"/>
                <w:sz w:val="21"/>
                <w:szCs w:val="21"/>
              </w:rPr>
              <w:t>[</w:t>
            </w:r>
            <w:r>
              <w:rPr>
                <w:rStyle w:val="af3"/>
                <w:rFonts w:ascii="宋体" w:hAnsi="宋体"/>
                <w:sz w:val="21"/>
                <w:szCs w:val="21"/>
              </w:rPr>
              <w:endnoteReference w:id="4"/>
            </w:r>
            <w:r>
              <w:rPr>
                <w:rStyle w:val="af3"/>
                <w:rFonts w:ascii="宋体" w:hAnsi="宋体"/>
                <w:sz w:val="21"/>
                <w:szCs w:val="21"/>
              </w:rPr>
              <w:t>]</w:t>
            </w:r>
            <w:r>
              <w:rPr>
                <w:sz w:val="21"/>
                <w:szCs w:val="21"/>
              </w:rPr>
              <w:t>; Maheshwari,Devender&amp;Janssen, Marijn</w:t>
            </w:r>
            <w:r>
              <w:rPr>
                <w:sz w:val="21"/>
                <w:szCs w:val="21"/>
              </w:rPr>
              <w:t>（</w:t>
            </w:r>
            <w:r>
              <w:rPr>
                <w:sz w:val="21"/>
                <w:szCs w:val="21"/>
              </w:rPr>
              <w:t>2014</w:t>
            </w:r>
            <w:r>
              <w:rPr>
                <w:sz w:val="21"/>
                <w:szCs w:val="21"/>
              </w:rPr>
              <w:t>）</w:t>
            </w:r>
            <w:r>
              <w:rPr>
                <w:rStyle w:val="af3"/>
                <w:rFonts w:ascii="宋体" w:hAnsi="宋体"/>
                <w:sz w:val="21"/>
                <w:szCs w:val="21"/>
              </w:rPr>
              <w:t>[</w:t>
            </w:r>
            <w:r>
              <w:rPr>
                <w:rStyle w:val="af3"/>
                <w:rFonts w:ascii="宋体" w:hAnsi="宋体"/>
                <w:sz w:val="21"/>
                <w:szCs w:val="21"/>
              </w:rPr>
              <w:endnoteReference w:id="5"/>
            </w:r>
            <w:r>
              <w:rPr>
                <w:rStyle w:val="af3"/>
                <w:rFonts w:ascii="宋体" w:hAnsi="宋体"/>
                <w:sz w:val="21"/>
                <w:szCs w:val="21"/>
              </w:rPr>
              <w:t>]</w:t>
            </w:r>
          </w:p>
        </w:tc>
      </w:tr>
      <w:tr w:rsidR="00524991">
        <w:trPr>
          <w:trHeight w:val="1207"/>
        </w:trPr>
        <w:tc>
          <w:tcPr>
            <w:tcW w:w="553" w:type="dxa"/>
            <w:vMerge/>
            <w:vAlign w:val="center"/>
          </w:tcPr>
          <w:p w:rsidR="00524991" w:rsidRDefault="00524991">
            <w:pPr>
              <w:pStyle w:val="af8"/>
              <w:spacing w:line="280" w:lineRule="exact"/>
              <w:ind w:firstLineChars="0" w:firstLine="0"/>
              <w:jc w:val="center"/>
              <w:rPr>
                <w:rFonts w:ascii="宋体" w:hAnsi="宋体"/>
                <w:sz w:val="21"/>
              </w:rPr>
            </w:pPr>
          </w:p>
        </w:tc>
        <w:tc>
          <w:tcPr>
            <w:tcW w:w="734" w:type="dxa"/>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应用</w:t>
            </w:r>
            <w:r>
              <w:rPr>
                <w:rFonts w:ascii="宋体" w:hAnsi="宋体"/>
                <w:sz w:val="21"/>
              </w:rPr>
              <w:t>平台</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应急平台、应急信息系统、应急指挥平台，预测预警平台、应急信息发布平台、应急政务网站、微博、微信、移动</w:t>
            </w:r>
            <w:r>
              <w:rPr>
                <w:rFonts w:ascii="宋体" w:hAnsi="宋体"/>
                <w:sz w:val="21"/>
              </w:rPr>
              <w:t>APP等</w:t>
            </w:r>
          </w:p>
        </w:tc>
        <w:tc>
          <w:tcPr>
            <w:tcW w:w="3566" w:type="dxa"/>
          </w:tcPr>
          <w:p w:rsidR="00524991" w:rsidRDefault="00F33095">
            <w:pPr>
              <w:pStyle w:val="af9"/>
              <w:rPr>
                <w:sz w:val="21"/>
                <w:szCs w:val="21"/>
              </w:rPr>
            </w:pPr>
            <w:r>
              <w:rPr>
                <w:rFonts w:hint="eastAsia"/>
                <w:sz w:val="21"/>
                <w:szCs w:val="21"/>
              </w:rPr>
              <w:t>刘晓云（</w:t>
            </w:r>
            <w:r>
              <w:rPr>
                <w:sz w:val="21"/>
                <w:szCs w:val="21"/>
              </w:rPr>
              <w:t>2013</w:t>
            </w:r>
            <w:r>
              <w:rPr>
                <w:sz w:val="21"/>
                <w:szCs w:val="21"/>
              </w:rPr>
              <w:t>）</w:t>
            </w:r>
            <w:r>
              <w:rPr>
                <w:rStyle w:val="af3"/>
                <w:rFonts w:ascii="宋体" w:hAnsi="宋体"/>
                <w:sz w:val="21"/>
                <w:szCs w:val="21"/>
              </w:rPr>
              <w:t>[</w:t>
            </w:r>
            <w:r>
              <w:rPr>
                <w:rStyle w:val="af3"/>
                <w:rFonts w:ascii="宋体" w:hAnsi="宋体"/>
                <w:sz w:val="21"/>
                <w:szCs w:val="21"/>
              </w:rPr>
              <w:endnoteReference w:id="6"/>
            </w:r>
            <w:r>
              <w:rPr>
                <w:rStyle w:val="af3"/>
                <w:rFonts w:ascii="宋体" w:hAnsi="宋体"/>
                <w:sz w:val="21"/>
                <w:szCs w:val="21"/>
              </w:rPr>
              <w:t>]</w:t>
            </w:r>
            <w:r>
              <w:rPr>
                <w:sz w:val="21"/>
                <w:szCs w:val="21"/>
              </w:rPr>
              <w:t>；靳禹（</w:t>
            </w:r>
            <w:r>
              <w:rPr>
                <w:sz w:val="21"/>
                <w:szCs w:val="21"/>
              </w:rPr>
              <w:t>2013</w:t>
            </w:r>
            <w:r>
              <w:rPr>
                <w:sz w:val="21"/>
                <w:szCs w:val="21"/>
              </w:rPr>
              <w:t>）</w:t>
            </w:r>
            <w:r>
              <w:rPr>
                <w:rStyle w:val="af3"/>
                <w:rFonts w:ascii="宋体" w:hAnsi="宋体"/>
                <w:sz w:val="21"/>
                <w:szCs w:val="21"/>
              </w:rPr>
              <w:t>[</w:t>
            </w:r>
            <w:r>
              <w:rPr>
                <w:rStyle w:val="af3"/>
                <w:rFonts w:ascii="宋体" w:hAnsi="宋体"/>
                <w:sz w:val="21"/>
                <w:szCs w:val="21"/>
              </w:rPr>
              <w:endnoteReference w:id="7"/>
            </w:r>
            <w:r>
              <w:rPr>
                <w:rStyle w:val="af3"/>
                <w:rFonts w:ascii="宋体" w:hAnsi="宋体"/>
                <w:sz w:val="21"/>
                <w:szCs w:val="21"/>
              </w:rPr>
              <w:t>]</w:t>
            </w:r>
            <w:r>
              <w:rPr>
                <w:sz w:val="21"/>
                <w:szCs w:val="21"/>
              </w:rPr>
              <w:t>；</w:t>
            </w:r>
          </w:p>
        </w:tc>
      </w:tr>
      <w:tr w:rsidR="00524991">
        <w:trPr>
          <w:trHeight w:val="595"/>
        </w:trPr>
        <w:tc>
          <w:tcPr>
            <w:tcW w:w="553" w:type="dxa"/>
            <w:vMerge w:val="restart"/>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公共服务维度</w:t>
            </w:r>
          </w:p>
        </w:tc>
        <w:tc>
          <w:tcPr>
            <w:tcW w:w="734" w:type="dxa"/>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主要问题</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信息垄断、数字鸿沟、信息超载、信息孤岛、网络安全、隐私保护</w:t>
            </w:r>
          </w:p>
        </w:tc>
        <w:tc>
          <w:tcPr>
            <w:tcW w:w="3566" w:type="dxa"/>
          </w:tcPr>
          <w:p w:rsidR="00524991" w:rsidRDefault="00F33095">
            <w:pPr>
              <w:pStyle w:val="af9"/>
              <w:rPr>
                <w:sz w:val="21"/>
                <w:szCs w:val="21"/>
              </w:rPr>
            </w:pPr>
            <w:r>
              <w:rPr>
                <w:rFonts w:hint="eastAsia"/>
                <w:sz w:val="21"/>
                <w:szCs w:val="21"/>
              </w:rPr>
              <w:t>徐晓林</w:t>
            </w:r>
            <w:r>
              <w:rPr>
                <w:sz w:val="21"/>
                <w:szCs w:val="21"/>
              </w:rPr>
              <w:t>,</w:t>
            </w:r>
            <w:r>
              <w:rPr>
                <w:sz w:val="21"/>
                <w:szCs w:val="21"/>
              </w:rPr>
              <w:t>朱国伟（</w:t>
            </w:r>
            <w:r>
              <w:rPr>
                <w:sz w:val="21"/>
                <w:szCs w:val="21"/>
              </w:rPr>
              <w:t>2012</w:t>
            </w:r>
            <w:r>
              <w:rPr>
                <w:sz w:val="21"/>
                <w:szCs w:val="21"/>
              </w:rPr>
              <w:t>）</w:t>
            </w:r>
            <w:r>
              <w:rPr>
                <w:rStyle w:val="af3"/>
                <w:rFonts w:ascii="宋体" w:hAnsi="宋体"/>
                <w:sz w:val="21"/>
                <w:szCs w:val="21"/>
              </w:rPr>
              <w:t>[</w:t>
            </w:r>
            <w:r>
              <w:rPr>
                <w:rStyle w:val="af3"/>
                <w:rFonts w:ascii="宋体" w:hAnsi="宋体"/>
                <w:sz w:val="21"/>
                <w:szCs w:val="21"/>
              </w:rPr>
              <w:endnoteReference w:id="8"/>
            </w:r>
            <w:r>
              <w:rPr>
                <w:rStyle w:val="af3"/>
                <w:rFonts w:ascii="宋体" w:hAnsi="宋体"/>
                <w:sz w:val="21"/>
                <w:szCs w:val="21"/>
              </w:rPr>
              <w:t>]</w:t>
            </w:r>
            <w:r>
              <w:rPr>
                <w:sz w:val="21"/>
                <w:szCs w:val="21"/>
              </w:rPr>
              <w:t>；</w:t>
            </w:r>
          </w:p>
        </w:tc>
      </w:tr>
      <w:tr w:rsidR="00524991">
        <w:trPr>
          <w:trHeight w:val="917"/>
        </w:trPr>
        <w:tc>
          <w:tcPr>
            <w:tcW w:w="553" w:type="dxa"/>
            <w:vMerge/>
            <w:vAlign w:val="center"/>
          </w:tcPr>
          <w:p w:rsidR="00524991" w:rsidRDefault="00524991">
            <w:pPr>
              <w:pStyle w:val="af8"/>
              <w:spacing w:line="280" w:lineRule="exact"/>
              <w:ind w:firstLineChars="0" w:firstLine="0"/>
              <w:jc w:val="center"/>
              <w:rPr>
                <w:rFonts w:ascii="宋体" w:hAnsi="宋体"/>
                <w:sz w:val="21"/>
              </w:rPr>
            </w:pPr>
          </w:p>
        </w:tc>
        <w:tc>
          <w:tcPr>
            <w:tcW w:w="734" w:type="dxa"/>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问题</w:t>
            </w:r>
            <w:r>
              <w:rPr>
                <w:rFonts w:ascii="宋体" w:hAnsi="宋体"/>
                <w:sz w:val="21"/>
              </w:rPr>
              <w:t>解决方式</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政府数据开放、政府业务协同、信息资源共享、跨政府部门合作、顶层设计、应急“一案三制”建设</w:t>
            </w:r>
          </w:p>
        </w:tc>
        <w:tc>
          <w:tcPr>
            <w:tcW w:w="3566" w:type="dxa"/>
          </w:tcPr>
          <w:p w:rsidR="00524991" w:rsidRDefault="00F33095">
            <w:pPr>
              <w:pStyle w:val="af9"/>
              <w:rPr>
                <w:sz w:val="21"/>
                <w:szCs w:val="21"/>
              </w:rPr>
            </w:pPr>
            <w:r>
              <w:rPr>
                <w:rFonts w:hint="eastAsia"/>
                <w:sz w:val="21"/>
                <w:szCs w:val="21"/>
              </w:rPr>
              <w:t>汪玉凯（</w:t>
            </w:r>
            <w:r>
              <w:rPr>
                <w:sz w:val="21"/>
                <w:szCs w:val="21"/>
              </w:rPr>
              <w:t>2011</w:t>
            </w:r>
            <w:r>
              <w:rPr>
                <w:sz w:val="21"/>
                <w:szCs w:val="21"/>
              </w:rPr>
              <w:t>）</w:t>
            </w:r>
            <w:r>
              <w:rPr>
                <w:rStyle w:val="af3"/>
                <w:rFonts w:ascii="宋体" w:hAnsi="宋体"/>
                <w:sz w:val="21"/>
                <w:szCs w:val="21"/>
              </w:rPr>
              <w:t>[</w:t>
            </w:r>
            <w:r>
              <w:rPr>
                <w:rStyle w:val="af3"/>
                <w:rFonts w:ascii="宋体" w:hAnsi="宋体"/>
                <w:sz w:val="21"/>
                <w:szCs w:val="21"/>
              </w:rPr>
              <w:endnoteReference w:id="9"/>
            </w:r>
            <w:r>
              <w:rPr>
                <w:rStyle w:val="af3"/>
                <w:rFonts w:ascii="宋体" w:hAnsi="宋体"/>
                <w:sz w:val="21"/>
                <w:szCs w:val="21"/>
              </w:rPr>
              <w:t>]</w:t>
            </w:r>
            <w:r>
              <w:rPr>
                <w:sz w:val="21"/>
                <w:szCs w:val="21"/>
              </w:rPr>
              <w:t>、</w:t>
            </w:r>
            <w:r>
              <w:rPr>
                <w:sz w:val="21"/>
                <w:szCs w:val="21"/>
              </w:rPr>
              <w:t>Howard &amp; Maio</w:t>
            </w:r>
            <w:r>
              <w:rPr>
                <w:sz w:val="21"/>
                <w:szCs w:val="21"/>
              </w:rPr>
              <w:t>（</w:t>
            </w:r>
            <w:r>
              <w:rPr>
                <w:sz w:val="21"/>
                <w:szCs w:val="21"/>
              </w:rPr>
              <w:t>2013</w:t>
            </w:r>
            <w:r>
              <w:rPr>
                <w:sz w:val="21"/>
                <w:szCs w:val="21"/>
              </w:rPr>
              <w:t>）</w:t>
            </w:r>
            <w:r>
              <w:rPr>
                <w:rStyle w:val="af3"/>
                <w:rFonts w:ascii="宋体" w:hAnsi="宋体"/>
                <w:sz w:val="21"/>
                <w:szCs w:val="21"/>
              </w:rPr>
              <w:t>[</w:t>
            </w:r>
            <w:r>
              <w:rPr>
                <w:rStyle w:val="af3"/>
                <w:rFonts w:ascii="宋体" w:hAnsi="宋体"/>
                <w:sz w:val="21"/>
                <w:szCs w:val="21"/>
              </w:rPr>
              <w:endnoteReference w:id="10"/>
            </w:r>
            <w:r>
              <w:rPr>
                <w:rStyle w:val="af3"/>
                <w:rFonts w:ascii="宋体" w:hAnsi="宋体"/>
                <w:sz w:val="21"/>
                <w:szCs w:val="21"/>
              </w:rPr>
              <w:t>]</w:t>
            </w:r>
            <w:r>
              <w:rPr>
                <w:sz w:val="21"/>
                <w:szCs w:val="21"/>
              </w:rPr>
              <w:t>、郭路生</w:t>
            </w:r>
            <w:r>
              <w:rPr>
                <w:sz w:val="21"/>
                <w:szCs w:val="21"/>
              </w:rPr>
              <w:t>,</w:t>
            </w:r>
            <w:r>
              <w:rPr>
                <w:sz w:val="21"/>
                <w:szCs w:val="21"/>
              </w:rPr>
              <w:t>刘春年（</w:t>
            </w:r>
            <w:r>
              <w:rPr>
                <w:sz w:val="21"/>
                <w:szCs w:val="21"/>
              </w:rPr>
              <w:t>2016</w:t>
            </w:r>
            <w:r>
              <w:rPr>
                <w:rFonts w:hint="eastAsia"/>
                <w:sz w:val="21"/>
                <w:szCs w:val="21"/>
              </w:rPr>
              <w:t>）</w:t>
            </w:r>
            <w:r>
              <w:rPr>
                <w:rStyle w:val="af3"/>
                <w:rFonts w:ascii="宋体" w:hAnsi="宋体"/>
                <w:sz w:val="21"/>
                <w:szCs w:val="21"/>
              </w:rPr>
              <w:t>[</w:t>
            </w:r>
            <w:r>
              <w:rPr>
                <w:rStyle w:val="af3"/>
                <w:rFonts w:ascii="宋体" w:hAnsi="宋体"/>
                <w:sz w:val="21"/>
                <w:szCs w:val="21"/>
              </w:rPr>
              <w:endnoteReference w:id="11"/>
            </w:r>
            <w:r>
              <w:rPr>
                <w:rStyle w:val="af3"/>
                <w:rFonts w:ascii="宋体" w:hAnsi="宋体"/>
                <w:sz w:val="21"/>
                <w:szCs w:val="21"/>
              </w:rPr>
              <w:t>]</w:t>
            </w:r>
          </w:p>
        </w:tc>
      </w:tr>
      <w:tr w:rsidR="00524991">
        <w:trPr>
          <w:trHeight w:val="1513"/>
        </w:trPr>
        <w:tc>
          <w:tcPr>
            <w:tcW w:w="553" w:type="dxa"/>
            <w:vMerge/>
            <w:vAlign w:val="center"/>
          </w:tcPr>
          <w:p w:rsidR="00524991" w:rsidRDefault="00524991">
            <w:pPr>
              <w:pStyle w:val="af8"/>
              <w:spacing w:line="280" w:lineRule="exact"/>
              <w:ind w:firstLineChars="0" w:firstLine="0"/>
              <w:jc w:val="center"/>
              <w:rPr>
                <w:rFonts w:ascii="宋体" w:hAnsi="宋体"/>
                <w:sz w:val="21"/>
              </w:rPr>
            </w:pPr>
          </w:p>
        </w:tc>
        <w:tc>
          <w:tcPr>
            <w:tcW w:w="734" w:type="dxa"/>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服务</w:t>
            </w:r>
            <w:r>
              <w:rPr>
                <w:rFonts w:ascii="宋体" w:hAnsi="宋体"/>
                <w:sz w:val="21"/>
              </w:rPr>
              <w:t>内容</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应急信息服务、预警服务、预报服务、应急响应、灾后重建、应急知识、应急准备、应急演练、应急培训、社会救助、应急规划、应急互动等</w:t>
            </w:r>
          </w:p>
        </w:tc>
        <w:tc>
          <w:tcPr>
            <w:tcW w:w="3566" w:type="dxa"/>
          </w:tcPr>
          <w:p w:rsidR="00524991" w:rsidRDefault="00F33095">
            <w:pPr>
              <w:pStyle w:val="af9"/>
              <w:rPr>
                <w:sz w:val="21"/>
                <w:szCs w:val="21"/>
              </w:rPr>
            </w:pPr>
            <w:r>
              <w:rPr>
                <w:rFonts w:hint="eastAsia"/>
                <w:sz w:val="21"/>
                <w:szCs w:val="21"/>
              </w:rPr>
              <w:t>李从东</w:t>
            </w:r>
            <w:r>
              <w:rPr>
                <w:sz w:val="21"/>
                <w:szCs w:val="21"/>
              </w:rPr>
              <w:t>,</w:t>
            </w:r>
            <w:r>
              <w:rPr>
                <w:sz w:val="21"/>
                <w:szCs w:val="21"/>
              </w:rPr>
              <w:t>谢天</w:t>
            </w:r>
            <w:r>
              <w:rPr>
                <w:sz w:val="21"/>
                <w:szCs w:val="21"/>
              </w:rPr>
              <w:t>,</w:t>
            </w:r>
            <w:r>
              <w:rPr>
                <w:sz w:val="21"/>
                <w:szCs w:val="21"/>
              </w:rPr>
              <w:t>刘艺</w:t>
            </w:r>
            <w:r>
              <w:rPr>
                <w:sz w:val="21"/>
                <w:szCs w:val="21"/>
              </w:rPr>
              <w:t>.(2011)</w:t>
            </w:r>
            <w:r>
              <w:rPr>
                <w:rStyle w:val="af3"/>
                <w:rFonts w:ascii="宋体" w:hAnsi="宋体"/>
                <w:sz w:val="21"/>
                <w:szCs w:val="21"/>
              </w:rPr>
              <w:t>[</w:t>
            </w:r>
            <w:r>
              <w:rPr>
                <w:rStyle w:val="af3"/>
                <w:rFonts w:ascii="宋体" w:hAnsi="宋体"/>
                <w:sz w:val="21"/>
                <w:szCs w:val="21"/>
              </w:rPr>
              <w:endnoteReference w:id="12"/>
            </w:r>
            <w:r>
              <w:rPr>
                <w:rStyle w:val="af3"/>
                <w:rFonts w:ascii="宋体" w:hAnsi="宋体"/>
                <w:sz w:val="21"/>
                <w:szCs w:val="21"/>
              </w:rPr>
              <w:t>]</w:t>
            </w:r>
            <w:r>
              <w:rPr>
                <w:sz w:val="21"/>
                <w:szCs w:val="21"/>
              </w:rPr>
              <w:t>、李纲</w:t>
            </w:r>
            <w:r>
              <w:rPr>
                <w:sz w:val="21"/>
                <w:szCs w:val="21"/>
              </w:rPr>
              <w:t>,</w:t>
            </w:r>
            <w:r>
              <w:rPr>
                <w:sz w:val="21"/>
                <w:szCs w:val="21"/>
              </w:rPr>
              <w:t>李阳（</w:t>
            </w:r>
            <w:r>
              <w:rPr>
                <w:sz w:val="21"/>
                <w:szCs w:val="21"/>
              </w:rPr>
              <w:t>2014</w:t>
            </w:r>
            <w:r>
              <w:rPr>
                <w:sz w:val="21"/>
                <w:szCs w:val="21"/>
              </w:rPr>
              <w:t>）</w:t>
            </w:r>
            <w:r>
              <w:rPr>
                <w:rStyle w:val="af3"/>
                <w:rFonts w:ascii="宋体" w:hAnsi="宋体"/>
                <w:sz w:val="21"/>
                <w:szCs w:val="21"/>
              </w:rPr>
              <w:t>[</w:t>
            </w:r>
            <w:r>
              <w:rPr>
                <w:rStyle w:val="af3"/>
                <w:rFonts w:ascii="宋体" w:hAnsi="宋体"/>
                <w:sz w:val="21"/>
                <w:szCs w:val="21"/>
              </w:rPr>
              <w:endnoteReference w:id="13"/>
            </w:r>
            <w:r>
              <w:rPr>
                <w:rStyle w:val="af3"/>
                <w:rFonts w:ascii="宋体" w:hAnsi="宋体"/>
                <w:sz w:val="21"/>
                <w:szCs w:val="21"/>
              </w:rPr>
              <w:t>]</w:t>
            </w:r>
            <w:r>
              <w:rPr>
                <w:sz w:val="21"/>
                <w:szCs w:val="21"/>
              </w:rPr>
              <w:t>；刘春年（</w:t>
            </w:r>
            <w:r>
              <w:rPr>
                <w:sz w:val="21"/>
                <w:szCs w:val="21"/>
              </w:rPr>
              <w:t>2012</w:t>
            </w:r>
            <w:r>
              <w:rPr>
                <w:sz w:val="21"/>
                <w:szCs w:val="21"/>
              </w:rPr>
              <w:t>，</w:t>
            </w:r>
            <w:r>
              <w:rPr>
                <w:sz w:val="21"/>
                <w:szCs w:val="21"/>
              </w:rPr>
              <w:t>2015</w:t>
            </w:r>
            <w:r>
              <w:rPr>
                <w:sz w:val="21"/>
                <w:szCs w:val="21"/>
              </w:rPr>
              <w:t>）</w:t>
            </w:r>
            <w:r>
              <w:rPr>
                <w:rStyle w:val="af3"/>
                <w:rFonts w:ascii="宋体" w:hAnsi="宋体"/>
                <w:sz w:val="21"/>
                <w:szCs w:val="21"/>
              </w:rPr>
              <w:t>[</w:t>
            </w:r>
            <w:r>
              <w:rPr>
                <w:rStyle w:val="af3"/>
                <w:rFonts w:ascii="宋体" w:hAnsi="宋体"/>
                <w:sz w:val="21"/>
                <w:szCs w:val="21"/>
              </w:rPr>
              <w:endnoteReference w:id="14"/>
            </w:r>
            <w:r>
              <w:rPr>
                <w:rStyle w:val="af3"/>
                <w:rFonts w:ascii="宋体" w:hAnsi="宋体"/>
                <w:sz w:val="21"/>
                <w:szCs w:val="21"/>
              </w:rPr>
              <w:t>][</w:t>
            </w:r>
            <w:r>
              <w:rPr>
                <w:rStyle w:val="af3"/>
                <w:rFonts w:ascii="宋体" w:hAnsi="宋体"/>
                <w:sz w:val="21"/>
                <w:szCs w:val="21"/>
              </w:rPr>
              <w:endnoteReference w:id="15"/>
            </w:r>
            <w:r>
              <w:rPr>
                <w:rStyle w:val="af3"/>
                <w:rFonts w:ascii="宋体" w:hAnsi="宋体"/>
                <w:sz w:val="21"/>
                <w:szCs w:val="21"/>
              </w:rPr>
              <w:t>]</w:t>
            </w:r>
            <w:r w:rsidR="00F76B4F">
              <w:rPr>
                <w:rFonts w:ascii="宋体" w:hAnsi="宋体" w:hint="eastAsia"/>
                <w:sz w:val="21"/>
                <w:szCs w:val="21"/>
              </w:rPr>
              <w:t>；</w:t>
            </w:r>
          </w:p>
        </w:tc>
      </w:tr>
      <w:tr w:rsidR="00524991">
        <w:trPr>
          <w:trHeight w:val="1207"/>
        </w:trPr>
        <w:tc>
          <w:tcPr>
            <w:tcW w:w="553" w:type="dxa"/>
            <w:vMerge/>
          </w:tcPr>
          <w:p w:rsidR="00524991" w:rsidRDefault="00524991">
            <w:pPr>
              <w:pStyle w:val="af8"/>
              <w:spacing w:line="280" w:lineRule="exact"/>
              <w:ind w:firstLineChars="0" w:firstLine="0"/>
              <w:rPr>
                <w:rFonts w:ascii="宋体" w:hAnsi="宋体"/>
                <w:sz w:val="21"/>
              </w:rPr>
            </w:pPr>
          </w:p>
        </w:tc>
        <w:tc>
          <w:tcPr>
            <w:tcW w:w="734" w:type="dxa"/>
          </w:tcPr>
          <w:p w:rsidR="00524991" w:rsidRDefault="00F33095">
            <w:pPr>
              <w:pStyle w:val="af8"/>
              <w:spacing w:line="280" w:lineRule="exact"/>
              <w:ind w:firstLineChars="0" w:firstLine="0"/>
              <w:rPr>
                <w:rFonts w:ascii="宋体" w:hAnsi="宋体"/>
                <w:sz w:val="21"/>
              </w:rPr>
            </w:pPr>
            <w:r>
              <w:rPr>
                <w:rFonts w:ascii="宋体" w:hAnsi="宋体" w:hint="eastAsia"/>
                <w:sz w:val="21"/>
              </w:rPr>
              <w:t>服务</w:t>
            </w:r>
            <w:r>
              <w:rPr>
                <w:rFonts w:ascii="宋体" w:hAnsi="宋体"/>
                <w:sz w:val="21"/>
              </w:rPr>
              <w:t>方式</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财政援助、经费下拔、信用与保险、直接服务、知识创造与管理、公共财产创造与管理、依法管理和强制</w:t>
            </w:r>
          </w:p>
        </w:tc>
        <w:tc>
          <w:tcPr>
            <w:tcW w:w="3566" w:type="dxa"/>
          </w:tcPr>
          <w:p w:rsidR="00524991" w:rsidRDefault="00F33095">
            <w:pPr>
              <w:pStyle w:val="af9"/>
              <w:rPr>
                <w:sz w:val="21"/>
                <w:szCs w:val="21"/>
              </w:rPr>
            </w:pPr>
            <w:r>
              <w:rPr>
                <w:rFonts w:hint="eastAsia"/>
                <w:sz w:val="21"/>
                <w:szCs w:val="21"/>
              </w:rPr>
              <w:t>赵生辉（</w:t>
            </w:r>
            <w:r>
              <w:rPr>
                <w:sz w:val="21"/>
                <w:szCs w:val="21"/>
              </w:rPr>
              <w:t>2016</w:t>
            </w:r>
            <w:r>
              <w:rPr>
                <w:sz w:val="21"/>
                <w:szCs w:val="21"/>
              </w:rPr>
              <w:t>）</w:t>
            </w:r>
            <w:r>
              <w:rPr>
                <w:rStyle w:val="af3"/>
                <w:rFonts w:ascii="宋体" w:hAnsi="宋体"/>
                <w:sz w:val="21"/>
                <w:szCs w:val="21"/>
              </w:rPr>
              <w:t>[</w:t>
            </w:r>
            <w:r>
              <w:rPr>
                <w:rStyle w:val="af3"/>
                <w:rFonts w:ascii="宋体" w:hAnsi="宋体"/>
                <w:sz w:val="21"/>
                <w:szCs w:val="21"/>
              </w:rPr>
              <w:endnoteReference w:id="16"/>
            </w:r>
            <w:r>
              <w:rPr>
                <w:rStyle w:val="af3"/>
                <w:rFonts w:ascii="宋体" w:hAnsi="宋体"/>
                <w:sz w:val="21"/>
                <w:szCs w:val="21"/>
              </w:rPr>
              <w:t>]</w:t>
            </w:r>
            <w:r w:rsidR="00F76B4F">
              <w:rPr>
                <w:rFonts w:ascii="宋体" w:hAnsi="宋体" w:hint="eastAsia"/>
                <w:sz w:val="21"/>
                <w:szCs w:val="21"/>
              </w:rPr>
              <w:t>；</w:t>
            </w:r>
          </w:p>
        </w:tc>
      </w:tr>
    </w:tbl>
    <w:p w:rsidR="00524991" w:rsidRDefault="00524991">
      <w:pPr>
        <w:pStyle w:val="af8"/>
        <w:ind w:firstLineChars="0" w:firstLine="0"/>
        <w:rPr>
          <w:rFonts w:ascii="宋体" w:hAnsi="宋体"/>
          <w:sz w:val="21"/>
        </w:rPr>
      </w:pPr>
    </w:p>
    <w:p w:rsidR="00524991" w:rsidRDefault="00F33095">
      <w:pPr>
        <w:pStyle w:val="af8"/>
        <w:ind w:firstLine="480"/>
        <w:rPr>
          <w:rFonts w:ascii="宋体" w:hAnsi="宋体"/>
        </w:rPr>
      </w:pPr>
      <w:r>
        <w:rPr>
          <w:rFonts w:ascii="宋体" w:hAnsi="宋体" w:hint="eastAsia"/>
        </w:rPr>
        <w:t>从</w:t>
      </w:r>
      <w:r>
        <w:rPr>
          <w:rFonts w:ascii="宋体" w:hAnsi="宋体"/>
        </w:rPr>
        <w:t>上表中可以看出来，国内外</w:t>
      </w:r>
      <w:r>
        <w:rPr>
          <w:rFonts w:ascii="宋体" w:hAnsi="宋体" w:hint="eastAsia"/>
        </w:rPr>
        <w:t>诸多</w:t>
      </w:r>
      <w:r>
        <w:rPr>
          <w:rFonts w:ascii="宋体" w:hAnsi="宋体"/>
        </w:rPr>
        <w:t>学者围绕智慧应急信息服务的研究成果主要体现在</w:t>
      </w:r>
      <w:r>
        <w:rPr>
          <w:rFonts w:ascii="宋体" w:hAnsi="宋体" w:hint="eastAsia"/>
        </w:rPr>
        <w:t>以下</w:t>
      </w:r>
      <w:r>
        <w:rPr>
          <w:rFonts w:ascii="宋体" w:hAnsi="宋体"/>
        </w:rPr>
        <w:t>几个方面:首先，</w:t>
      </w:r>
      <w:r>
        <w:rPr>
          <w:rFonts w:ascii="宋体" w:hAnsi="宋体" w:hint="eastAsia"/>
        </w:rPr>
        <w:t>探讨</w:t>
      </w:r>
      <w:r>
        <w:rPr>
          <w:rFonts w:ascii="宋体" w:hAnsi="宋体"/>
        </w:rPr>
        <w:t>了</w:t>
      </w:r>
      <w:r>
        <w:rPr>
          <w:rFonts w:ascii="宋体" w:hAnsi="宋体" w:hint="eastAsia"/>
        </w:rPr>
        <w:t>不同时期</w:t>
      </w:r>
      <w:r>
        <w:rPr>
          <w:rFonts w:ascii="宋体" w:hAnsi="宋体"/>
        </w:rPr>
        <w:t>的智慧应急信息服务的概念特征、内涵外延，</w:t>
      </w:r>
      <w:r>
        <w:rPr>
          <w:rFonts w:ascii="宋体" w:hAnsi="宋体" w:hint="eastAsia"/>
        </w:rPr>
        <w:t>搞清</w:t>
      </w:r>
      <w:r>
        <w:rPr>
          <w:rFonts w:ascii="宋体" w:hAnsi="宋体"/>
        </w:rPr>
        <w:t>了智慧应急信息服务的发展历程</w:t>
      </w:r>
      <w:r>
        <w:rPr>
          <w:rFonts w:ascii="宋体" w:hAnsi="宋体" w:hint="eastAsia"/>
        </w:rPr>
        <w:t>以及</w:t>
      </w:r>
      <w:r>
        <w:rPr>
          <w:rFonts w:ascii="宋体" w:hAnsi="宋体"/>
        </w:rPr>
        <w:t>每个发展阶段的显著特征和局限；其次，以智慧应急信息系统的构建为研究视角，从技术上分析了智慧应急信息服务的可行性和解决方案，并对某一领域（如地震）、某一城市、某一技术</w:t>
      </w:r>
      <w:r>
        <w:rPr>
          <w:rFonts w:ascii="宋体" w:hAnsi="宋体"/>
        </w:rPr>
        <w:lastRenderedPageBreak/>
        <w:t>进行了技术上的探讨。</w:t>
      </w:r>
      <w:r>
        <w:rPr>
          <w:rFonts w:ascii="宋体" w:hAnsi="宋体" w:hint="eastAsia"/>
        </w:rPr>
        <w:t>最后</w:t>
      </w:r>
      <w:r>
        <w:rPr>
          <w:rFonts w:ascii="宋体" w:hAnsi="宋体"/>
        </w:rPr>
        <w:t>，</w:t>
      </w:r>
      <w:r>
        <w:rPr>
          <w:rFonts w:ascii="宋体" w:hAnsi="宋体" w:hint="eastAsia"/>
        </w:rPr>
        <w:t>研究探讨</w:t>
      </w:r>
      <w:r>
        <w:rPr>
          <w:rFonts w:ascii="宋体" w:hAnsi="宋体"/>
        </w:rPr>
        <w:t>了智慧应急信息服务</w:t>
      </w:r>
      <w:r>
        <w:rPr>
          <w:rFonts w:ascii="宋体" w:hAnsi="宋体" w:hint="eastAsia"/>
        </w:rPr>
        <w:t>过程</w:t>
      </w:r>
      <w:r>
        <w:rPr>
          <w:rFonts w:ascii="宋体" w:hAnsi="宋体"/>
        </w:rPr>
        <w:t>中管理</w:t>
      </w:r>
      <w:r>
        <w:rPr>
          <w:rFonts w:ascii="宋体" w:hAnsi="宋体" w:hint="eastAsia"/>
        </w:rPr>
        <w:t>方面</w:t>
      </w:r>
      <w:r>
        <w:rPr>
          <w:rFonts w:ascii="宋体" w:hAnsi="宋体"/>
        </w:rPr>
        <w:t>所存在问题，</w:t>
      </w:r>
      <w:r>
        <w:rPr>
          <w:rFonts w:ascii="宋体" w:hAnsi="宋体" w:hint="eastAsia"/>
        </w:rPr>
        <w:t>例</w:t>
      </w:r>
      <w:r>
        <w:rPr>
          <w:rFonts w:ascii="宋体" w:hAnsi="宋体"/>
        </w:rPr>
        <w:t>如</w:t>
      </w:r>
      <w:r>
        <w:rPr>
          <w:rFonts w:ascii="宋体" w:hAnsi="宋体" w:hint="eastAsia"/>
        </w:rPr>
        <w:t>将</w:t>
      </w:r>
      <w:r>
        <w:rPr>
          <w:rFonts w:ascii="宋体" w:hAnsi="宋体"/>
        </w:rPr>
        <w:t>信息技术与应用</w:t>
      </w:r>
      <w:r>
        <w:rPr>
          <w:rFonts w:ascii="宋体" w:hAnsi="宋体" w:hint="eastAsia"/>
        </w:rPr>
        <w:t>完美</w:t>
      </w:r>
      <w:r>
        <w:rPr>
          <w:rFonts w:ascii="宋体" w:hAnsi="宋体"/>
        </w:rPr>
        <w:t>结合</w:t>
      </w:r>
      <w:r>
        <w:rPr>
          <w:rFonts w:ascii="宋体" w:hAnsi="宋体" w:hint="eastAsia"/>
        </w:rPr>
        <w:t>的</w:t>
      </w:r>
      <w:r>
        <w:rPr>
          <w:rFonts w:ascii="宋体" w:hAnsi="宋体"/>
        </w:rPr>
        <w:t>问题、</w:t>
      </w:r>
      <w:r>
        <w:rPr>
          <w:rFonts w:ascii="宋体" w:hAnsi="宋体" w:hint="eastAsia"/>
        </w:rPr>
        <w:t>智慧</w:t>
      </w:r>
      <w:r>
        <w:rPr>
          <w:rFonts w:ascii="宋体" w:hAnsi="宋体"/>
        </w:rPr>
        <w:t>应急信息服务未来发展路径和策略</w:t>
      </w:r>
      <w:r>
        <w:rPr>
          <w:rFonts w:ascii="宋体" w:hAnsi="宋体" w:hint="eastAsia"/>
        </w:rPr>
        <w:t>的</w:t>
      </w:r>
      <w:r>
        <w:rPr>
          <w:rFonts w:ascii="宋体" w:hAnsi="宋体"/>
        </w:rPr>
        <w:t>问题等。</w:t>
      </w:r>
      <w:r>
        <w:rPr>
          <w:rFonts w:ascii="宋体" w:hAnsi="宋体" w:hint="eastAsia"/>
        </w:rPr>
        <w:t>很多国内外</w:t>
      </w:r>
      <w:r>
        <w:rPr>
          <w:rFonts w:ascii="宋体" w:hAnsi="宋体"/>
        </w:rPr>
        <w:t>学者开展的研究工作，取得</w:t>
      </w:r>
      <w:r>
        <w:rPr>
          <w:rFonts w:ascii="宋体" w:hAnsi="宋体" w:hint="eastAsia"/>
        </w:rPr>
        <w:t>了令人</w:t>
      </w:r>
      <w:r>
        <w:rPr>
          <w:rFonts w:ascii="宋体" w:hAnsi="宋体"/>
        </w:rPr>
        <w:t>可</w:t>
      </w:r>
      <w:r>
        <w:rPr>
          <w:rFonts w:ascii="宋体" w:hAnsi="宋体" w:hint="eastAsia"/>
        </w:rPr>
        <w:t>喜的研究</w:t>
      </w:r>
      <w:r>
        <w:rPr>
          <w:rFonts w:ascii="宋体" w:hAnsi="宋体"/>
        </w:rPr>
        <w:t>成果，</w:t>
      </w:r>
      <w:r>
        <w:rPr>
          <w:rFonts w:ascii="宋体" w:hAnsi="宋体" w:hint="eastAsia"/>
        </w:rPr>
        <w:t>同时</w:t>
      </w:r>
      <w:r>
        <w:rPr>
          <w:rFonts w:ascii="宋体" w:hAnsi="宋体"/>
        </w:rPr>
        <w:t>也为本研究</w:t>
      </w:r>
      <w:r>
        <w:rPr>
          <w:rFonts w:ascii="宋体" w:hAnsi="宋体" w:hint="eastAsia"/>
        </w:rPr>
        <w:t>打下了牢固</w:t>
      </w:r>
      <w:r>
        <w:rPr>
          <w:rFonts w:ascii="宋体" w:hAnsi="宋体"/>
        </w:rPr>
        <w:t>的</w:t>
      </w:r>
      <w:r>
        <w:rPr>
          <w:rFonts w:ascii="宋体" w:hAnsi="宋体" w:hint="eastAsia"/>
        </w:rPr>
        <w:t>理论</w:t>
      </w:r>
      <w:r>
        <w:rPr>
          <w:rFonts w:ascii="宋体" w:hAnsi="宋体"/>
        </w:rPr>
        <w:t>基础。</w:t>
      </w:r>
    </w:p>
    <w:p w:rsidR="00524991" w:rsidRDefault="00F33095">
      <w:pPr>
        <w:pStyle w:val="32"/>
      </w:pPr>
      <w:bookmarkStart w:id="28" w:name="_Toc482614140"/>
      <w:bookmarkStart w:id="29" w:name="_Toc482885317"/>
      <w:r>
        <w:t>1.</w:t>
      </w:r>
      <w:r>
        <w:rPr>
          <w:rFonts w:hint="eastAsia"/>
        </w:rPr>
        <w:t xml:space="preserve">2.2 </w:t>
      </w:r>
      <w:r>
        <w:rPr>
          <w:rFonts w:hint="eastAsia"/>
        </w:rPr>
        <w:t>现有</w:t>
      </w:r>
      <w:r>
        <w:t>研究不足之处</w:t>
      </w:r>
      <w:bookmarkEnd w:id="28"/>
      <w:bookmarkEnd w:id="29"/>
    </w:p>
    <w:p w:rsidR="00524991" w:rsidRDefault="00F33095">
      <w:pPr>
        <w:pStyle w:val="af8"/>
        <w:ind w:firstLine="480"/>
      </w:pPr>
      <w:r>
        <w:rPr>
          <w:rFonts w:hint="eastAsia"/>
        </w:rPr>
        <w:t>首先，</w:t>
      </w:r>
      <w:r>
        <w:t>研究内容之间较为分散，没有考虑各个因素之间的联系。</w:t>
      </w:r>
      <w:r>
        <w:rPr>
          <w:rFonts w:hint="eastAsia"/>
        </w:rPr>
        <w:t>以前的</w:t>
      </w:r>
      <w:r>
        <w:t>文献</w:t>
      </w:r>
      <w:r>
        <w:rPr>
          <w:rFonts w:hint="eastAsia"/>
        </w:rPr>
        <w:t>研究大多数</w:t>
      </w:r>
      <w:r>
        <w:t>都</w:t>
      </w:r>
      <w:r>
        <w:rPr>
          <w:rFonts w:hint="eastAsia"/>
        </w:rPr>
        <w:t>局限于智慧应急信息服务发展过程中横向层面的单个问题，将智慧应急信息服务作为由信息生态因素相互作用、相互影响的复杂动态系统，开展研究的并没有发现。</w:t>
      </w:r>
      <w:r>
        <w:t>其次，</w:t>
      </w:r>
      <w:r>
        <w:rPr>
          <w:rFonts w:hint="eastAsia"/>
        </w:rPr>
        <w:t>在</w:t>
      </w:r>
      <w:r>
        <w:t>智慧应急信息服务研究的过程所运用的研究工具</w:t>
      </w:r>
      <w:r>
        <w:rPr>
          <w:rFonts w:hint="eastAsia"/>
        </w:rPr>
        <w:t>和</w:t>
      </w:r>
      <w:r>
        <w:t>方法较少，</w:t>
      </w:r>
      <w:r>
        <w:rPr>
          <w:rFonts w:hint="eastAsia"/>
        </w:rPr>
        <w:t>多的</w:t>
      </w:r>
      <w:r>
        <w:t>是定性描述。当前对智慧应急信息服务的研究大多停留在特征描述发展经验等，局限于定性研究无法满足智慧应急信息服务理论发展的需求，需要借助现代管理学模型构建理论体系，开展定量实证研究。</w:t>
      </w:r>
      <w:r>
        <w:rPr>
          <w:rFonts w:ascii="宋体" w:hAnsi="宋体" w:hint="eastAsia"/>
        </w:rPr>
        <w:t>最后，案例研究相对较多，忽视普适问题。开展单案例研究可以解释问题，但是难以归纳提炼普适规律，并且鲜有结合信息生态理论，研究智慧应急信息服务实现均衡供给的机制规律的文献。</w:t>
      </w:r>
    </w:p>
    <w:p w:rsidR="00524991" w:rsidRDefault="00F33095">
      <w:pPr>
        <w:pStyle w:val="af8"/>
        <w:ind w:firstLine="480"/>
        <w:rPr>
          <w:rFonts w:ascii="宋体" w:hAnsi="宋体"/>
        </w:rPr>
      </w:pPr>
      <w:r>
        <w:rPr>
          <w:rFonts w:ascii="宋体" w:hAnsi="宋体" w:hint="eastAsia"/>
        </w:rPr>
        <w:t>概而论之，目前现有的智慧应急信息服务相关的研究在内容的系统性、关联性、动态性与普适性方面相对</w:t>
      </w:r>
      <w:r>
        <w:rPr>
          <w:rFonts w:ascii="宋体" w:hAnsi="宋体"/>
        </w:rPr>
        <w:t>较弱</w:t>
      </w:r>
      <w:r>
        <w:rPr>
          <w:rFonts w:ascii="宋体" w:hAnsi="宋体" w:hint="eastAsia"/>
        </w:rPr>
        <w:t>，这</w:t>
      </w:r>
      <w:r>
        <w:rPr>
          <w:rFonts w:ascii="宋体" w:hAnsi="宋体"/>
        </w:rPr>
        <w:t>会在</w:t>
      </w:r>
      <w:r>
        <w:rPr>
          <w:rFonts w:ascii="宋体" w:hAnsi="宋体" w:hint="eastAsia"/>
        </w:rPr>
        <w:t>某一</w:t>
      </w:r>
      <w:r>
        <w:rPr>
          <w:rFonts w:ascii="宋体" w:hAnsi="宋体"/>
        </w:rPr>
        <w:t>程度</w:t>
      </w:r>
      <w:r>
        <w:rPr>
          <w:rFonts w:ascii="宋体" w:hAnsi="宋体" w:hint="eastAsia"/>
        </w:rPr>
        <w:t>上限制了理论层面的创新和发展。</w:t>
      </w:r>
    </w:p>
    <w:p w:rsidR="00524991" w:rsidRDefault="00F33095">
      <w:pPr>
        <w:pStyle w:val="22"/>
      </w:pPr>
      <w:bookmarkStart w:id="30" w:name="_Toc482614141"/>
      <w:bookmarkStart w:id="31" w:name="_Toc482885318"/>
      <w:r>
        <w:t>1.</w:t>
      </w:r>
      <w:r>
        <w:rPr>
          <w:rFonts w:hint="eastAsia"/>
        </w:rPr>
        <w:t xml:space="preserve">3 </w:t>
      </w:r>
      <w:r>
        <w:rPr>
          <w:rFonts w:hint="eastAsia"/>
        </w:rPr>
        <w:t>相关</w:t>
      </w:r>
      <w:r>
        <w:t>基础概念介绍</w:t>
      </w:r>
      <w:bookmarkEnd w:id="30"/>
      <w:bookmarkEnd w:id="31"/>
    </w:p>
    <w:p w:rsidR="00524991" w:rsidRDefault="00F33095">
      <w:pPr>
        <w:pStyle w:val="32"/>
      </w:pPr>
      <w:bookmarkStart w:id="32" w:name="_Toc482614142"/>
      <w:bookmarkStart w:id="33" w:name="_Toc482885319"/>
      <w:r>
        <w:t>1.</w:t>
      </w:r>
      <w:r>
        <w:rPr>
          <w:rFonts w:hint="eastAsia"/>
        </w:rPr>
        <w:t xml:space="preserve">3.1 </w:t>
      </w:r>
      <w:r>
        <w:rPr>
          <w:rFonts w:hint="eastAsia"/>
        </w:rPr>
        <w:t>信息</w:t>
      </w:r>
      <w:r>
        <w:t>生态</w:t>
      </w:r>
      <w:r>
        <w:rPr>
          <w:rFonts w:hint="eastAsia"/>
        </w:rPr>
        <w:t>系统</w:t>
      </w:r>
      <w:bookmarkEnd w:id="32"/>
      <w:bookmarkEnd w:id="33"/>
    </w:p>
    <w:p w:rsidR="00524991" w:rsidRDefault="00F33095">
      <w:pPr>
        <w:pStyle w:val="af8"/>
        <w:ind w:firstLine="480"/>
      </w:pPr>
      <w:r>
        <w:rPr>
          <w:rFonts w:hint="eastAsia"/>
        </w:rPr>
        <w:t>信息</w:t>
      </w:r>
      <w:r>
        <w:t>生态学是</w:t>
      </w:r>
      <w:r>
        <w:rPr>
          <w:rFonts w:hint="eastAsia"/>
        </w:rPr>
        <w:t>一门全世界范围内的新兴学科，</w:t>
      </w:r>
      <w:r>
        <w:t>和生态学</w:t>
      </w:r>
      <w:r>
        <w:rPr>
          <w:rFonts w:hint="eastAsia"/>
        </w:rPr>
        <w:t>类似，</w:t>
      </w:r>
      <w:r>
        <w:t>只是信息生态学研究对象</w:t>
      </w:r>
      <w:r>
        <w:rPr>
          <w:rFonts w:hint="eastAsia"/>
        </w:rPr>
        <w:t>是</w:t>
      </w:r>
      <w:r>
        <w:t>人和信息环境。</w:t>
      </w:r>
      <w:r>
        <w:rPr>
          <w:rFonts w:hint="eastAsia"/>
        </w:rPr>
        <w:t>社会学家</w:t>
      </w:r>
      <w:r>
        <w:t>B</w:t>
      </w:r>
      <w:r>
        <w:t>．</w:t>
      </w:r>
      <w:r>
        <w:t>A</w:t>
      </w:r>
      <w:r>
        <w:t>．</w:t>
      </w:r>
      <w:r>
        <w:t>Nardi</w:t>
      </w:r>
      <w:r>
        <w:rPr>
          <w:rFonts w:hint="eastAsia"/>
        </w:rPr>
        <w:t>与</w:t>
      </w:r>
      <w:r>
        <w:t>V</w:t>
      </w:r>
      <w:r>
        <w:t>．</w:t>
      </w:r>
      <w:r>
        <w:t>L</w:t>
      </w:r>
      <w:r>
        <w:t>．</w:t>
      </w:r>
      <w:r>
        <w:t>O’Day</w:t>
      </w:r>
      <w:r>
        <w:rPr>
          <w:rFonts w:hint="eastAsia"/>
        </w:rPr>
        <w:t>最早</w:t>
      </w:r>
      <w:r>
        <w:t>在</w:t>
      </w:r>
      <w:r>
        <w:rPr>
          <w:rFonts w:hint="eastAsia"/>
        </w:rPr>
        <w:t>199</w:t>
      </w:r>
      <w:r>
        <w:t>9</w:t>
      </w:r>
      <w:r>
        <w:rPr>
          <w:rFonts w:hint="eastAsia"/>
        </w:rPr>
        <w:t>年发表的《</w:t>
      </w:r>
      <w:r>
        <w:rPr>
          <w:rFonts w:hint="eastAsia"/>
        </w:rPr>
        <w:t>In</w:t>
      </w:r>
      <w:r>
        <w:t>formation Ecologies: Using Technology with Heart</w:t>
      </w:r>
      <w:r>
        <w:rPr>
          <w:rFonts w:hint="eastAsia"/>
        </w:rPr>
        <w:t>》中</w:t>
      </w:r>
      <w:r>
        <w:t>提出</w:t>
      </w:r>
      <w:r>
        <w:t>“</w:t>
      </w:r>
      <w:r>
        <w:rPr>
          <w:rFonts w:hint="eastAsia"/>
        </w:rPr>
        <w:t>信息</w:t>
      </w:r>
      <w:r>
        <w:t>生态</w:t>
      </w:r>
      <w:r>
        <w:rPr>
          <w:rFonts w:hint="eastAsia"/>
        </w:rPr>
        <w:t>系统</w:t>
      </w:r>
      <w:r>
        <w:t>”</w:t>
      </w:r>
      <w:r>
        <w:rPr>
          <w:rFonts w:hint="eastAsia"/>
        </w:rPr>
        <w:t>这一</w:t>
      </w:r>
      <w:r>
        <w:t>概念</w:t>
      </w:r>
      <w:r>
        <w:rPr>
          <w:rFonts w:hint="eastAsia"/>
        </w:rPr>
        <w:t>。</w:t>
      </w:r>
      <w:r>
        <w:t>在</w:t>
      </w:r>
      <w:r>
        <w:rPr>
          <w:rFonts w:hint="eastAsia"/>
        </w:rPr>
        <w:t>文中</w:t>
      </w:r>
      <w:r>
        <w:t>，他们认为</w:t>
      </w:r>
      <w:r>
        <w:t>“</w:t>
      </w:r>
      <w:r>
        <w:rPr>
          <w:rFonts w:hint="eastAsia"/>
        </w:rPr>
        <w:t>信息生态</w:t>
      </w:r>
      <w:r>
        <w:t>系统</w:t>
      </w:r>
      <w:r>
        <w:rPr>
          <w:rFonts w:hint="eastAsia"/>
        </w:rPr>
        <w:t>是在</w:t>
      </w:r>
      <w:r>
        <w:t>特定环境中，</w:t>
      </w:r>
      <w:r>
        <w:rPr>
          <w:rFonts w:hint="eastAsia"/>
        </w:rPr>
        <w:t>由人</w:t>
      </w:r>
      <w:r>
        <w:t>、实践、价值和技术构成的一个有机整体</w:t>
      </w:r>
      <w:r>
        <w:t>”</w:t>
      </w:r>
      <w:r w:rsidR="00F76B4F">
        <w:rPr>
          <w:rStyle w:val="af3"/>
          <w:rFonts w:ascii="宋体" w:hAnsi="宋体"/>
        </w:rPr>
        <w:t xml:space="preserve"> </w:t>
      </w:r>
      <w:r>
        <w:rPr>
          <w:rStyle w:val="af3"/>
          <w:rFonts w:ascii="宋体" w:hAnsi="宋体"/>
        </w:rPr>
        <w:t>[</w:t>
      </w:r>
      <w:r>
        <w:rPr>
          <w:rStyle w:val="af3"/>
          <w:rFonts w:ascii="宋体" w:hAnsi="宋体"/>
        </w:rPr>
        <w:endnoteReference w:id="17"/>
      </w:r>
      <w:r>
        <w:rPr>
          <w:rStyle w:val="af3"/>
          <w:rFonts w:ascii="宋体" w:hAnsi="宋体"/>
        </w:rPr>
        <w:t>]</w:t>
      </w:r>
      <w:r w:rsidR="00F76B4F">
        <w:rPr>
          <w:rFonts w:ascii="宋体" w:hAnsi="宋体" w:hint="eastAsia"/>
        </w:rPr>
        <w:t>。</w:t>
      </w:r>
      <w:r>
        <w:rPr>
          <w:rFonts w:hint="eastAsia"/>
        </w:rPr>
        <w:t>国内</w:t>
      </w:r>
      <w:r>
        <w:t>学者杜元清等</w:t>
      </w:r>
      <w:r>
        <w:rPr>
          <w:rFonts w:hint="eastAsia"/>
        </w:rPr>
        <w:t>认为</w:t>
      </w:r>
      <w:r>
        <w:t>信息</w:t>
      </w:r>
      <w:r>
        <w:rPr>
          <w:rFonts w:hint="eastAsia"/>
        </w:rPr>
        <w:t>生态</w:t>
      </w:r>
      <w:r>
        <w:t>是研究人、信息技术</w:t>
      </w:r>
      <w:r>
        <w:rPr>
          <w:rFonts w:hint="eastAsia"/>
        </w:rPr>
        <w:t>和</w:t>
      </w:r>
      <w:r>
        <w:t>社会环境协调发展的理论</w:t>
      </w:r>
      <w:r>
        <w:rPr>
          <w:rFonts w:hint="eastAsia"/>
        </w:rPr>
        <w:t>，</w:t>
      </w:r>
      <w:r>
        <w:t>是一定范围内信息资源及其相互关系的</w:t>
      </w:r>
      <w:r>
        <w:rPr>
          <w:rFonts w:hint="eastAsia"/>
        </w:rPr>
        <w:t>总和</w:t>
      </w:r>
      <w:r>
        <w:rPr>
          <w:rStyle w:val="af3"/>
          <w:rFonts w:ascii="宋体" w:hAnsi="宋体"/>
        </w:rPr>
        <w:t>[</w:t>
      </w:r>
      <w:r>
        <w:rPr>
          <w:rStyle w:val="af3"/>
          <w:rFonts w:ascii="宋体" w:hAnsi="宋体"/>
        </w:rPr>
        <w:endnoteReference w:id="18"/>
      </w:r>
      <w:r>
        <w:rPr>
          <w:rStyle w:val="af3"/>
          <w:rFonts w:ascii="宋体" w:hAnsi="宋体"/>
        </w:rPr>
        <w:t>]</w:t>
      </w:r>
      <w:r w:rsidR="00F76B4F">
        <w:rPr>
          <w:rFonts w:ascii="宋体" w:hAnsi="宋体" w:hint="eastAsia"/>
        </w:rPr>
        <w:t>。</w:t>
      </w:r>
      <w:r>
        <w:rPr>
          <w:rFonts w:hint="eastAsia"/>
        </w:rPr>
        <w:t>在前人</w:t>
      </w:r>
      <w:r>
        <w:t>的研究成果上，笔者认为</w:t>
      </w:r>
      <w:r>
        <w:rPr>
          <w:rFonts w:hint="eastAsia"/>
        </w:rPr>
        <w:t>信息</w:t>
      </w:r>
      <w:r>
        <w:t>生态是</w:t>
      </w:r>
      <w:r>
        <w:rPr>
          <w:rFonts w:hint="eastAsia"/>
        </w:rPr>
        <w:t>为了</w:t>
      </w:r>
      <w:r>
        <w:t>达到</w:t>
      </w:r>
      <w:r>
        <w:rPr>
          <w:rFonts w:hint="eastAsia"/>
        </w:rPr>
        <w:t>整个</w:t>
      </w:r>
      <w:r>
        <w:t>系统</w:t>
      </w:r>
      <w:r>
        <w:rPr>
          <w:rFonts w:hint="eastAsia"/>
        </w:rPr>
        <w:t>和谐</w:t>
      </w:r>
      <w:r>
        <w:t>均衡状态，</w:t>
      </w:r>
      <w:r>
        <w:rPr>
          <w:rFonts w:hint="eastAsia"/>
        </w:rPr>
        <w:t>在其</w:t>
      </w:r>
      <w:r>
        <w:t>特定</w:t>
      </w:r>
      <w:r>
        <w:rPr>
          <w:rFonts w:hint="eastAsia"/>
        </w:rPr>
        <w:t>的</w:t>
      </w:r>
      <w:r>
        <w:t>信息环境下，信息主体利用信息技术对信息资源进行采集、处理、交流、存储和利用等一系列活动，</w:t>
      </w:r>
      <w:r>
        <w:rPr>
          <w:rFonts w:hint="eastAsia"/>
        </w:rPr>
        <w:t>从而</w:t>
      </w:r>
      <w:r>
        <w:t>构建起相对</w:t>
      </w:r>
      <w:r>
        <w:rPr>
          <w:rFonts w:hint="eastAsia"/>
        </w:rPr>
        <w:t>和谐</w:t>
      </w:r>
      <w:r>
        <w:t>均衡</w:t>
      </w:r>
      <w:r>
        <w:rPr>
          <w:rFonts w:hint="eastAsia"/>
        </w:rPr>
        <w:t>、</w:t>
      </w:r>
      <w:r w:rsidR="00F76B4F">
        <w:t>可持续发展的系统</w:t>
      </w:r>
      <w:r>
        <w:rPr>
          <w:rStyle w:val="af3"/>
          <w:rFonts w:ascii="宋体" w:hAnsi="宋体"/>
        </w:rPr>
        <w:t>[</w:t>
      </w:r>
      <w:r>
        <w:rPr>
          <w:rStyle w:val="af3"/>
          <w:rFonts w:ascii="宋体" w:hAnsi="宋体"/>
        </w:rPr>
        <w:endnoteReference w:id="19"/>
      </w:r>
      <w:r>
        <w:rPr>
          <w:rStyle w:val="af3"/>
          <w:rFonts w:ascii="宋体" w:hAnsi="宋体"/>
        </w:rPr>
        <w:t>]</w:t>
      </w:r>
      <w:r w:rsidR="00F76B4F">
        <w:rPr>
          <w:rFonts w:ascii="宋体" w:hAnsi="宋体" w:hint="eastAsia"/>
        </w:rPr>
        <w:t>。</w:t>
      </w:r>
      <w:r>
        <w:rPr>
          <w:rFonts w:hint="eastAsia"/>
        </w:rPr>
        <w:t>信息</w:t>
      </w:r>
      <w:r>
        <w:t>生态</w:t>
      </w:r>
      <w:r>
        <w:rPr>
          <w:rFonts w:hint="eastAsia"/>
        </w:rPr>
        <w:t>系统由</w:t>
      </w:r>
      <w:r>
        <w:t>四个基本构成要素</w:t>
      </w:r>
      <w:r>
        <w:rPr>
          <w:rFonts w:hint="eastAsia"/>
        </w:rPr>
        <w:t>组成，</w:t>
      </w:r>
      <w:r>
        <w:t>分别是：信息主体、信息技术、信息和信息环境。</w:t>
      </w:r>
      <w:r>
        <w:rPr>
          <w:rFonts w:hint="eastAsia"/>
        </w:rPr>
        <w:t>四个基本</w:t>
      </w:r>
      <w:r>
        <w:t>要素</w:t>
      </w:r>
      <w:r>
        <w:rPr>
          <w:rFonts w:hint="eastAsia"/>
        </w:rPr>
        <w:t>内涵</w:t>
      </w:r>
      <w:r>
        <w:t>明确，</w:t>
      </w:r>
      <w:r>
        <w:rPr>
          <w:rFonts w:hint="eastAsia"/>
        </w:rPr>
        <w:t>之间既</w:t>
      </w:r>
      <w:r>
        <w:t>相互联系又相互作用。</w:t>
      </w:r>
      <w:r>
        <w:rPr>
          <w:rFonts w:hint="eastAsia"/>
        </w:rPr>
        <w:t>信息生态</w:t>
      </w:r>
      <w:r>
        <w:t>系统内部要素结构如图</w:t>
      </w:r>
      <w:r w:rsidR="00330FA5">
        <w:rPr>
          <w:rFonts w:hint="eastAsia"/>
        </w:rPr>
        <w:t>1-</w:t>
      </w:r>
      <w:r>
        <w:rPr>
          <w:rFonts w:hint="eastAsia"/>
        </w:rPr>
        <w:t>2</w:t>
      </w:r>
      <w:r>
        <w:rPr>
          <w:rFonts w:hint="eastAsia"/>
        </w:rPr>
        <w:t>所示</w:t>
      </w:r>
      <w:r>
        <w:t>：</w:t>
      </w:r>
    </w:p>
    <w:p w:rsidR="00524991" w:rsidRDefault="00F33095">
      <w:pPr>
        <w:pStyle w:val="af8"/>
        <w:ind w:firstLineChars="0" w:firstLine="0"/>
        <w:jc w:val="center"/>
        <w:rPr>
          <w:rFonts w:ascii="宋体" w:hAnsi="宋体"/>
          <w:b/>
          <w:bCs/>
          <w:sz w:val="21"/>
        </w:rPr>
      </w:pPr>
      <w:r>
        <w:rPr>
          <w:rFonts w:ascii="宋体" w:hAnsi="宋体" w:hint="eastAsia"/>
          <w:b/>
          <w:bCs/>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5019675" cy="2802255"/>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19675" cy="2802255"/>
                    </a:xfrm>
                    <a:prstGeom prst="rect">
                      <a:avLst/>
                    </a:prstGeom>
                  </pic:spPr>
                </pic:pic>
              </a:graphicData>
            </a:graphic>
          </wp:anchor>
        </w:drawing>
      </w:r>
      <w:r>
        <w:rPr>
          <w:rFonts w:ascii="宋体" w:hAnsi="宋体" w:hint="eastAsia"/>
          <w:b/>
          <w:bCs/>
          <w:sz w:val="21"/>
        </w:rPr>
        <w:t>图</w:t>
      </w:r>
      <w:r w:rsidR="00330FA5">
        <w:rPr>
          <w:rFonts w:ascii="宋体" w:hAnsi="宋体" w:hint="eastAsia"/>
          <w:b/>
          <w:bCs/>
          <w:sz w:val="21"/>
        </w:rPr>
        <w:t>1-</w:t>
      </w:r>
      <w:r>
        <w:rPr>
          <w:rFonts w:ascii="宋体" w:hAnsi="宋体" w:hint="eastAsia"/>
          <w:b/>
          <w:bCs/>
          <w:sz w:val="21"/>
        </w:rPr>
        <w:t xml:space="preserve">2 </w:t>
      </w:r>
      <w:r w:rsidR="00330FA5">
        <w:rPr>
          <w:rFonts w:ascii="宋体" w:hAnsi="宋体"/>
          <w:b/>
          <w:bCs/>
          <w:sz w:val="21"/>
        </w:rPr>
        <w:t xml:space="preserve"> </w:t>
      </w:r>
      <w:r>
        <w:rPr>
          <w:rFonts w:ascii="宋体" w:hAnsi="宋体" w:hint="eastAsia"/>
          <w:b/>
          <w:bCs/>
          <w:sz w:val="21"/>
        </w:rPr>
        <w:t>信息</w:t>
      </w:r>
      <w:r>
        <w:rPr>
          <w:rFonts w:ascii="宋体" w:hAnsi="宋体"/>
          <w:b/>
          <w:bCs/>
          <w:sz w:val="21"/>
        </w:rPr>
        <w:t>生态系统内部</w:t>
      </w:r>
      <w:r>
        <w:rPr>
          <w:rFonts w:ascii="宋体" w:hAnsi="宋体" w:hint="eastAsia"/>
          <w:b/>
          <w:bCs/>
          <w:sz w:val="21"/>
        </w:rPr>
        <w:t>各要素</w:t>
      </w:r>
      <w:r>
        <w:rPr>
          <w:rFonts w:ascii="宋体" w:hAnsi="宋体"/>
          <w:b/>
          <w:bCs/>
          <w:sz w:val="21"/>
        </w:rPr>
        <w:t>结构</w:t>
      </w:r>
      <w:r>
        <w:rPr>
          <w:rFonts w:ascii="宋体" w:hAnsi="宋体" w:hint="eastAsia"/>
          <w:b/>
          <w:bCs/>
          <w:sz w:val="21"/>
        </w:rPr>
        <w:t>关系图</w:t>
      </w:r>
    </w:p>
    <w:p w:rsidR="00524991" w:rsidRDefault="00F33095">
      <w:pPr>
        <w:pStyle w:val="32"/>
      </w:pPr>
      <w:bookmarkStart w:id="34" w:name="_Toc482614143"/>
      <w:bookmarkStart w:id="35" w:name="_Toc482885320"/>
      <w:r>
        <w:t>1.</w:t>
      </w:r>
      <w:r>
        <w:rPr>
          <w:rFonts w:hint="eastAsia"/>
        </w:rPr>
        <w:t xml:space="preserve">3.2 </w:t>
      </w:r>
      <w:r>
        <w:rPr>
          <w:rFonts w:hint="eastAsia"/>
        </w:rPr>
        <w:t>智慧</w:t>
      </w:r>
      <w:r>
        <w:t>应急</w:t>
      </w:r>
      <w:bookmarkEnd w:id="34"/>
      <w:bookmarkEnd w:id="35"/>
    </w:p>
    <w:p w:rsidR="00524991" w:rsidRDefault="00F33095">
      <w:pPr>
        <w:pStyle w:val="af8"/>
        <w:ind w:firstLine="480"/>
      </w:pPr>
      <w:r>
        <w:rPr>
          <w:rFonts w:hint="eastAsia"/>
        </w:rPr>
        <w:t>智慧</w:t>
      </w:r>
      <w:r>
        <w:t>应急指的是在智慧城市</w:t>
      </w:r>
      <w:r>
        <w:rPr>
          <w:rFonts w:hint="eastAsia"/>
        </w:rPr>
        <w:t>背景</w:t>
      </w:r>
      <w:r>
        <w:t>下的应急管理，是</w:t>
      </w:r>
      <w:r>
        <w:rPr>
          <w:rFonts w:hint="eastAsia"/>
        </w:rPr>
        <w:t>智慧</w:t>
      </w:r>
      <w:r>
        <w:t>城市</w:t>
      </w:r>
      <w:r>
        <w:rPr>
          <w:rFonts w:hint="eastAsia"/>
        </w:rPr>
        <w:t>中重要的</w:t>
      </w:r>
      <w:r>
        <w:t>一部分</w:t>
      </w:r>
      <w:r>
        <w:rPr>
          <w:rFonts w:hint="eastAsia"/>
        </w:rPr>
        <w:t>。</w:t>
      </w:r>
      <w:r>
        <w:t>凭借</w:t>
      </w:r>
      <w:r>
        <w:rPr>
          <w:rFonts w:hint="eastAsia"/>
        </w:rPr>
        <w:t>智慧</w:t>
      </w:r>
      <w:r>
        <w:t>城市的新技术</w:t>
      </w:r>
      <w:r>
        <w:rPr>
          <w:rFonts w:hint="eastAsia"/>
        </w:rPr>
        <w:t>与</w:t>
      </w:r>
      <w:r>
        <w:t>新思想，</w:t>
      </w:r>
      <w:r>
        <w:rPr>
          <w:rFonts w:hint="eastAsia"/>
        </w:rPr>
        <w:t>使得</w:t>
      </w:r>
      <w:r>
        <w:t>政府的应急管理功能更加高效，更加</w:t>
      </w:r>
      <w:r>
        <w:rPr>
          <w:rFonts w:hint="eastAsia"/>
        </w:rPr>
        <w:t>智慧</w:t>
      </w:r>
      <w:r>
        <w:t>。</w:t>
      </w:r>
    </w:p>
    <w:p w:rsidR="00524991" w:rsidRDefault="00F33095">
      <w:pPr>
        <w:pStyle w:val="22"/>
        <w:rPr>
          <w:rFonts w:ascii="宋体" w:hAnsi="宋体"/>
        </w:rPr>
      </w:pPr>
      <w:bookmarkStart w:id="36" w:name="_Toc482614144"/>
      <w:bookmarkStart w:id="37" w:name="_Toc482885321"/>
      <w:r>
        <w:rPr>
          <w:rFonts w:ascii="宋体" w:hAnsi="宋体"/>
        </w:rPr>
        <w:t>1.</w:t>
      </w:r>
      <w:r>
        <w:rPr>
          <w:rFonts w:ascii="宋体" w:hAnsi="宋体" w:hint="eastAsia"/>
        </w:rPr>
        <w:t>4 论文</w:t>
      </w:r>
      <w:r>
        <w:rPr>
          <w:rFonts w:ascii="宋体" w:hAnsi="宋体"/>
        </w:rPr>
        <w:t>结构</w:t>
      </w:r>
      <w:bookmarkEnd w:id="36"/>
      <w:bookmarkEnd w:id="37"/>
    </w:p>
    <w:p w:rsidR="00524991" w:rsidRDefault="00F33095">
      <w:pPr>
        <w:pStyle w:val="af8"/>
        <w:ind w:firstLine="480"/>
        <w:rPr>
          <w:rFonts w:ascii="宋体" w:hAnsi="宋体"/>
        </w:rPr>
      </w:pPr>
      <w:r>
        <w:rPr>
          <w:rFonts w:ascii="宋体" w:hAnsi="宋体" w:hint="eastAsia"/>
        </w:rPr>
        <w:t>本论文开篇阐述了论文所处的背景和存在的意义，因为目前政府存在的诸多不完善之处所以迫切需要应急信息服务供给方面的研究。接着分析国内外</w:t>
      </w:r>
      <w:r>
        <w:rPr>
          <w:rFonts w:ascii="宋体" w:hAnsi="宋体"/>
        </w:rPr>
        <w:t>智慧应急</w:t>
      </w:r>
      <w:r>
        <w:rPr>
          <w:rFonts w:ascii="宋体" w:hAnsi="宋体" w:hint="eastAsia"/>
        </w:rPr>
        <w:t>研究</w:t>
      </w:r>
      <w:r>
        <w:rPr>
          <w:rFonts w:ascii="宋体" w:hAnsi="宋体"/>
        </w:rPr>
        <w:t>现状，</w:t>
      </w:r>
      <w:r>
        <w:rPr>
          <w:rFonts w:ascii="宋体" w:hAnsi="宋体" w:hint="eastAsia"/>
        </w:rPr>
        <w:t>总结目前研究所得出的成果和不足之处。然后简要介绍了信息生态和智慧应急的概念。</w:t>
      </w:r>
    </w:p>
    <w:p w:rsidR="00524991" w:rsidRDefault="00F33095">
      <w:pPr>
        <w:pStyle w:val="af8"/>
        <w:ind w:firstLine="480"/>
        <w:rPr>
          <w:rFonts w:ascii="宋体" w:hAnsi="宋体"/>
        </w:rPr>
        <w:sectPr w:rsidR="00524991" w:rsidSect="00CC6B5C">
          <w:headerReference w:type="default" r:id="rId17"/>
          <w:footerReference w:type="default" r:id="rId18"/>
          <w:footnotePr>
            <w:numFmt w:val="decimalEnclosedCircleChinese"/>
            <w:numRestart w:val="eachSect"/>
          </w:footnotePr>
          <w:endnotePr>
            <w:numFmt w:val="decimal"/>
          </w:endnotePr>
          <w:pgSz w:w="11906" w:h="16838" w:code="9"/>
          <w:pgMar w:top="1440" w:right="1514" w:bottom="1440" w:left="2081" w:header="851" w:footer="992" w:gutter="0"/>
          <w:pgNumType w:start="1"/>
          <w:cols w:space="425"/>
          <w:noEndnote/>
          <w:docGrid w:type="lines" w:linePitch="312"/>
        </w:sectPr>
      </w:pPr>
      <w:r>
        <w:rPr>
          <w:rFonts w:ascii="宋体" w:hAnsi="宋体" w:hint="eastAsia"/>
        </w:rPr>
        <w:t>第二、</w:t>
      </w:r>
      <w:r>
        <w:rPr>
          <w:rFonts w:ascii="宋体" w:hAnsi="宋体"/>
        </w:rPr>
        <w:t>三</w:t>
      </w:r>
      <w:r>
        <w:rPr>
          <w:rFonts w:ascii="宋体" w:hAnsi="宋体" w:hint="eastAsia"/>
        </w:rPr>
        <w:t>章是论文的主体部分。运用信息生态</w:t>
      </w:r>
      <w:r>
        <w:rPr>
          <w:rFonts w:ascii="宋体" w:hAnsi="宋体"/>
        </w:rPr>
        <w:t>视角，</w:t>
      </w:r>
      <w:r>
        <w:rPr>
          <w:rFonts w:ascii="宋体" w:hAnsi="宋体" w:hint="eastAsia"/>
        </w:rPr>
        <w:t>从</w:t>
      </w:r>
      <w:r>
        <w:rPr>
          <w:rFonts w:ascii="宋体" w:hAnsi="宋体"/>
        </w:rPr>
        <w:t>信息生态基础四要素，即信息主体、信息、信息技术和信息环境，来</w:t>
      </w:r>
      <w:r>
        <w:rPr>
          <w:rFonts w:ascii="宋体" w:hAnsi="宋体" w:hint="eastAsia"/>
        </w:rPr>
        <w:t>分析</w:t>
      </w:r>
      <w:r>
        <w:rPr>
          <w:rFonts w:ascii="宋体" w:hAnsi="宋体"/>
        </w:rPr>
        <w:t>政府</w:t>
      </w:r>
      <w:r>
        <w:rPr>
          <w:rFonts w:ascii="宋体" w:hAnsi="宋体" w:hint="eastAsia"/>
        </w:rPr>
        <w:t>智慧</w:t>
      </w:r>
      <w:r>
        <w:rPr>
          <w:rFonts w:ascii="宋体" w:hAnsi="宋体"/>
        </w:rPr>
        <w:t>应急目前供给失衡的影响因素。</w:t>
      </w:r>
      <w:r>
        <w:rPr>
          <w:rFonts w:ascii="宋体" w:hAnsi="宋体" w:hint="eastAsia"/>
        </w:rPr>
        <w:t>针对造成</w:t>
      </w:r>
      <w:r>
        <w:rPr>
          <w:rFonts w:ascii="宋体" w:hAnsi="宋体"/>
        </w:rPr>
        <w:t>失衡的</w:t>
      </w:r>
      <w:r>
        <w:rPr>
          <w:rFonts w:ascii="宋体" w:hAnsi="宋体" w:hint="eastAsia"/>
        </w:rPr>
        <w:t>影响因素，</w:t>
      </w:r>
      <w:r>
        <w:rPr>
          <w:rFonts w:ascii="宋体" w:hAnsi="宋体"/>
        </w:rPr>
        <w:t>为智慧应急信息生态系统</w:t>
      </w:r>
      <w:r>
        <w:rPr>
          <w:rFonts w:ascii="宋体" w:hAnsi="宋体" w:hint="eastAsia"/>
        </w:rPr>
        <w:t>供给</w:t>
      </w:r>
      <w:r>
        <w:rPr>
          <w:rFonts w:ascii="宋体" w:hAnsi="宋体"/>
        </w:rPr>
        <w:t>均衡化</w:t>
      </w:r>
      <w:r>
        <w:rPr>
          <w:rFonts w:ascii="宋体" w:hAnsi="宋体" w:hint="eastAsia"/>
        </w:rPr>
        <w:t>提出切实可行的策略</w:t>
      </w:r>
      <w:r>
        <w:rPr>
          <w:rFonts w:ascii="宋体" w:hAnsi="宋体"/>
        </w:rPr>
        <w:t>分析</w:t>
      </w:r>
      <w:r>
        <w:rPr>
          <w:rFonts w:ascii="宋体" w:hAnsi="宋体" w:hint="eastAsia"/>
        </w:rPr>
        <w:t>，改善目前政府应急信息服务供给的状况。最后是论文的结尾部分。</w:t>
      </w:r>
    </w:p>
    <w:p w:rsidR="00524991" w:rsidRDefault="00F33095">
      <w:pPr>
        <w:pStyle w:val="13"/>
        <w:rPr>
          <w:rFonts w:ascii="宋体" w:hAnsi="宋体"/>
        </w:rPr>
      </w:pPr>
      <w:bookmarkStart w:id="38" w:name="_Toc482614145"/>
      <w:bookmarkStart w:id="39" w:name="_Toc482885322"/>
      <w:r>
        <w:rPr>
          <w:rFonts w:ascii="宋体" w:hAnsi="宋体" w:hint="eastAsia"/>
        </w:rPr>
        <w:lastRenderedPageBreak/>
        <w:t>第二章 构建智慧</w:t>
      </w:r>
      <w:r>
        <w:rPr>
          <w:rFonts w:ascii="宋体" w:hAnsi="宋体"/>
        </w:rPr>
        <w:t>应急信息</w:t>
      </w:r>
      <w:r>
        <w:rPr>
          <w:rFonts w:ascii="宋体" w:hAnsi="宋体" w:hint="eastAsia"/>
        </w:rPr>
        <w:t>生态</w:t>
      </w:r>
      <w:r>
        <w:rPr>
          <w:rFonts w:ascii="宋体" w:hAnsi="宋体"/>
        </w:rPr>
        <w:t>系统</w:t>
      </w:r>
      <w:r>
        <w:rPr>
          <w:rFonts w:ascii="宋体" w:hAnsi="宋体" w:hint="eastAsia"/>
        </w:rPr>
        <w:t>及供给失衡原因</w:t>
      </w:r>
      <w:r>
        <w:rPr>
          <w:rFonts w:ascii="宋体" w:hAnsi="宋体"/>
        </w:rPr>
        <w:t>分析</w:t>
      </w:r>
      <w:bookmarkEnd w:id="38"/>
      <w:bookmarkEnd w:id="39"/>
    </w:p>
    <w:p w:rsidR="00524991" w:rsidRDefault="00F33095">
      <w:pPr>
        <w:pStyle w:val="22"/>
      </w:pPr>
      <w:bookmarkStart w:id="40" w:name="_Toc482614146"/>
      <w:bookmarkStart w:id="41" w:name="_Toc482885323"/>
      <w:r>
        <w:rPr>
          <w:rFonts w:hint="eastAsia"/>
        </w:rPr>
        <w:t xml:space="preserve">2.1 </w:t>
      </w:r>
      <w:r>
        <w:rPr>
          <w:rFonts w:hint="eastAsia"/>
        </w:rPr>
        <w:t>智慧</w:t>
      </w:r>
      <w:r>
        <w:t>应急</w:t>
      </w:r>
      <w:r>
        <w:rPr>
          <w:rFonts w:hint="eastAsia"/>
        </w:rPr>
        <w:t>信息</w:t>
      </w:r>
      <w:r>
        <w:t>生态系统</w:t>
      </w:r>
      <w:r>
        <w:rPr>
          <w:rFonts w:hint="eastAsia"/>
        </w:rPr>
        <w:t>基本要素</w:t>
      </w:r>
      <w:bookmarkEnd w:id="40"/>
      <w:bookmarkEnd w:id="41"/>
    </w:p>
    <w:p w:rsidR="00524991" w:rsidRDefault="00F33095">
      <w:pPr>
        <w:pStyle w:val="af8"/>
        <w:ind w:firstLine="480"/>
        <w:rPr>
          <w:rFonts w:ascii="宋体" w:hAnsi="宋体"/>
        </w:rPr>
      </w:pPr>
      <w:r>
        <w:rPr>
          <w:rFonts w:ascii="宋体" w:hAnsi="宋体" w:hint="eastAsia"/>
        </w:rPr>
        <w:t>目前信息</w:t>
      </w:r>
      <w:r>
        <w:rPr>
          <w:rFonts w:ascii="宋体" w:hAnsi="宋体"/>
        </w:rPr>
        <w:t>生态系统</w:t>
      </w:r>
      <w:r>
        <w:rPr>
          <w:rFonts w:ascii="宋体" w:hAnsi="宋体" w:hint="eastAsia"/>
        </w:rPr>
        <w:t>的</w:t>
      </w:r>
      <w:r>
        <w:rPr>
          <w:rFonts w:ascii="宋体" w:hAnsi="宋体"/>
        </w:rPr>
        <w:t>研究</w:t>
      </w:r>
      <w:r>
        <w:rPr>
          <w:rFonts w:ascii="宋体" w:hAnsi="宋体" w:hint="eastAsia"/>
        </w:rPr>
        <w:t>比较</w:t>
      </w:r>
      <w:r>
        <w:rPr>
          <w:rFonts w:ascii="宋体" w:hAnsi="宋体"/>
        </w:rPr>
        <w:t>集中在企业、</w:t>
      </w:r>
      <w:r>
        <w:rPr>
          <w:rFonts w:ascii="宋体" w:hAnsi="宋体" w:hint="eastAsia"/>
        </w:rPr>
        <w:t>网络</w:t>
      </w:r>
      <w:r>
        <w:rPr>
          <w:rFonts w:ascii="宋体" w:hAnsi="宋体"/>
        </w:rPr>
        <w:t>、图书馆等方面</w:t>
      </w:r>
      <w:r>
        <w:rPr>
          <w:rFonts w:ascii="宋体" w:hAnsi="宋体" w:hint="eastAsia"/>
        </w:rPr>
        <w:t>。政府</w:t>
      </w:r>
      <w:r>
        <w:rPr>
          <w:rFonts w:ascii="宋体" w:hAnsi="宋体"/>
        </w:rPr>
        <w:t>智慧应急信息生态系统也是存在的，</w:t>
      </w:r>
      <w:r>
        <w:rPr>
          <w:rFonts w:ascii="宋体" w:hAnsi="宋体" w:hint="eastAsia"/>
        </w:rPr>
        <w:t>政府智慧</w:t>
      </w:r>
      <w:r>
        <w:rPr>
          <w:rFonts w:ascii="宋体" w:hAnsi="宋体"/>
        </w:rPr>
        <w:t>应急信息生态系统</w:t>
      </w:r>
      <w:r>
        <w:rPr>
          <w:rFonts w:ascii="宋体" w:hAnsi="宋体" w:hint="eastAsia"/>
        </w:rPr>
        <w:t>同样由</w:t>
      </w:r>
      <w:r>
        <w:rPr>
          <w:rFonts w:ascii="宋体" w:hAnsi="宋体"/>
        </w:rPr>
        <w:t>信息主体、信息、信息技术和信息环境四大基本要素构成，但由于</w:t>
      </w:r>
      <w:r>
        <w:rPr>
          <w:rFonts w:ascii="宋体" w:hAnsi="宋体" w:hint="eastAsia"/>
        </w:rPr>
        <w:t>具体</w:t>
      </w:r>
      <w:r>
        <w:rPr>
          <w:rFonts w:ascii="宋体" w:hAnsi="宋体"/>
        </w:rPr>
        <w:t>对象的不同</w:t>
      </w:r>
      <w:r>
        <w:rPr>
          <w:rFonts w:ascii="宋体" w:hAnsi="宋体" w:hint="eastAsia"/>
        </w:rPr>
        <w:t>又</w:t>
      </w:r>
      <w:r>
        <w:rPr>
          <w:rFonts w:ascii="宋体" w:hAnsi="宋体"/>
        </w:rPr>
        <w:t>存在着</w:t>
      </w:r>
      <w:r>
        <w:rPr>
          <w:rFonts w:ascii="宋体" w:hAnsi="宋体" w:hint="eastAsia"/>
        </w:rPr>
        <w:t>独特性</w:t>
      </w:r>
      <w:r>
        <w:rPr>
          <w:rFonts w:ascii="宋体" w:hAnsi="宋体"/>
        </w:rPr>
        <w:t>。</w:t>
      </w:r>
    </w:p>
    <w:p w:rsidR="00524991" w:rsidRDefault="00F33095">
      <w:pPr>
        <w:pStyle w:val="32"/>
      </w:pPr>
      <w:bookmarkStart w:id="42" w:name="_Toc482614147"/>
      <w:bookmarkStart w:id="43" w:name="_Toc482885324"/>
      <w:r>
        <w:t>2.1.</w:t>
      </w:r>
      <w:r>
        <w:rPr>
          <w:rFonts w:hint="eastAsia"/>
        </w:rPr>
        <w:t>1</w:t>
      </w:r>
      <w:r>
        <w:rPr>
          <w:rFonts w:hint="eastAsia"/>
        </w:rPr>
        <w:t>信息</w:t>
      </w:r>
      <w:r>
        <w:t>主体</w:t>
      </w:r>
      <w:bookmarkEnd w:id="42"/>
      <w:bookmarkEnd w:id="43"/>
    </w:p>
    <w:p w:rsidR="00524991" w:rsidRDefault="00F33095">
      <w:pPr>
        <w:pStyle w:val="af8"/>
        <w:ind w:firstLine="480"/>
      </w:pPr>
      <w:r>
        <w:rPr>
          <w:rFonts w:hint="eastAsia"/>
        </w:rPr>
        <w:t>在</w:t>
      </w:r>
      <w:r>
        <w:t>信息生态系统中，</w:t>
      </w:r>
      <w:r>
        <w:rPr>
          <w:rFonts w:hint="eastAsia"/>
        </w:rPr>
        <w:t>信息</w:t>
      </w:r>
      <w:r>
        <w:t>主体</w:t>
      </w:r>
      <w:r>
        <w:rPr>
          <w:rFonts w:hint="eastAsia"/>
        </w:rPr>
        <w:t>有着非常</w:t>
      </w:r>
      <w:r>
        <w:t>重要的位置。</w:t>
      </w:r>
      <w:r>
        <w:rPr>
          <w:rFonts w:hint="eastAsia"/>
        </w:rPr>
        <w:t>信息</w:t>
      </w:r>
      <w:r>
        <w:t>主体</w:t>
      </w:r>
      <w:r>
        <w:rPr>
          <w:rFonts w:hint="eastAsia"/>
        </w:rPr>
        <w:t>指的</w:t>
      </w:r>
      <w:r>
        <w:t>是</w:t>
      </w:r>
      <w:r>
        <w:rPr>
          <w:rFonts w:hint="eastAsia"/>
        </w:rPr>
        <w:t>任何</w:t>
      </w:r>
      <w:r>
        <w:t>参与信息</w:t>
      </w:r>
      <w:r>
        <w:rPr>
          <w:rFonts w:hint="eastAsia"/>
        </w:rPr>
        <w:t>的生产</w:t>
      </w:r>
      <w:r>
        <w:t>、传</w:t>
      </w:r>
      <w:r>
        <w:rPr>
          <w:rFonts w:hint="eastAsia"/>
        </w:rPr>
        <w:t>播</w:t>
      </w:r>
      <w:r>
        <w:t>、分解</w:t>
      </w:r>
      <w:r>
        <w:rPr>
          <w:rFonts w:hint="eastAsia"/>
        </w:rPr>
        <w:t>和</w:t>
      </w:r>
      <w:r>
        <w:t>消费</w:t>
      </w:r>
      <w:r>
        <w:rPr>
          <w:rFonts w:hint="eastAsia"/>
        </w:rPr>
        <w:t>过程中的</w:t>
      </w:r>
      <w:r>
        <w:t>个</w:t>
      </w:r>
      <w:r>
        <w:rPr>
          <w:rFonts w:hint="eastAsia"/>
        </w:rPr>
        <w:t>体</w:t>
      </w:r>
      <w:r>
        <w:t>或</w:t>
      </w:r>
      <w:r>
        <w:rPr>
          <w:rFonts w:hint="eastAsia"/>
        </w:rPr>
        <w:t>者社会</w:t>
      </w:r>
      <w:r>
        <w:t>组织。</w:t>
      </w:r>
      <w:r>
        <w:rPr>
          <w:rFonts w:hint="eastAsia"/>
        </w:rPr>
        <w:t>信息</w:t>
      </w:r>
      <w:r>
        <w:t>主体</w:t>
      </w:r>
      <w:r>
        <w:rPr>
          <w:rFonts w:hint="eastAsia"/>
        </w:rPr>
        <w:t>按照分工</w:t>
      </w:r>
      <w:r>
        <w:t>不同，</w:t>
      </w:r>
      <w:r>
        <w:rPr>
          <w:rFonts w:hint="eastAsia"/>
        </w:rPr>
        <w:t>又</w:t>
      </w:r>
      <w:r>
        <w:t>可以</w:t>
      </w:r>
      <w:r>
        <w:rPr>
          <w:rFonts w:hint="eastAsia"/>
        </w:rPr>
        <w:t>细</w:t>
      </w:r>
      <w:r>
        <w:t>分为信息生产者，信息传递者，</w:t>
      </w:r>
      <w:r>
        <w:rPr>
          <w:rFonts w:hint="eastAsia"/>
        </w:rPr>
        <w:t>信息</w:t>
      </w:r>
      <w:r>
        <w:t>分解者和信息消费者</w:t>
      </w:r>
      <w:r>
        <w:rPr>
          <w:rFonts w:hint="eastAsia"/>
        </w:rPr>
        <w:t>，这</w:t>
      </w:r>
      <w:r>
        <w:t>些角色</w:t>
      </w:r>
      <w:r>
        <w:rPr>
          <w:rFonts w:hint="eastAsia"/>
        </w:rPr>
        <w:t>分工</w:t>
      </w:r>
      <w:r>
        <w:t>明确</w:t>
      </w:r>
      <w:r>
        <w:rPr>
          <w:rFonts w:hint="eastAsia"/>
        </w:rPr>
        <w:t>，同时也相互</w:t>
      </w:r>
      <w:r>
        <w:t>联系。</w:t>
      </w:r>
    </w:p>
    <w:p w:rsidR="00524991" w:rsidRDefault="00F33095">
      <w:pPr>
        <w:pStyle w:val="af8"/>
        <w:ind w:firstLine="480"/>
      </w:pPr>
      <w:r>
        <w:rPr>
          <w:rFonts w:hint="eastAsia"/>
        </w:rPr>
        <w:t>在</w:t>
      </w:r>
      <w:r>
        <w:t>智慧应急信息生态系统中，</w:t>
      </w:r>
      <w:r>
        <w:rPr>
          <w:rFonts w:hint="eastAsia"/>
        </w:rPr>
        <w:t>政府</w:t>
      </w:r>
      <w:r>
        <w:t>掌握着大约全国</w:t>
      </w:r>
      <w:r>
        <w:rPr>
          <w:rFonts w:hint="eastAsia"/>
        </w:rPr>
        <w:t>80</w:t>
      </w:r>
      <w:r>
        <w:t>%</w:t>
      </w:r>
      <w:r>
        <w:t>的社会资源信息</w:t>
      </w:r>
      <w:r>
        <w:rPr>
          <w:rStyle w:val="af3"/>
        </w:rPr>
        <w:t>[</w:t>
      </w:r>
      <w:r>
        <w:rPr>
          <w:rStyle w:val="af3"/>
        </w:rPr>
        <w:endnoteReference w:id="20"/>
      </w:r>
      <w:r>
        <w:rPr>
          <w:rStyle w:val="af3"/>
        </w:rPr>
        <w:t>]</w:t>
      </w:r>
      <w:r w:rsidR="00F76B4F">
        <w:rPr>
          <w:rFonts w:hint="eastAsia"/>
        </w:rPr>
        <w:t>，</w:t>
      </w:r>
      <w:r>
        <w:rPr>
          <w:rFonts w:hint="eastAsia"/>
        </w:rPr>
        <w:t>远超过社会</w:t>
      </w:r>
      <w:r>
        <w:t>上任何的个人和组织</w:t>
      </w:r>
      <w:r>
        <w:rPr>
          <w:rFonts w:hint="eastAsia"/>
        </w:rPr>
        <w:t>，</w:t>
      </w:r>
      <w:r>
        <w:t>这使得政府成为应急信息最大的生产者。而</w:t>
      </w:r>
      <w:r>
        <w:rPr>
          <w:rFonts w:hint="eastAsia"/>
        </w:rPr>
        <w:t>政府</w:t>
      </w:r>
      <w:r>
        <w:t>利用各种传播渠道对公众</w:t>
      </w:r>
      <w:r>
        <w:rPr>
          <w:rFonts w:hint="eastAsia"/>
        </w:rPr>
        <w:t>提供</w:t>
      </w:r>
      <w:r>
        <w:t>应急信息</w:t>
      </w:r>
      <w:r>
        <w:rPr>
          <w:rFonts w:hint="eastAsia"/>
        </w:rPr>
        <w:t>是自身的</w:t>
      </w:r>
      <w:r>
        <w:t>基本职责</w:t>
      </w:r>
      <w:r>
        <w:rPr>
          <w:rFonts w:hint="eastAsia"/>
        </w:rPr>
        <w:t>所在。</w:t>
      </w:r>
      <w:r>
        <w:t>正</w:t>
      </w:r>
      <w:r>
        <w:rPr>
          <w:rFonts w:hint="eastAsia"/>
        </w:rPr>
        <w:t>是</w:t>
      </w:r>
      <w:r>
        <w:t>这样，</w:t>
      </w:r>
      <w:r>
        <w:rPr>
          <w:rFonts w:hint="eastAsia"/>
        </w:rPr>
        <w:t>政府的</w:t>
      </w:r>
      <w:r>
        <w:t>应急管理部门在智慧应急信息生态系统中也充当了信息传递者的角色。</w:t>
      </w:r>
      <w:r>
        <w:rPr>
          <w:rFonts w:hint="eastAsia"/>
        </w:rPr>
        <w:t>每当</w:t>
      </w:r>
      <w:r>
        <w:t>突发事件发生时，公众</w:t>
      </w:r>
      <w:r>
        <w:rPr>
          <w:rFonts w:hint="eastAsia"/>
        </w:rPr>
        <w:t>都对</w:t>
      </w:r>
      <w:r>
        <w:t>应急信息有着</w:t>
      </w:r>
      <w:r>
        <w:rPr>
          <w:rFonts w:hint="eastAsia"/>
        </w:rPr>
        <w:t>迫切</w:t>
      </w:r>
      <w:r>
        <w:t>的需求</w:t>
      </w:r>
      <w:r>
        <w:rPr>
          <w:rFonts w:hint="eastAsia"/>
        </w:rPr>
        <w:t>。</w:t>
      </w:r>
      <w:r>
        <w:t>自然而然</w:t>
      </w:r>
      <w:r>
        <w:rPr>
          <w:rFonts w:hint="eastAsia"/>
        </w:rPr>
        <w:t>，</w:t>
      </w:r>
      <w:r>
        <w:t>公众在</w:t>
      </w:r>
      <w:r>
        <w:rPr>
          <w:rFonts w:hint="eastAsia"/>
        </w:rPr>
        <w:t>智慧</w:t>
      </w:r>
      <w:r>
        <w:t>应急信息生态系统中充当着信息消费者的角色。</w:t>
      </w:r>
    </w:p>
    <w:p w:rsidR="00524991" w:rsidRDefault="00F33095">
      <w:pPr>
        <w:pStyle w:val="32"/>
      </w:pPr>
      <w:bookmarkStart w:id="44" w:name="_Toc482614148"/>
      <w:bookmarkStart w:id="45" w:name="_Toc482885325"/>
      <w:r>
        <w:t>2.1.</w:t>
      </w:r>
      <w:r>
        <w:rPr>
          <w:rFonts w:hint="eastAsia"/>
        </w:rPr>
        <w:t xml:space="preserve">2 </w:t>
      </w:r>
      <w:r>
        <w:rPr>
          <w:rFonts w:hint="eastAsia"/>
        </w:rPr>
        <w:t>信息</w:t>
      </w:r>
      <w:bookmarkEnd w:id="44"/>
      <w:bookmarkEnd w:id="45"/>
    </w:p>
    <w:p w:rsidR="00524991" w:rsidRDefault="00F33095">
      <w:pPr>
        <w:pStyle w:val="af8"/>
        <w:ind w:firstLine="480"/>
        <w:rPr>
          <w:rFonts w:ascii="宋体" w:hAnsi="宋体"/>
        </w:rPr>
      </w:pPr>
      <w:r>
        <w:rPr>
          <w:rFonts w:ascii="宋体" w:hAnsi="宋体" w:hint="eastAsia"/>
        </w:rPr>
        <w:t>信息</w:t>
      </w:r>
      <w:r>
        <w:rPr>
          <w:rFonts w:ascii="宋体" w:hAnsi="宋体"/>
        </w:rPr>
        <w:t>生态系统中的信息指的是“</w:t>
      </w:r>
      <w:r>
        <w:rPr>
          <w:rFonts w:ascii="宋体" w:hAnsi="宋体" w:hint="eastAsia"/>
        </w:rPr>
        <w:t>信号</w:t>
      </w:r>
      <w:r>
        <w:rPr>
          <w:rFonts w:ascii="宋体" w:hAnsi="宋体"/>
        </w:rPr>
        <w:t>、音信、消息和数据等，在信息管理科学中主要指具有特定传播、参考和使用价值的内容”</w:t>
      </w:r>
      <w:r>
        <w:rPr>
          <w:rStyle w:val="af3"/>
          <w:rFonts w:ascii="宋体" w:hAnsi="宋体"/>
        </w:rPr>
        <w:t>[</w:t>
      </w:r>
      <w:r>
        <w:rPr>
          <w:rStyle w:val="af3"/>
          <w:rFonts w:ascii="宋体" w:hAnsi="宋体"/>
        </w:rPr>
        <w:endnoteReference w:id="21"/>
      </w:r>
      <w:r>
        <w:rPr>
          <w:rStyle w:val="af3"/>
          <w:rFonts w:ascii="宋体" w:hAnsi="宋体"/>
        </w:rPr>
        <w:t>]</w:t>
      </w:r>
      <w:r w:rsidR="00F76B4F">
        <w:rPr>
          <w:rFonts w:ascii="宋体" w:hAnsi="宋体" w:hint="eastAsia"/>
        </w:rPr>
        <w:t>。</w:t>
      </w:r>
      <w:r>
        <w:rPr>
          <w:rFonts w:ascii="宋体" w:hAnsi="宋体"/>
        </w:rPr>
        <w:t>它</w:t>
      </w:r>
      <w:r>
        <w:rPr>
          <w:rFonts w:ascii="宋体" w:hAnsi="宋体" w:hint="eastAsia"/>
        </w:rPr>
        <w:t>是</w:t>
      </w:r>
      <w:r>
        <w:rPr>
          <w:rFonts w:ascii="宋体" w:hAnsi="宋体"/>
        </w:rPr>
        <w:t>客观存在的，可被传递的知识。</w:t>
      </w:r>
      <w:r>
        <w:rPr>
          <w:rFonts w:ascii="宋体" w:hAnsi="宋体" w:hint="eastAsia"/>
        </w:rPr>
        <w:t>人们正是</w:t>
      </w:r>
      <w:r>
        <w:rPr>
          <w:rFonts w:ascii="宋体" w:hAnsi="宋体"/>
        </w:rPr>
        <w:t>通过</w:t>
      </w:r>
      <w:r>
        <w:rPr>
          <w:rFonts w:ascii="宋体" w:hAnsi="宋体" w:hint="eastAsia"/>
        </w:rPr>
        <w:t>获得和</w:t>
      </w:r>
      <w:r>
        <w:rPr>
          <w:rFonts w:ascii="宋体" w:hAnsi="宋体"/>
        </w:rPr>
        <w:t>利用</w:t>
      </w:r>
      <w:r>
        <w:rPr>
          <w:rFonts w:ascii="宋体" w:hAnsi="宋体" w:hint="eastAsia"/>
        </w:rPr>
        <w:t>自然界中</w:t>
      </w:r>
      <w:r>
        <w:rPr>
          <w:rFonts w:ascii="宋体" w:hAnsi="宋体"/>
        </w:rPr>
        <w:t>和社会</w:t>
      </w:r>
      <w:r>
        <w:rPr>
          <w:rFonts w:ascii="宋体" w:hAnsi="宋体" w:hint="eastAsia"/>
        </w:rPr>
        <w:t>上</w:t>
      </w:r>
      <w:r>
        <w:rPr>
          <w:rFonts w:ascii="宋体" w:hAnsi="宋体"/>
        </w:rPr>
        <w:t>不同的信息来区别不同事物，</w:t>
      </w:r>
      <w:r>
        <w:rPr>
          <w:rFonts w:ascii="宋体" w:hAnsi="宋体" w:hint="eastAsia"/>
        </w:rPr>
        <w:t>人类</w:t>
      </w:r>
      <w:r>
        <w:rPr>
          <w:rFonts w:ascii="宋体" w:hAnsi="宋体"/>
        </w:rPr>
        <w:t>才能够像现在这样</w:t>
      </w:r>
      <w:r>
        <w:rPr>
          <w:rFonts w:ascii="宋体" w:hAnsi="宋体" w:hint="eastAsia"/>
        </w:rPr>
        <w:t>“随心</w:t>
      </w:r>
      <w:r>
        <w:rPr>
          <w:rFonts w:ascii="宋体" w:hAnsi="宋体"/>
        </w:rPr>
        <w:t>所欲</w:t>
      </w:r>
      <w:r>
        <w:rPr>
          <w:rFonts w:ascii="宋体" w:hAnsi="宋体" w:hint="eastAsia"/>
        </w:rPr>
        <w:t>”地</w:t>
      </w:r>
      <w:r>
        <w:rPr>
          <w:rFonts w:ascii="宋体" w:hAnsi="宋体"/>
        </w:rPr>
        <w:t>改造世界和认识世界。</w:t>
      </w:r>
    </w:p>
    <w:p w:rsidR="00524991" w:rsidRDefault="00F33095">
      <w:pPr>
        <w:pStyle w:val="af8"/>
        <w:ind w:firstLine="480"/>
        <w:rPr>
          <w:rFonts w:ascii="宋体" w:hAnsi="宋体"/>
        </w:rPr>
      </w:pPr>
      <w:r>
        <w:rPr>
          <w:rFonts w:ascii="宋体" w:hAnsi="宋体" w:hint="eastAsia"/>
        </w:rPr>
        <w:t>在</w:t>
      </w:r>
      <w:r>
        <w:rPr>
          <w:rFonts w:ascii="宋体" w:hAnsi="宋体"/>
        </w:rPr>
        <w:t>智慧应急信息生态系统中，信息要素指的是</w:t>
      </w:r>
      <w:r>
        <w:rPr>
          <w:rFonts w:ascii="宋体" w:hAnsi="宋体" w:hint="eastAsia"/>
        </w:rPr>
        <w:t>政府为了</w:t>
      </w:r>
      <w:r>
        <w:rPr>
          <w:rFonts w:ascii="宋体" w:hAnsi="宋体"/>
        </w:rPr>
        <w:t>应对突发事件而</w:t>
      </w:r>
      <w:r>
        <w:rPr>
          <w:rFonts w:ascii="宋体" w:hAnsi="宋体" w:hint="eastAsia"/>
        </w:rPr>
        <w:t>发布的</w:t>
      </w:r>
      <w:r>
        <w:rPr>
          <w:rFonts w:ascii="宋体" w:hAnsi="宋体"/>
        </w:rPr>
        <w:t>应急信息</w:t>
      </w:r>
      <w:r>
        <w:rPr>
          <w:rFonts w:ascii="宋体" w:hAnsi="宋体" w:hint="eastAsia"/>
        </w:rPr>
        <w:t>。因为政府应急</w:t>
      </w:r>
      <w:r>
        <w:rPr>
          <w:rFonts w:ascii="宋体" w:hAnsi="宋体"/>
        </w:rPr>
        <w:t>管理的对象</w:t>
      </w:r>
      <w:r>
        <w:rPr>
          <w:rFonts w:ascii="宋体" w:hAnsi="宋体" w:hint="eastAsia"/>
        </w:rPr>
        <w:t>是</w:t>
      </w:r>
      <w:r>
        <w:rPr>
          <w:rFonts w:ascii="宋体" w:hAnsi="宋体"/>
        </w:rPr>
        <w:t>具有突发性、高度不确定性、紧急性的突发事件</w:t>
      </w:r>
      <w:r>
        <w:rPr>
          <w:rFonts w:ascii="宋体" w:hAnsi="宋体" w:hint="eastAsia"/>
        </w:rPr>
        <w:t>，所以</w:t>
      </w:r>
      <w:r>
        <w:rPr>
          <w:rFonts w:ascii="宋体" w:hAnsi="宋体"/>
        </w:rPr>
        <w:t>系统对应急信息的质量要求很高。</w:t>
      </w:r>
      <w:r>
        <w:rPr>
          <w:rFonts w:ascii="宋体" w:hAnsi="宋体" w:hint="eastAsia"/>
        </w:rPr>
        <w:t>低质量</w:t>
      </w:r>
      <w:r>
        <w:rPr>
          <w:rFonts w:ascii="宋体" w:hAnsi="宋体"/>
        </w:rPr>
        <w:t>的应急</w:t>
      </w:r>
      <w:r>
        <w:rPr>
          <w:rFonts w:ascii="宋体" w:hAnsi="宋体" w:hint="eastAsia"/>
        </w:rPr>
        <w:t>信息</w:t>
      </w:r>
      <w:r>
        <w:rPr>
          <w:rFonts w:ascii="宋体" w:hAnsi="宋体"/>
        </w:rPr>
        <w:t>在应急管理中所起到的作用微乎其微，有时候甚至</w:t>
      </w:r>
      <w:r>
        <w:rPr>
          <w:rFonts w:ascii="宋体" w:hAnsi="宋体" w:hint="eastAsia"/>
        </w:rPr>
        <w:t>会被</w:t>
      </w:r>
      <w:r>
        <w:rPr>
          <w:rFonts w:ascii="宋体" w:hAnsi="宋体"/>
        </w:rPr>
        <w:t>某些别有用心的人利用带来反作用。</w:t>
      </w:r>
    </w:p>
    <w:p w:rsidR="00524991" w:rsidRDefault="00F33095">
      <w:pPr>
        <w:pStyle w:val="af8"/>
        <w:ind w:firstLine="480"/>
        <w:rPr>
          <w:rFonts w:ascii="宋体" w:hAnsi="宋体"/>
        </w:rPr>
      </w:pPr>
      <w:r>
        <w:rPr>
          <w:rFonts w:ascii="宋体" w:hAnsi="宋体" w:hint="eastAsia"/>
        </w:rPr>
        <w:t>评价</w:t>
      </w:r>
      <w:r>
        <w:rPr>
          <w:rFonts w:ascii="宋体" w:hAnsi="宋体"/>
        </w:rPr>
        <w:t>应急信息质量的高低主要有以下几个指标。第一</w:t>
      </w:r>
      <w:r>
        <w:rPr>
          <w:rFonts w:ascii="宋体" w:hAnsi="宋体" w:hint="eastAsia"/>
        </w:rPr>
        <w:t>是</w:t>
      </w:r>
      <w:r>
        <w:rPr>
          <w:rFonts w:ascii="宋体" w:hAnsi="宋体"/>
        </w:rPr>
        <w:t>应急信息的及时性</w:t>
      </w:r>
      <w:r>
        <w:rPr>
          <w:rFonts w:ascii="宋体" w:hAnsi="宋体" w:hint="eastAsia"/>
        </w:rPr>
        <w:t>，这是</w:t>
      </w:r>
      <w:r>
        <w:rPr>
          <w:rFonts w:ascii="宋体" w:hAnsi="宋体"/>
        </w:rPr>
        <w:t>突发事件的紧急性和突发性</w:t>
      </w:r>
      <w:r>
        <w:rPr>
          <w:rFonts w:ascii="宋体" w:hAnsi="宋体" w:hint="eastAsia"/>
        </w:rPr>
        <w:t>的</w:t>
      </w:r>
      <w:r>
        <w:rPr>
          <w:rFonts w:ascii="宋体" w:hAnsi="宋体"/>
        </w:rPr>
        <w:t>要求</w:t>
      </w:r>
      <w:r>
        <w:rPr>
          <w:rFonts w:ascii="宋体" w:hAnsi="宋体" w:hint="eastAsia"/>
        </w:rPr>
        <w:t>。</w:t>
      </w:r>
      <w:r>
        <w:rPr>
          <w:rFonts w:ascii="宋体" w:hAnsi="宋体"/>
        </w:rPr>
        <w:t>如果政府发布应急信息</w:t>
      </w:r>
      <w:r>
        <w:rPr>
          <w:rFonts w:ascii="宋体" w:hAnsi="宋体" w:hint="eastAsia"/>
        </w:rPr>
        <w:t>不</w:t>
      </w:r>
      <w:r>
        <w:rPr>
          <w:rFonts w:ascii="宋体" w:hAnsi="宋体"/>
        </w:rPr>
        <w:t>及时</w:t>
      </w:r>
      <w:r>
        <w:rPr>
          <w:rFonts w:ascii="宋体" w:hAnsi="宋体" w:hint="eastAsia"/>
        </w:rPr>
        <w:t>，</w:t>
      </w:r>
      <w:r>
        <w:rPr>
          <w:rFonts w:ascii="宋体" w:hAnsi="宋体"/>
        </w:rPr>
        <w:t>公众为了平缓自身的心理压力和恐慌会自发性的搜集关于突发事件的信息，这时公众很有可能受到网络谣言或是其他不正确信息的影响。</w:t>
      </w:r>
      <w:r>
        <w:rPr>
          <w:rFonts w:ascii="宋体" w:hAnsi="宋体" w:hint="eastAsia"/>
        </w:rPr>
        <w:t>随着时间</w:t>
      </w:r>
      <w:r>
        <w:rPr>
          <w:rFonts w:ascii="宋体" w:hAnsi="宋体"/>
        </w:rPr>
        <w:t>的流逝，即使</w:t>
      </w:r>
      <w:r>
        <w:rPr>
          <w:rFonts w:ascii="宋体" w:hAnsi="宋体" w:hint="eastAsia"/>
        </w:rPr>
        <w:t>后来</w:t>
      </w:r>
      <w:r>
        <w:rPr>
          <w:rFonts w:ascii="宋体" w:hAnsi="宋体"/>
        </w:rPr>
        <w:t>政府发布了准确</w:t>
      </w:r>
      <w:r>
        <w:rPr>
          <w:rFonts w:ascii="宋体" w:hAnsi="宋体" w:hint="eastAsia"/>
        </w:rPr>
        <w:t>的</w:t>
      </w:r>
      <w:r>
        <w:rPr>
          <w:rFonts w:ascii="宋体" w:hAnsi="宋体"/>
        </w:rPr>
        <w:t>应急信息，</w:t>
      </w:r>
      <w:r>
        <w:rPr>
          <w:rFonts w:ascii="宋体" w:hAnsi="宋体" w:hint="eastAsia"/>
        </w:rPr>
        <w:t>公众</w:t>
      </w:r>
      <w:r>
        <w:rPr>
          <w:rFonts w:ascii="宋体" w:hAnsi="宋体"/>
        </w:rPr>
        <w:t>先入为主</w:t>
      </w:r>
      <w:r>
        <w:rPr>
          <w:rFonts w:ascii="宋体" w:hAnsi="宋体" w:hint="eastAsia"/>
        </w:rPr>
        <w:t>的</w:t>
      </w:r>
      <w:r>
        <w:rPr>
          <w:rFonts w:ascii="宋体" w:hAnsi="宋体"/>
        </w:rPr>
        <w:t>原因也会使得应急</w:t>
      </w:r>
      <w:r>
        <w:rPr>
          <w:rFonts w:ascii="宋体" w:hAnsi="宋体" w:hint="eastAsia"/>
        </w:rPr>
        <w:t>信</w:t>
      </w:r>
      <w:r>
        <w:rPr>
          <w:rFonts w:ascii="宋体" w:hAnsi="宋体"/>
        </w:rPr>
        <w:t>息的价值大大降低。</w:t>
      </w:r>
      <w:r>
        <w:rPr>
          <w:rFonts w:ascii="宋体" w:hAnsi="宋体" w:hint="eastAsia"/>
        </w:rPr>
        <w:t>第二</w:t>
      </w:r>
      <w:r>
        <w:rPr>
          <w:rFonts w:ascii="宋体" w:hAnsi="宋体"/>
        </w:rPr>
        <w:t>是应急信息的透明性，也就是应急信息内容的真实有效性。</w:t>
      </w:r>
      <w:r>
        <w:rPr>
          <w:rFonts w:ascii="宋体" w:hAnsi="宋体" w:hint="eastAsia"/>
        </w:rPr>
        <w:t>某些</w:t>
      </w:r>
      <w:r>
        <w:rPr>
          <w:rFonts w:ascii="宋体" w:hAnsi="宋体"/>
        </w:rPr>
        <w:t>官员为</w:t>
      </w:r>
      <w:r>
        <w:rPr>
          <w:rFonts w:ascii="宋体" w:hAnsi="宋体"/>
        </w:rPr>
        <w:lastRenderedPageBreak/>
        <w:t>了</w:t>
      </w:r>
      <w:r>
        <w:rPr>
          <w:rFonts w:ascii="宋体" w:hAnsi="宋体" w:hint="eastAsia"/>
        </w:rPr>
        <w:t>掩饰</w:t>
      </w:r>
      <w:r>
        <w:rPr>
          <w:rFonts w:ascii="宋体" w:hAnsi="宋体"/>
        </w:rPr>
        <w:t>自身工作</w:t>
      </w:r>
      <w:r>
        <w:rPr>
          <w:rFonts w:ascii="宋体" w:hAnsi="宋体" w:hint="eastAsia"/>
        </w:rPr>
        <w:t>失职</w:t>
      </w:r>
      <w:r>
        <w:rPr>
          <w:rFonts w:ascii="宋体" w:hAnsi="宋体"/>
        </w:rPr>
        <w:t>或者</w:t>
      </w:r>
      <w:r>
        <w:rPr>
          <w:rFonts w:ascii="宋体" w:hAnsi="宋体" w:hint="eastAsia"/>
        </w:rPr>
        <w:t>避免</w:t>
      </w:r>
      <w:r>
        <w:rPr>
          <w:rFonts w:ascii="宋体" w:hAnsi="宋体"/>
        </w:rPr>
        <w:t>造成大规模的公众恐慌的目的</w:t>
      </w:r>
      <w:r>
        <w:rPr>
          <w:rFonts w:ascii="宋体" w:hAnsi="宋体" w:hint="eastAsia"/>
        </w:rPr>
        <w:t>提供</w:t>
      </w:r>
      <w:r>
        <w:rPr>
          <w:rFonts w:ascii="宋体" w:hAnsi="宋体"/>
        </w:rPr>
        <w:t>假消息</w:t>
      </w:r>
      <w:r>
        <w:rPr>
          <w:rFonts w:ascii="宋体" w:hAnsi="宋体" w:hint="eastAsia"/>
        </w:rPr>
        <w:t>给</w:t>
      </w:r>
      <w:r>
        <w:rPr>
          <w:rFonts w:ascii="宋体" w:hAnsi="宋体"/>
        </w:rPr>
        <w:t>公众</w:t>
      </w:r>
      <w:r>
        <w:rPr>
          <w:rFonts w:ascii="宋体" w:hAnsi="宋体" w:hint="eastAsia"/>
        </w:rPr>
        <w:t>的新闻</w:t>
      </w:r>
      <w:r>
        <w:rPr>
          <w:rFonts w:ascii="宋体" w:hAnsi="宋体"/>
        </w:rPr>
        <w:t>也很多</w:t>
      </w:r>
      <w:r>
        <w:rPr>
          <w:rFonts w:ascii="宋体" w:hAnsi="宋体" w:hint="eastAsia"/>
        </w:rPr>
        <w:t>。</w:t>
      </w:r>
      <w:r>
        <w:rPr>
          <w:rFonts w:ascii="宋体" w:hAnsi="宋体"/>
        </w:rPr>
        <w:t>这样</w:t>
      </w:r>
      <w:r>
        <w:rPr>
          <w:rFonts w:ascii="宋体" w:hAnsi="宋体" w:hint="eastAsia"/>
        </w:rPr>
        <w:t>的</w:t>
      </w:r>
      <w:r>
        <w:rPr>
          <w:rFonts w:ascii="宋体" w:hAnsi="宋体"/>
        </w:rPr>
        <w:t>行为</w:t>
      </w:r>
      <w:r>
        <w:rPr>
          <w:rFonts w:ascii="宋体" w:hAnsi="宋体" w:hint="eastAsia"/>
        </w:rPr>
        <w:t>不仅</w:t>
      </w:r>
      <w:r>
        <w:rPr>
          <w:rFonts w:ascii="宋体" w:hAnsi="宋体"/>
        </w:rPr>
        <w:t>损害了政府的形象，</w:t>
      </w:r>
      <w:r>
        <w:rPr>
          <w:rFonts w:ascii="宋体" w:hAnsi="宋体" w:hint="eastAsia"/>
        </w:rPr>
        <w:t>而且</w:t>
      </w:r>
      <w:r>
        <w:rPr>
          <w:rFonts w:ascii="宋体" w:hAnsi="宋体"/>
        </w:rPr>
        <w:t>降低了政府的公信力。而</w:t>
      </w:r>
      <w:r>
        <w:rPr>
          <w:rFonts w:ascii="宋体" w:hAnsi="宋体" w:hint="eastAsia"/>
        </w:rPr>
        <w:t>就</w:t>
      </w:r>
      <w:r>
        <w:rPr>
          <w:rFonts w:ascii="宋体" w:hAnsi="宋体"/>
        </w:rPr>
        <w:t>应急信息本身来说根本没有价值可言。</w:t>
      </w:r>
    </w:p>
    <w:p w:rsidR="00524991" w:rsidRDefault="00F33095">
      <w:pPr>
        <w:pStyle w:val="32"/>
      </w:pPr>
      <w:bookmarkStart w:id="46" w:name="_Toc482614149"/>
      <w:bookmarkStart w:id="47" w:name="_Toc482885326"/>
      <w:r>
        <w:t>2</w:t>
      </w:r>
      <w:r>
        <w:rPr>
          <w:rFonts w:hint="eastAsia"/>
        </w:rPr>
        <w:t xml:space="preserve">.1.3 </w:t>
      </w:r>
      <w:r>
        <w:rPr>
          <w:rFonts w:hint="eastAsia"/>
        </w:rPr>
        <w:t>信息</w:t>
      </w:r>
      <w:r>
        <w:t>技术</w:t>
      </w:r>
      <w:bookmarkEnd w:id="46"/>
      <w:bookmarkEnd w:id="47"/>
    </w:p>
    <w:p w:rsidR="00524991" w:rsidRDefault="00F33095">
      <w:pPr>
        <w:pStyle w:val="af8"/>
        <w:ind w:firstLine="480"/>
        <w:rPr>
          <w:rFonts w:ascii="宋体" w:hAnsi="宋体"/>
        </w:rPr>
      </w:pPr>
      <w:r>
        <w:rPr>
          <w:rFonts w:ascii="宋体" w:hAnsi="宋体" w:hint="eastAsia"/>
        </w:rPr>
        <w:t>信息</w:t>
      </w:r>
      <w:r>
        <w:rPr>
          <w:rFonts w:ascii="宋体" w:hAnsi="宋体"/>
        </w:rPr>
        <w:t>技术</w:t>
      </w:r>
      <w:r>
        <w:rPr>
          <w:rFonts w:ascii="宋体" w:hAnsi="宋体" w:hint="eastAsia"/>
        </w:rPr>
        <w:t>指的是</w:t>
      </w:r>
      <w:r>
        <w:rPr>
          <w:rFonts w:ascii="宋体" w:hAnsi="宋体"/>
        </w:rPr>
        <w:t>在信息的</w:t>
      </w:r>
      <w:r>
        <w:rPr>
          <w:rFonts w:ascii="宋体" w:hAnsi="宋体" w:hint="eastAsia"/>
        </w:rPr>
        <w:t>收</w:t>
      </w:r>
      <w:r>
        <w:rPr>
          <w:rFonts w:ascii="宋体" w:hAnsi="宋体"/>
        </w:rPr>
        <w:t>集、</w:t>
      </w:r>
      <w:r>
        <w:rPr>
          <w:rFonts w:ascii="宋体" w:hAnsi="宋体" w:hint="eastAsia"/>
        </w:rPr>
        <w:t>整理</w:t>
      </w:r>
      <w:r>
        <w:rPr>
          <w:rFonts w:ascii="宋体" w:hAnsi="宋体"/>
        </w:rPr>
        <w:t>、加工、</w:t>
      </w:r>
      <w:r>
        <w:rPr>
          <w:rFonts w:ascii="宋体" w:hAnsi="宋体" w:hint="eastAsia"/>
        </w:rPr>
        <w:t>传递、</w:t>
      </w:r>
      <w:r>
        <w:rPr>
          <w:rFonts w:ascii="宋体" w:hAnsi="宋体"/>
        </w:rPr>
        <w:t>储存和</w:t>
      </w:r>
      <w:r>
        <w:rPr>
          <w:rFonts w:ascii="宋体" w:hAnsi="宋体" w:hint="eastAsia"/>
        </w:rPr>
        <w:t>应用</w:t>
      </w:r>
      <w:r>
        <w:rPr>
          <w:rFonts w:ascii="宋体" w:hAnsi="宋体"/>
        </w:rPr>
        <w:t>过程中</w:t>
      </w:r>
      <w:r>
        <w:rPr>
          <w:rFonts w:ascii="宋体" w:hAnsi="宋体" w:hint="eastAsia"/>
        </w:rPr>
        <w:t>所用到的</w:t>
      </w:r>
      <w:r>
        <w:rPr>
          <w:rFonts w:ascii="宋体" w:hAnsi="宋体"/>
        </w:rPr>
        <w:t>技术和方法</w:t>
      </w:r>
      <w:r>
        <w:rPr>
          <w:rFonts w:ascii="宋体" w:hAnsi="宋体" w:hint="eastAsia"/>
        </w:rPr>
        <w:t>，</w:t>
      </w:r>
      <w:r>
        <w:rPr>
          <w:rFonts w:ascii="宋体" w:hAnsi="宋体"/>
        </w:rPr>
        <w:t>包括</w:t>
      </w:r>
      <w:r>
        <w:rPr>
          <w:rFonts w:ascii="宋体" w:hAnsi="宋体" w:hint="eastAsia"/>
        </w:rPr>
        <w:t>各种</w:t>
      </w:r>
      <w:r>
        <w:rPr>
          <w:rFonts w:ascii="宋体" w:hAnsi="宋体"/>
        </w:rPr>
        <w:t>各样的软硬件技术。</w:t>
      </w:r>
    </w:p>
    <w:p w:rsidR="00524991" w:rsidRDefault="00F33095">
      <w:pPr>
        <w:pStyle w:val="af8"/>
        <w:ind w:firstLine="480"/>
        <w:rPr>
          <w:rFonts w:ascii="宋体" w:hAnsi="宋体"/>
        </w:rPr>
      </w:pPr>
      <w:r>
        <w:rPr>
          <w:rFonts w:ascii="宋体" w:hAnsi="宋体" w:hint="eastAsia"/>
        </w:rPr>
        <w:t>智慧</w:t>
      </w:r>
      <w:r>
        <w:rPr>
          <w:rFonts w:ascii="宋体" w:hAnsi="宋体"/>
        </w:rPr>
        <w:t>应急信息生态系统中信息技术可以分为</w:t>
      </w:r>
      <w:r>
        <w:rPr>
          <w:rFonts w:ascii="宋体" w:hAnsi="宋体" w:hint="eastAsia"/>
        </w:rPr>
        <w:t>传播技术和</w:t>
      </w:r>
      <w:r>
        <w:rPr>
          <w:rFonts w:ascii="宋体" w:hAnsi="宋体"/>
        </w:rPr>
        <w:t>信息</w:t>
      </w:r>
      <w:r>
        <w:rPr>
          <w:rFonts w:ascii="宋体" w:hAnsi="宋体" w:hint="eastAsia"/>
        </w:rPr>
        <w:t>整理</w:t>
      </w:r>
      <w:r>
        <w:rPr>
          <w:rFonts w:ascii="宋体" w:hAnsi="宋体"/>
        </w:rPr>
        <w:t>技术。</w:t>
      </w:r>
      <w:r>
        <w:rPr>
          <w:rFonts w:ascii="宋体" w:hAnsi="宋体" w:hint="eastAsia"/>
        </w:rPr>
        <w:t>传播</w:t>
      </w:r>
      <w:r>
        <w:rPr>
          <w:rFonts w:ascii="宋体" w:hAnsi="宋体"/>
        </w:rPr>
        <w:t>技术主要是政府</w:t>
      </w:r>
      <w:r>
        <w:rPr>
          <w:rFonts w:ascii="宋体" w:hAnsi="宋体" w:hint="eastAsia"/>
        </w:rPr>
        <w:t>所用</w:t>
      </w:r>
      <w:r>
        <w:rPr>
          <w:rFonts w:ascii="宋体" w:hAnsi="宋体"/>
        </w:rPr>
        <w:t>来提供应急信息的各种不同</w:t>
      </w:r>
      <w:r>
        <w:rPr>
          <w:rFonts w:ascii="宋体" w:hAnsi="宋体" w:hint="eastAsia"/>
        </w:rPr>
        <w:t>渠道。传播渠道</w:t>
      </w:r>
      <w:r>
        <w:rPr>
          <w:rFonts w:ascii="宋体" w:hAnsi="宋体"/>
        </w:rPr>
        <w:t>又可以分为传统媒体和现在媒体，</w:t>
      </w:r>
      <w:r>
        <w:rPr>
          <w:rFonts w:ascii="宋体" w:hAnsi="宋体" w:hint="eastAsia"/>
        </w:rPr>
        <w:t>传统</w:t>
      </w:r>
      <w:r>
        <w:rPr>
          <w:rFonts w:ascii="宋体" w:hAnsi="宋体"/>
        </w:rPr>
        <w:t>媒体包括电视直播</w:t>
      </w:r>
      <w:r>
        <w:rPr>
          <w:rFonts w:ascii="宋体" w:hAnsi="宋体" w:hint="eastAsia"/>
        </w:rPr>
        <w:t>、</w:t>
      </w:r>
      <w:r>
        <w:rPr>
          <w:rFonts w:ascii="宋体" w:hAnsi="宋体"/>
        </w:rPr>
        <w:t>报纸专版、广播等，现代媒体包括政府网站</w:t>
      </w:r>
      <w:r>
        <w:rPr>
          <w:rFonts w:ascii="宋体" w:hAnsi="宋体" w:hint="eastAsia"/>
        </w:rPr>
        <w:t>、</w:t>
      </w:r>
      <w:r>
        <w:rPr>
          <w:rFonts w:ascii="宋体" w:hAnsi="宋体"/>
        </w:rPr>
        <w:t>专门的应急信息网站、政府微博、</w:t>
      </w:r>
      <w:r>
        <w:rPr>
          <w:rFonts w:ascii="宋体" w:hAnsi="宋体" w:hint="eastAsia"/>
        </w:rPr>
        <w:t>手机</w:t>
      </w:r>
      <w:r>
        <w:rPr>
          <w:rFonts w:ascii="宋体" w:hAnsi="宋体"/>
        </w:rPr>
        <w:t>端APP、政府微信公众号等。</w:t>
      </w:r>
      <w:r>
        <w:rPr>
          <w:rFonts w:ascii="宋体" w:hAnsi="宋体" w:hint="eastAsia"/>
        </w:rPr>
        <w:t>在</w:t>
      </w:r>
      <w:r>
        <w:rPr>
          <w:rFonts w:ascii="宋体" w:hAnsi="宋体"/>
        </w:rPr>
        <w:t>信息采集加工整理方面主要</w:t>
      </w:r>
      <w:r>
        <w:rPr>
          <w:rFonts w:ascii="宋体" w:hAnsi="宋体" w:hint="eastAsia"/>
        </w:rPr>
        <w:t>依赖</w:t>
      </w:r>
      <w:r>
        <w:rPr>
          <w:rFonts w:ascii="宋体" w:hAnsi="宋体"/>
        </w:rPr>
        <w:t>的是电子政务或者说是智慧城市的系统，</w:t>
      </w:r>
      <w:r>
        <w:rPr>
          <w:rFonts w:ascii="宋体" w:hAnsi="宋体" w:hint="eastAsia"/>
        </w:rPr>
        <w:t>各级电子政务</w:t>
      </w:r>
      <w:r>
        <w:rPr>
          <w:rFonts w:ascii="宋体" w:hAnsi="宋体"/>
        </w:rPr>
        <w:t>串联起来</w:t>
      </w:r>
      <w:r>
        <w:rPr>
          <w:rFonts w:ascii="宋体" w:hAnsi="宋体" w:hint="eastAsia"/>
        </w:rPr>
        <w:t>以达到</w:t>
      </w:r>
      <w:r>
        <w:rPr>
          <w:rFonts w:ascii="宋体" w:hAnsi="宋体"/>
        </w:rPr>
        <w:t>信息共享的目的。</w:t>
      </w:r>
    </w:p>
    <w:p w:rsidR="00524991" w:rsidRDefault="00F33095">
      <w:pPr>
        <w:pStyle w:val="32"/>
      </w:pPr>
      <w:bookmarkStart w:id="48" w:name="_Toc482614150"/>
      <w:bookmarkStart w:id="49" w:name="_Toc482885327"/>
      <w:r>
        <w:t>2.1.</w:t>
      </w:r>
      <w:r>
        <w:rPr>
          <w:rFonts w:hint="eastAsia"/>
        </w:rPr>
        <w:t xml:space="preserve">4 </w:t>
      </w:r>
      <w:r>
        <w:rPr>
          <w:rFonts w:hint="eastAsia"/>
        </w:rPr>
        <w:t>信息</w:t>
      </w:r>
      <w:r>
        <w:t>环境</w:t>
      </w:r>
      <w:bookmarkEnd w:id="48"/>
      <w:bookmarkEnd w:id="49"/>
    </w:p>
    <w:p w:rsidR="00524991" w:rsidRDefault="00F33095">
      <w:pPr>
        <w:pStyle w:val="af8"/>
        <w:ind w:firstLine="480"/>
        <w:rPr>
          <w:rFonts w:ascii="宋体" w:hAnsi="宋体"/>
        </w:rPr>
      </w:pPr>
      <w:r>
        <w:rPr>
          <w:rFonts w:ascii="宋体" w:hAnsi="宋体" w:hint="eastAsia"/>
        </w:rPr>
        <w:t>信息</w:t>
      </w:r>
      <w:r>
        <w:rPr>
          <w:rFonts w:ascii="宋体" w:hAnsi="宋体"/>
        </w:rPr>
        <w:t>环境</w:t>
      </w:r>
      <w:r>
        <w:rPr>
          <w:rFonts w:ascii="宋体" w:hAnsi="宋体" w:hint="eastAsia"/>
        </w:rPr>
        <w:t>指的是信息主体周围</w:t>
      </w:r>
      <w:r>
        <w:rPr>
          <w:rFonts w:ascii="宋体" w:hAnsi="宋体"/>
        </w:rPr>
        <w:t>一切</w:t>
      </w:r>
      <w:r>
        <w:rPr>
          <w:rFonts w:ascii="宋体" w:hAnsi="宋体" w:hint="eastAsia"/>
        </w:rPr>
        <w:t>信息</w:t>
      </w:r>
      <w:r>
        <w:rPr>
          <w:rFonts w:ascii="宋体" w:hAnsi="宋体"/>
        </w:rPr>
        <w:t>交流</w:t>
      </w:r>
      <w:r>
        <w:rPr>
          <w:rFonts w:ascii="宋体" w:hAnsi="宋体" w:hint="eastAsia"/>
        </w:rPr>
        <w:t>要素</w:t>
      </w:r>
      <w:r>
        <w:rPr>
          <w:rFonts w:ascii="宋体" w:hAnsi="宋体"/>
        </w:rPr>
        <w:t>的</w:t>
      </w:r>
      <w:r>
        <w:rPr>
          <w:rFonts w:ascii="宋体" w:hAnsi="宋体" w:hint="eastAsia"/>
        </w:rPr>
        <w:t>总和</w:t>
      </w:r>
      <w:r>
        <w:rPr>
          <w:rFonts w:ascii="宋体" w:hAnsi="宋体"/>
        </w:rPr>
        <w:t>。</w:t>
      </w:r>
      <w:r>
        <w:rPr>
          <w:rFonts w:ascii="宋体" w:hAnsi="宋体" w:hint="eastAsia"/>
        </w:rPr>
        <w:t>在智慧</w:t>
      </w:r>
      <w:r>
        <w:rPr>
          <w:rFonts w:ascii="宋体" w:hAnsi="宋体"/>
        </w:rPr>
        <w:t>应急信息生态系统中，信息环境就是整个社会环境</w:t>
      </w:r>
      <w:r>
        <w:rPr>
          <w:rFonts w:ascii="宋体" w:hAnsi="宋体" w:hint="eastAsia"/>
        </w:rPr>
        <w:t>，大致可以</w:t>
      </w:r>
      <w:r>
        <w:rPr>
          <w:rFonts w:ascii="宋体" w:hAnsi="宋体"/>
        </w:rPr>
        <w:t>分为</w:t>
      </w:r>
      <w:r>
        <w:rPr>
          <w:rFonts w:ascii="宋体" w:hAnsi="宋体" w:hint="eastAsia"/>
        </w:rPr>
        <w:t>信息</w:t>
      </w:r>
      <w:r>
        <w:rPr>
          <w:rFonts w:ascii="宋体" w:hAnsi="宋体"/>
        </w:rPr>
        <w:t>法律</w:t>
      </w:r>
      <w:r>
        <w:rPr>
          <w:rFonts w:ascii="宋体" w:hAnsi="宋体" w:hint="eastAsia"/>
        </w:rPr>
        <w:t>、</w:t>
      </w:r>
      <w:r>
        <w:rPr>
          <w:rFonts w:ascii="宋体" w:hAnsi="宋体"/>
        </w:rPr>
        <w:t>信息</w:t>
      </w:r>
      <w:r>
        <w:rPr>
          <w:rFonts w:ascii="宋体" w:hAnsi="宋体" w:hint="eastAsia"/>
        </w:rPr>
        <w:t>政策和</w:t>
      </w:r>
      <w:r>
        <w:rPr>
          <w:rFonts w:ascii="宋体" w:hAnsi="宋体"/>
        </w:rPr>
        <w:t>信息基础设施建设，具体</w:t>
      </w:r>
      <w:r>
        <w:rPr>
          <w:rFonts w:ascii="宋体" w:hAnsi="宋体" w:hint="eastAsia"/>
        </w:rPr>
        <w:t>包括</w:t>
      </w:r>
      <w:r>
        <w:rPr>
          <w:rFonts w:ascii="宋体" w:hAnsi="宋体"/>
        </w:rPr>
        <w:t>相关法律法规、电子政务水平、</w:t>
      </w:r>
      <w:r>
        <w:rPr>
          <w:rFonts w:ascii="宋体" w:hAnsi="宋体" w:hint="eastAsia"/>
        </w:rPr>
        <w:t>网络</w:t>
      </w:r>
      <w:r>
        <w:rPr>
          <w:rFonts w:ascii="宋体" w:hAnsi="宋体"/>
        </w:rPr>
        <w:t>普及情况等。</w:t>
      </w:r>
      <w:r>
        <w:rPr>
          <w:rFonts w:ascii="宋体" w:hAnsi="宋体" w:hint="eastAsia"/>
        </w:rPr>
        <w:t>“依法治国”是中国共产党</w:t>
      </w:r>
      <w:r>
        <w:rPr>
          <w:rFonts w:ascii="宋体" w:hAnsi="宋体"/>
        </w:rPr>
        <w:t>领导全国各族人民治理国家的基本方略，要求“</w:t>
      </w:r>
      <w:r>
        <w:rPr>
          <w:rFonts w:ascii="宋体" w:hAnsi="宋体" w:hint="eastAsia"/>
        </w:rPr>
        <w:t>有法</w:t>
      </w:r>
      <w:r>
        <w:rPr>
          <w:rFonts w:ascii="宋体" w:hAnsi="宋体"/>
        </w:rPr>
        <w:t>可</w:t>
      </w:r>
      <w:r>
        <w:rPr>
          <w:rFonts w:ascii="宋体" w:hAnsi="宋体" w:hint="eastAsia"/>
        </w:rPr>
        <w:t>依</w:t>
      </w:r>
      <w:r>
        <w:rPr>
          <w:rFonts w:ascii="宋体" w:hAnsi="宋体"/>
        </w:rPr>
        <w:t>，有法必依”</w:t>
      </w:r>
      <w:r>
        <w:rPr>
          <w:rFonts w:ascii="宋体" w:hAnsi="宋体" w:hint="eastAsia"/>
        </w:rPr>
        <w:t>。</w:t>
      </w:r>
      <w:r>
        <w:rPr>
          <w:rFonts w:ascii="宋体" w:hAnsi="宋体"/>
        </w:rPr>
        <w:t>相关</w:t>
      </w:r>
      <w:r>
        <w:rPr>
          <w:rFonts w:ascii="宋体" w:hAnsi="宋体" w:hint="eastAsia"/>
        </w:rPr>
        <w:t>法律法规是</w:t>
      </w:r>
      <w:r>
        <w:rPr>
          <w:rFonts w:ascii="宋体" w:hAnsi="宋体"/>
        </w:rPr>
        <w:t>建设智慧应急</w:t>
      </w:r>
      <w:r>
        <w:rPr>
          <w:rFonts w:ascii="宋体" w:hAnsi="宋体" w:hint="eastAsia"/>
        </w:rPr>
        <w:t>的</w:t>
      </w:r>
      <w:r>
        <w:rPr>
          <w:rFonts w:ascii="宋体" w:hAnsi="宋体"/>
        </w:rPr>
        <w:t>方法论，也是建设智慧应急的保障</w:t>
      </w:r>
      <w:r>
        <w:rPr>
          <w:rFonts w:ascii="宋体" w:hAnsi="宋体" w:hint="eastAsia"/>
        </w:rPr>
        <w:t>和标准</w:t>
      </w:r>
      <w:r>
        <w:rPr>
          <w:rFonts w:ascii="宋体" w:hAnsi="宋体"/>
        </w:rPr>
        <w:t>。智慧</w:t>
      </w:r>
      <w:r>
        <w:rPr>
          <w:rFonts w:ascii="宋体" w:hAnsi="宋体" w:hint="eastAsia"/>
        </w:rPr>
        <w:t>应急</w:t>
      </w:r>
      <w:r>
        <w:rPr>
          <w:rFonts w:ascii="宋体" w:hAnsi="宋体"/>
        </w:rPr>
        <w:t>是智慧电子政务的一部分，</w:t>
      </w:r>
      <w:r>
        <w:rPr>
          <w:rFonts w:ascii="宋体" w:hAnsi="宋体" w:hint="eastAsia"/>
        </w:rPr>
        <w:t>智慧</w:t>
      </w:r>
      <w:r>
        <w:rPr>
          <w:rFonts w:ascii="宋体" w:hAnsi="宋体"/>
        </w:rPr>
        <w:t>应急</w:t>
      </w:r>
      <w:r>
        <w:rPr>
          <w:rFonts w:ascii="宋体" w:hAnsi="宋体" w:hint="eastAsia"/>
        </w:rPr>
        <w:t>信息和</w:t>
      </w:r>
      <w:r>
        <w:rPr>
          <w:rFonts w:ascii="宋体" w:hAnsi="宋体"/>
        </w:rPr>
        <w:t>政府电子政务水平的高低</w:t>
      </w:r>
      <w:r>
        <w:rPr>
          <w:rFonts w:ascii="宋体" w:hAnsi="宋体" w:hint="eastAsia"/>
        </w:rPr>
        <w:t>息息相关</w:t>
      </w:r>
      <w:r>
        <w:rPr>
          <w:rFonts w:ascii="宋体" w:hAnsi="宋体"/>
        </w:rPr>
        <w:t>。</w:t>
      </w:r>
      <w:r>
        <w:rPr>
          <w:rFonts w:ascii="宋体" w:hAnsi="宋体" w:hint="eastAsia"/>
        </w:rPr>
        <w:t>电子</w:t>
      </w:r>
      <w:r>
        <w:rPr>
          <w:rFonts w:ascii="宋体" w:hAnsi="宋体"/>
        </w:rPr>
        <w:t>政务水平越高，应急信息</w:t>
      </w:r>
      <w:r>
        <w:rPr>
          <w:rFonts w:ascii="宋体" w:hAnsi="宋体" w:hint="eastAsia"/>
        </w:rPr>
        <w:t>的</w:t>
      </w:r>
      <w:r>
        <w:rPr>
          <w:rFonts w:ascii="宋体" w:hAnsi="宋体"/>
        </w:rPr>
        <w:t>质量和</w:t>
      </w:r>
      <w:r>
        <w:rPr>
          <w:rFonts w:ascii="宋体" w:hAnsi="宋体" w:hint="eastAsia"/>
        </w:rPr>
        <w:t>公众</w:t>
      </w:r>
      <w:r>
        <w:rPr>
          <w:rFonts w:ascii="宋体" w:hAnsi="宋体"/>
        </w:rPr>
        <w:t>接收</w:t>
      </w:r>
      <w:r>
        <w:rPr>
          <w:rFonts w:ascii="宋体" w:hAnsi="宋体" w:hint="eastAsia"/>
        </w:rPr>
        <w:t>率越高</w:t>
      </w:r>
      <w:r>
        <w:rPr>
          <w:rFonts w:ascii="宋体" w:hAnsi="宋体"/>
        </w:rPr>
        <w:t>，反之亦然。网络</w:t>
      </w:r>
      <w:r>
        <w:rPr>
          <w:rFonts w:ascii="宋体" w:hAnsi="宋体" w:hint="eastAsia"/>
        </w:rPr>
        <w:t>普及</w:t>
      </w:r>
      <w:r>
        <w:rPr>
          <w:rFonts w:ascii="宋体" w:hAnsi="宋体"/>
        </w:rPr>
        <w:t>情况影响着电子政务水平，也影响着智慧应急</w:t>
      </w:r>
      <w:r>
        <w:rPr>
          <w:rFonts w:ascii="宋体" w:hAnsi="宋体" w:hint="eastAsia"/>
        </w:rPr>
        <w:t>，网络</w:t>
      </w:r>
      <w:r>
        <w:rPr>
          <w:rFonts w:ascii="宋体" w:hAnsi="宋体"/>
        </w:rPr>
        <w:t>的普及是信息系统发展的基础。</w:t>
      </w:r>
    </w:p>
    <w:p w:rsidR="00524991" w:rsidRDefault="00F33095">
      <w:pPr>
        <w:pStyle w:val="22"/>
      </w:pPr>
      <w:bookmarkStart w:id="50" w:name="_Toc482614151"/>
      <w:bookmarkStart w:id="51" w:name="_Toc482885328"/>
      <w:r>
        <w:rPr>
          <w:rFonts w:hint="eastAsia"/>
        </w:rPr>
        <w:t>2</w:t>
      </w:r>
      <w:r>
        <w:t xml:space="preserve">.2 </w:t>
      </w:r>
      <w:r>
        <w:rPr>
          <w:rFonts w:hint="eastAsia"/>
        </w:rPr>
        <w:t>智慧</w:t>
      </w:r>
      <w:r>
        <w:t>应急信息生态系统供给失衡原因分析</w:t>
      </w:r>
      <w:bookmarkEnd w:id="50"/>
      <w:bookmarkEnd w:id="51"/>
    </w:p>
    <w:p w:rsidR="00524991" w:rsidRDefault="00F33095">
      <w:pPr>
        <w:pStyle w:val="af8"/>
        <w:ind w:firstLine="480"/>
      </w:pPr>
      <w:r>
        <w:rPr>
          <w:rFonts w:hint="eastAsia"/>
        </w:rPr>
        <w:t>构建</w:t>
      </w:r>
      <w:r>
        <w:t>智慧应急信息生态系统的目的是通过信息生态的</w:t>
      </w:r>
      <w:r>
        <w:rPr>
          <w:rFonts w:hint="eastAsia"/>
        </w:rPr>
        <w:t>方法</w:t>
      </w:r>
      <w:r>
        <w:t>来解决</w:t>
      </w:r>
      <w:r>
        <w:rPr>
          <w:rFonts w:hint="eastAsia"/>
        </w:rPr>
        <w:t>政府</w:t>
      </w:r>
      <w:r>
        <w:t>智慧应急信息服务供给失衡的问题，</w:t>
      </w:r>
      <w:r>
        <w:rPr>
          <w:rFonts w:hint="eastAsia"/>
        </w:rPr>
        <w:t>使</w:t>
      </w:r>
      <w:r>
        <w:t>政府供给进入平衡或者均衡状态。</w:t>
      </w:r>
      <w:r>
        <w:rPr>
          <w:rFonts w:hint="eastAsia"/>
        </w:rPr>
        <w:t>信息生态</w:t>
      </w:r>
      <w:r>
        <w:t>系统的平衡表现在</w:t>
      </w:r>
      <w:r>
        <w:rPr>
          <w:rFonts w:hint="eastAsia"/>
        </w:rPr>
        <w:t>各个部分</w:t>
      </w:r>
      <w:r>
        <w:t>之间</w:t>
      </w:r>
      <w:r>
        <w:rPr>
          <w:rFonts w:hint="eastAsia"/>
        </w:rPr>
        <w:t>协作</w:t>
      </w:r>
      <w:r>
        <w:t>高效，</w:t>
      </w:r>
      <w:r>
        <w:rPr>
          <w:rFonts w:hint="eastAsia"/>
        </w:rPr>
        <w:t>系统</w:t>
      </w:r>
      <w:r>
        <w:t>整体运行良好</w:t>
      </w:r>
      <w:r>
        <w:rPr>
          <w:rFonts w:hint="eastAsia"/>
        </w:rPr>
        <w:t>，</w:t>
      </w:r>
      <w:r>
        <w:t>结构优化</w:t>
      </w:r>
      <w:r>
        <w:rPr>
          <w:rFonts w:hint="eastAsia"/>
        </w:rPr>
        <w:t>。具体</w:t>
      </w:r>
      <w:r>
        <w:t>在智慧应急信息生态系统</w:t>
      </w:r>
      <w:r>
        <w:rPr>
          <w:rFonts w:hint="eastAsia"/>
        </w:rPr>
        <w:t>表现为秉着“以人为本”的</w:t>
      </w:r>
      <w:r>
        <w:t>理念，政府各部门之间</w:t>
      </w:r>
      <w:r>
        <w:rPr>
          <w:rFonts w:hint="eastAsia"/>
        </w:rPr>
        <w:t>相互</w:t>
      </w:r>
      <w:r>
        <w:t>合作，</w:t>
      </w:r>
      <w:r>
        <w:rPr>
          <w:rFonts w:hint="eastAsia"/>
        </w:rPr>
        <w:t>利用</w:t>
      </w:r>
      <w:r>
        <w:t>各种便捷渠道及时有效的发布公众</w:t>
      </w:r>
      <w:r>
        <w:rPr>
          <w:rFonts w:hint="eastAsia"/>
        </w:rPr>
        <w:t>需要的</w:t>
      </w:r>
      <w:r>
        <w:t>满意的</w:t>
      </w:r>
      <w:r>
        <w:rPr>
          <w:rFonts w:hint="eastAsia"/>
        </w:rPr>
        <w:t>应急</w:t>
      </w:r>
      <w:r>
        <w:t>信息</w:t>
      </w:r>
      <w:r>
        <w:rPr>
          <w:rFonts w:hint="eastAsia"/>
        </w:rPr>
        <w:t>，</w:t>
      </w:r>
      <w:r>
        <w:t>应急管理系统运行良好高效。</w:t>
      </w:r>
      <w:r>
        <w:rPr>
          <w:rFonts w:hint="eastAsia"/>
        </w:rPr>
        <w:t>建造起完整的信息</w:t>
      </w:r>
      <w:r>
        <w:t>生态系统需要</w:t>
      </w:r>
      <w:r>
        <w:rPr>
          <w:rFonts w:hint="eastAsia"/>
        </w:rPr>
        <w:t>完成</w:t>
      </w:r>
      <w:r>
        <w:rPr>
          <w:rFonts w:hint="eastAsia"/>
        </w:rPr>
        <w:t>3</w:t>
      </w:r>
      <w:r>
        <w:rPr>
          <w:rFonts w:hint="eastAsia"/>
        </w:rPr>
        <w:t>个</w:t>
      </w:r>
      <w:r>
        <w:t>环节，</w:t>
      </w:r>
      <w:r>
        <w:rPr>
          <w:rFonts w:hint="eastAsia"/>
        </w:rPr>
        <w:t>分别是</w:t>
      </w:r>
      <w:r>
        <w:t>信息生态位，信息生态链和信息生态圈。</w:t>
      </w:r>
      <w:r>
        <w:rPr>
          <w:rFonts w:hint="eastAsia"/>
        </w:rPr>
        <w:t>这</w:t>
      </w:r>
      <w:r>
        <w:t>三</w:t>
      </w:r>
      <w:r>
        <w:rPr>
          <w:rFonts w:hint="eastAsia"/>
        </w:rPr>
        <w:t>个</w:t>
      </w:r>
      <w:r>
        <w:t>环节</w:t>
      </w:r>
      <w:r>
        <w:rPr>
          <w:rFonts w:hint="eastAsia"/>
        </w:rPr>
        <w:t>从</w:t>
      </w:r>
      <w:r>
        <w:t>不同</w:t>
      </w:r>
      <w:r>
        <w:rPr>
          <w:rFonts w:hint="eastAsia"/>
        </w:rPr>
        <w:t>的</w:t>
      </w:r>
      <w:r>
        <w:t>角度</w:t>
      </w:r>
      <w:r>
        <w:rPr>
          <w:rFonts w:hint="eastAsia"/>
        </w:rPr>
        <w:t>，</w:t>
      </w:r>
      <w:r>
        <w:t>不同要素</w:t>
      </w:r>
      <w:r>
        <w:rPr>
          <w:rFonts w:hint="eastAsia"/>
        </w:rPr>
        <w:t>将</w:t>
      </w:r>
      <w:r>
        <w:t>信息生态系统全</w:t>
      </w:r>
      <w:r>
        <w:rPr>
          <w:rFonts w:hint="eastAsia"/>
        </w:rPr>
        <w:t>面</w:t>
      </w:r>
      <w:r>
        <w:t>的</w:t>
      </w:r>
      <w:r>
        <w:rPr>
          <w:rFonts w:hint="eastAsia"/>
        </w:rPr>
        <w:t>展现</w:t>
      </w:r>
      <w:r>
        <w:t>出来</w:t>
      </w:r>
      <w:r>
        <w:rPr>
          <w:rFonts w:hint="eastAsia"/>
        </w:rPr>
        <w:t>，在这</w:t>
      </w:r>
      <w:r>
        <w:t>过程中也将智慧应急信息生态系统供给失衡的原因</w:t>
      </w:r>
      <w:r>
        <w:rPr>
          <w:rFonts w:hint="eastAsia"/>
        </w:rPr>
        <w:t>展现</w:t>
      </w:r>
      <w:r>
        <w:t>出来。</w:t>
      </w:r>
    </w:p>
    <w:p w:rsidR="00524991" w:rsidRDefault="00F33095">
      <w:pPr>
        <w:pStyle w:val="32"/>
      </w:pPr>
      <w:bookmarkStart w:id="52" w:name="_Toc482614152"/>
      <w:bookmarkStart w:id="53" w:name="_Toc482885329"/>
      <w:r>
        <w:lastRenderedPageBreak/>
        <w:t xml:space="preserve">2.2.1 </w:t>
      </w:r>
      <w:r>
        <w:rPr>
          <w:rFonts w:hint="eastAsia"/>
        </w:rPr>
        <w:t>基于</w:t>
      </w:r>
      <w:r>
        <w:t>信息生态位分析</w:t>
      </w:r>
      <w:r>
        <w:rPr>
          <w:rFonts w:hint="eastAsia"/>
        </w:rPr>
        <w:t>政府</w:t>
      </w:r>
      <w:r>
        <w:t>应急信息供应</w:t>
      </w:r>
      <w:r>
        <w:rPr>
          <w:rFonts w:hint="eastAsia"/>
        </w:rPr>
        <w:t>状况</w:t>
      </w:r>
      <w:bookmarkEnd w:id="52"/>
      <w:bookmarkEnd w:id="53"/>
    </w:p>
    <w:p w:rsidR="00524991" w:rsidRDefault="00F33095">
      <w:pPr>
        <w:pStyle w:val="af8"/>
        <w:ind w:firstLine="480"/>
      </w:pPr>
      <w:r>
        <w:rPr>
          <w:rFonts w:hint="eastAsia"/>
        </w:rPr>
        <w:t>运用</w:t>
      </w:r>
      <w:r>
        <w:t>信息生态位，将清晰的展现出</w:t>
      </w:r>
      <w:r>
        <w:rPr>
          <w:rFonts w:hint="eastAsia"/>
        </w:rPr>
        <w:t>政府</w:t>
      </w:r>
      <w:r>
        <w:t>和公众在智慧应急信息生态系统中扮演的角色</w:t>
      </w:r>
      <w:r>
        <w:rPr>
          <w:rFonts w:hint="eastAsia"/>
        </w:rPr>
        <w:t>。信息</w:t>
      </w:r>
      <w:r>
        <w:t>生态位</w:t>
      </w:r>
      <w:r>
        <w:rPr>
          <w:rFonts w:hint="eastAsia"/>
        </w:rPr>
        <w:t>主要</w:t>
      </w:r>
      <w:r>
        <w:t>研究信息主体在特定信息环境</w:t>
      </w:r>
      <w:r>
        <w:rPr>
          <w:rFonts w:hint="eastAsia"/>
        </w:rPr>
        <w:t>中</w:t>
      </w:r>
      <w:r>
        <w:t>的特定位置</w:t>
      </w:r>
      <w:r>
        <w:rPr>
          <w:rStyle w:val="af3"/>
          <w:rFonts w:ascii="宋体" w:hAnsi="宋体"/>
        </w:rPr>
        <w:t>[</w:t>
      </w:r>
      <w:r>
        <w:rPr>
          <w:rStyle w:val="af3"/>
          <w:rFonts w:ascii="宋体" w:hAnsi="宋体"/>
        </w:rPr>
        <w:endnoteReference w:id="22"/>
      </w:r>
      <w:r>
        <w:rPr>
          <w:rStyle w:val="af3"/>
          <w:rFonts w:ascii="宋体" w:hAnsi="宋体"/>
        </w:rPr>
        <w:t>]</w:t>
      </w:r>
      <w:r w:rsidR="00F76B4F">
        <w:rPr>
          <w:rFonts w:ascii="宋体" w:hAnsi="宋体" w:hint="eastAsia"/>
        </w:rPr>
        <w:t>。</w:t>
      </w:r>
      <w:r>
        <w:rPr>
          <w:rFonts w:hint="eastAsia"/>
        </w:rPr>
        <w:t>信息</w:t>
      </w:r>
      <w:r>
        <w:t>生态位具有三个</w:t>
      </w:r>
      <w:r>
        <w:rPr>
          <w:rFonts w:hint="eastAsia"/>
        </w:rPr>
        <w:t>特质</w:t>
      </w:r>
      <w:r>
        <w:t>。</w:t>
      </w:r>
      <w:r>
        <w:rPr>
          <w:rFonts w:hint="eastAsia"/>
        </w:rPr>
        <w:t>首先</w:t>
      </w:r>
      <w:r>
        <w:t>，信息生态</w:t>
      </w:r>
      <w:r>
        <w:rPr>
          <w:rFonts w:hint="eastAsia"/>
        </w:rPr>
        <w:t>位</w:t>
      </w:r>
      <w:r>
        <w:t>具有</w:t>
      </w:r>
      <w:r>
        <w:rPr>
          <w:rFonts w:hint="eastAsia"/>
        </w:rPr>
        <w:t>职能</w:t>
      </w:r>
      <w:r>
        <w:t>性</w:t>
      </w:r>
      <w:r>
        <w:rPr>
          <w:rFonts w:hint="eastAsia"/>
        </w:rPr>
        <w:t>。</w:t>
      </w:r>
      <w:r>
        <w:t>按照</w:t>
      </w:r>
      <w:r>
        <w:rPr>
          <w:rFonts w:hint="eastAsia"/>
        </w:rPr>
        <w:t>信息主体职</w:t>
      </w:r>
      <w:r>
        <w:t>能不同，可以</w:t>
      </w:r>
      <w:r>
        <w:rPr>
          <w:rFonts w:hint="eastAsia"/>
        </w:rPr>
        <w:t>把</w:t>
      </w:r>
      <w:r>
        <w:t>信息主体</w:t>
      </w:r>
      <w:r>
        <w:rPr>
          <w:rFonts w:hint="eastAsia"/>
        </w:rPr>
        <w:t>细分</w:t>
      </w:r>
      <w:r>
        <w:t>为信息生产者、信息传递者、信息消费者和信息分解者</w:t>
      </w:r>
      <w:r>
        <w:rPr>
          <w:rFonts w:hint="eastAsia"/>
        </w:rPr>
        <w:t>，</w:t>
      </w:r>
      <w:r>
        <w:t>这四个角色承担着不同的功能。</w:t>
      </w:r>
      <w:r>
        <w:rPr>
          <w:rFonts w:hint="eastAsia"/>
        </w:rPr>
        <w:t>在</w:t>
      </w:r>
      <w:r>
        <w:t>智慧应急信息服务</w:t>
      </w:r>
      <w:r>
        <w:rPr>
          <w:rFonts w:hint="eastAsia"/>
        </w:rPr>
        <w:t>中</w:t>
      </w:r>
      <w:r>
        <w:t>政府</w:t>
      </w:r>
      <w:r>
        <w:rPr>
          <w:rFonts w:hint="eastAsia"/>
        </w:rPr>
        <w:t>承担</w:t>
      </w:r>
      <w:r>
        <w:t>了生产者、传递者的</w:t>
      </w:r>
      <w:r>
        <w:rPr>
          <w:rFonts w:hint="eastAsia"/>
        </w:rPr>
        <w:t>职能</w:t>
      </w:r>
      <w:r>
        <w:t>，公众在服务中是消费者的</w:t>
      </w:r>
      <w:r>
        <w:rPr>
          <w:rFonts w:hint="eastAsia"/>
        </w:rPr>
        <w:t>角色</w:t>
      </w:r>
      <w:r>
        <w:t>。</w:t>
      </w:r>
      <w:r>
        <w:rPr>
          <w:rFonts w:hint="eastAsia"/>
        </w:rPr>
        <w:t>政府</w:t>
      </w:r>
      <w:r>
        <w:t>是服务于公众的</w:t>
      </w:r>
      <w:r>
        <w:rPr>
          <w:rFonts w:hint="eastAsia"/>
        </w:rPr>
        <w:t>，</w:t>
      </w:r>
      <w:r>
        <w:t>应该秉着</w:t>
      </w:r>
      <w:r>
        <w:t>“</w:t>
      </w:r>
      <w:r>
        <w:rPr>
          <w:rFonts w:hint="eastAsia"/>
        </w:rPr>
        <w:t>以人为本</w:t>
      </w:r>
      <w:r>
        <w:t>”</w:t>
      </w:r>
      <w:r>
        <w:rPr>
          <w:rFonts w:hint="eastAsia"/>
        </w:rPr>
        <w:t>的</w:t>
      </w:r>
      <w:r>
        <w:t>理念。</w:t>
      </w:r>
      <w:r>
        <w:rPr>
          <w:rFonts w:hint="eastAsia"/>
        </w:rPr>
        <w:t>其次</w:t>
      </w:r>
      <w:r>
        <w:t>，</w:t>
      </w:r>
      <w:r>
        <w:rPr>
          <w:rFonts w:hint="eastAsia"/>
        </w:rPr>
        <w:t>信息</w:t>
      </w:r>
      <w:r>
        <w:t>主体在信息环境中</w:t>
      </w:r>
      <w:r>
        <w:rPr>
          <w:rFonts w:hint="eastAsia"/>
        </w:rPr>
        <w:t>占有</w:t>
      </w:r>
      <w:r>
        <w:t>特定的信息资源，</w:t>
      </w:r>
      <w:r>
        <w:rPr>
          <w:rFonts w:hint="eastAsia"/>
        </w:rPr>
        <w:t>信息</w:t>
      </w:r>
      <w:r>
        <w:t>主体占有信息资源的</w:t>
      </w:r>
      <w:r>
        <w:rPr>
          <w:rFonts w:hint="eastAsia"/>
        </w:rPr>
        <w:t>多寡</w:t>
      </w:r>
      <w:r>
        <w:t>和自身能力相关。</w:t>
      </w:r>
      <w:r>
        <w:rPr>
          <w:rFonts w:hint="eastAsia"/>
        </w:rPr>
        <w:t>政府</w:t>
      </w:r>
      <w:r>
        <w:t>凭借着其自身地位占有</w:t>
      </w:r>
      <w:r>
        <w:t>80%</w:t>
      </w:r>
      <w:r>
        <w:t>的社会资源，</w:t>
      </w:r>
      <w:r>
        <w:rPr>
          <w:rFonts w:hint="eastAsia"/>
        </w:rPr>
        <w:t>而</w:t>
      </w:r>
      <w:r>
        <w:t>公众占有的信息资源很少。最后</w:t>
      </w:r>
      <w:r>
        <w:rPr>
          <w:rFonts w:hint="eastAsia"/>
        </w:rPr>
        <w:t>，信息</w:t>
      </w:r>
      <w:r>
        <w:t>主体在进行活动时会受到</w:t>
      </w:r>
      <w:r>
        <w:rPr>
          <w:rFonts w:hint="eastAsia"/>
        </w:rPr>
        <w:t>时空</w:t>
      </w:r>
      <w:r>
        <w:t>因素的</w:t>
      </w:r>
      <w:r>
        <w:rPr>
          <w:rFonts w:hint="eastAsia"/>
        </w:rPr>
        <w:t>影响</w:t>
      </w:r>
      <w:r>
        <w:t>。</w:t>
      </w:r>
      <w:r>
        <w:rPr>
          <w:rFonts w:hint="eastAsia"/>
        </w:rPr>
        <w:t>因此</w:t>
      </w:r>
      <w:r>
        <w:t>政府在提供应急信息时应该注意时效性，</w:t>
      </w:r>
      <w:r>
        <w:rPr>
          <w:rFonts w:hint="eastAsia"/>
        </w:rPr>
        <w:t>也就是</w:t>
      </w:r>
      <w:r>
        <w:t>应急信息的及时性原则。</w:t>
      </w:r>
    </w:p>
    <w:p w:rsidR="00524991" w:rsidRDefault="00F33095">
      <w:pPr>
        <w:pStyle w:val="af8"/>
        <w:ind w:firstLine="480"/>
      </w:pPr>
      <w:r>
        <w:rPr>
          <w:rFonts w:hint="eastAsia"/>
        </w:rPr>
        <w:t>政府掌握着</w:t>
      </w:r>
      <w:r>
        <w:t>远超公众的</w:t>
      </w:r>
      <w:r>
        <w:rPr>
          <w:rFonts w:hint="eastAsia"/>
        </w:rPr>
        <w:t>信息资源</w:t>
      </w:r>
      <w:r>
        <w:t>，在提供应急信息服务</w:t>
      </w:r>
      <w:r>
        <w:rPr>
          <w:rFonts w:hint="eastAsia"/>
        </w:rPr>
        <w:t>时</w:t>
      </w:r>
      <w:r>
        <w:t>应该提高应急信息的透明度和及时性。</w:t>
      </w:r>
      <w:r>
        <w:rPr>
          <w:rFonts w:hint="eastAsia"/>
        </w:rPr>
        <w:t>在</w:t>
      </w:r>
      <w:r>
        <w:t>日本</w:t>
      </w:r>
      <w:r>
        <w:rPr>
          <w:rFonts w:hint="eastAsia"/>
        </w:rPr>
        <w:t>地震</w:t>
      </w:r>
      <w:r>
        <w:t>引起福岛核电站泄露</w:t>
      </w:r>
      <w:r>
        <w:rPr>
          <w:rFonts w:hint="eastAsia"/>
        </w:rPr>
        <w:t>时期</w:t>
      </w:r>
      <w:r>
        <w:t>，中国社会上出现了</w:t>
      </w:r>
      <w:r>
        <w:t>“</w:t>
      </w:r>
      <w:r>
        <w:rPr>
          <w:rFonts w:hint="eastAsia"/>
        </w:rPr>
        <w:t>吃碘盐可以防辐射</w:t>
      </w:r>
      <w:r>
        <w:t>”</w:t>
      </w:r>
      <w:r>
        <w:rPr>
          <w:rFonts w:hint="eastAsia"/>
        </w:rPr>
        <w:t>的</w:t>
      </w:r>
      <w:r>
        <w:t>谣言，</w:t>
      </w:r>
      <w:r>
        <w:rPr>
          <w:rFonts w:hint="eastAsia"/>
        </w:rPr>
        <w:t>不明</w:t>
      </w:r>
      <w:r>
        <w:t>真相的公众</w:t>
      </w:r>
      <w:r>
        <w:rPr>
          <w:rFonts w:hint="eastAsia"/>
        </w:rPr>
        <w:t>在</w:t>
      </w:r>
      <w:r>
        <w:t>社会上</w:t>
      </w:r>
      <w:r>
        <w:rPr>
          <w:rFonts w:hint="eastAsia"/>
        </w:rPr>
        <w:t>轩</w:t>
      </w:r>
      <w:r>
        <w:t>起了</w:t>
      </w:r>
      <w:r>
        <w:rPr>
          <w:rFonts w:hint="eastAsia"/>
        </w:rPr>
        <w:t>抢购</w:t>
      </w:r>
      <w:r>
        <w:t>碘盐的</w:t>
      </w:r>
      <w:r>
        <w:rPr>
          <w:rFonts w:hint="eastAsia"/>
        </w:rPr>
        <w:t>热潮</w:t>
      </w:r>
      <w:r>
        <w:t>。</w:t>
      </w:r>
      <w:r>
        <w:rPr>
          <w:rFonts w:hint="eastAsia"/>
        </w:rPr>
        <w:t>在</w:t>
      </w:r>
      <w:r>
        <w:t>有些地方</w:t>
      </w:r>
      <w:r>
        <w:rPr>
          <w:rFonts w:hint="eastAsia"/>
        </w:rPr>
        <w:t>原价</w:t>
      </w:r>
      <w:r>
        <w:t>为</w:t>
      </w:r>
      <w:r>
        <w:rPr>
          <w:rFonts w:hint="eastAsia"/>
        </w:rPr>
        <w:t>1.3</w:t>
      </w:r>
      <w:r>
        <w:rPr>
          <w:rFonts w:hint="eastAsia"/>
        </w:rPr>
        <w:t>元</w:t>
      </w:r>
      <w:r>
        <w:rPr>
          <w:rFonts w:hint="eastAsia"/>
        </w:rPr>
        <w:t>/</w:t>
      </w:r>
      <w:r>
        <w:rPr>
          <w:rFonts w:hint="eastAsia"/>
        </w:rPr>
        <w:t>包</w:t>
      </w:r>
      <w:r>
        <w:t>的食盐</w:t>
      </w:r>
      <w:r>
        <w:rPr>
          <w:rFonts w:hint="eastAsia"/>
        </w:rPr>
        <w:t>上涨了将近</w:t>
      </w:r>
      <w:r>
        <w:t>十倍。</w:t>
      </w:r>
      <w:r>
        <w:rPr>
          <w:rFonts w:hint="eastAsia"/>
        </w:rPr>
        <w:t>这</w:t>
      </w:r>
      <w:r>
        <w:t>利用了</w:t>
      </w:r>
      <w:r>
        <w:rPr>
          <w:rFonts w:hint="eastAsia"/>
        </w:rPr>
        <w:t>公众恐慌</w:t>
      </w:r>
      <w:r>
        <w:t>的心理</w:t>
      </w:r>
      <w:r>
        <w:rPr>
          <w:rFonts w:hint="eastAsia"/>
        </w:rPr>
        <w:t>。</w:t>
      </w:r>
      <w:r>
        <w:t>事件</w:t>
      </w:r>
      <w:r>
        <w:rPr>
          <w:rFonts w:hint="eastAsia"/>
        </w:rPr>
        <w:t>开始</w:t>
      </w:r>
      <w:r>
        <w:t>在</w:t>
      </w:r>
      <w:r>
        <w:rPr>
          <w:rFonts w:hint="eastAsia"/>
        </w:rPr>
        <w:t>2011</w:t>
      </w:r>
      <w:r>
        <w:rPr>
          <w:rFonts w:hint="eastAsia"/>
        </w:rPr>
        <w:t>年</w:t>
      </w:r>
      <w:r>
        <w:rPr>
          <w:rFonts w:hint="eastAsia"/>
        </w:rPr>
        <w:t>3</w:t>
      </w:r>
      <w:r>
        <w:rPr>
          <w:rFonts w:hint="eastAsia"/>
        </w:rPr>
        <w:t>月</w:t>
      </w:r>
      <w:r>
        <w:rPr>
          <w:rFonts w:hint="eastAsia"/>
        </w:rPr>
        <w:t>14</w:t>
      </w:r>
      <w:r>
        <w:rPr>
          <w:rFonts w:hint="eastAsia"/>
        </w:rPr>
        <w:t>日</w:t>
      </w:r>
      <w:r>
        <w:t>，</w:t>
      </w:r>
      <w:r>
        <w:rPr>
          <w:rFonts w:hint="eastAsia"/>
        </w:rPr>
        <w:t>范围</w:t>
      </w:r>
      <w:r>
        <w:t>仅限在</w:t>
      </w:r>
      <w:r>
        <w:rPr>
          <w:rFonts w:hint="eastAsia"/>
        </w:rPr>
        <w:t>局部地区</w:t>
      </w:r>
      <w:r>
        <w:t>，但是在</w:t>
      </w:r>
      <w:r>
        <w:rPr>
          <w:rFonts w:hint="eastAsia"/>
        </w:rPr>
        <w:t>这之后</w:t>
      </w:r>
      <w:r>
        <w:t>的几天时间里</w:t>
      </w:r>
      <w:r>
        <w:rPr>
          <w:rFonts w:hint="eastAsia"/>
        </w:rPr>
        <w:t>“抢盐”</w:t>
      </w:r>
      <w:r>
        <w:t>事件</w:t>
      </w:r>
      <w:r>
        <w:rPr>
          <w:rFonts w:hint="eastAsia"/>
        </w:rPr>
        <w:t>迅速</w:t>
      </w:r>
      <w:r>
        <w:t>扩大影响范围。在</w:t>
      </w:r>
      <w:r>
        <w:rPr>
          <w:rFonts w:hint="eastAsia"/>
        </w:rPr>
        <w:t>3</w:t>
      </w:r>
      <w:r>
        <w:rPr>
          <w:rFonts w:hint="eastAsia"/>
        </w:rPr>
        <w:t>月</w:t>
      </w:r>
      <w:r>
        <w:rPr>
          <w:rFonts w:hint="eastAsia"/>
        </w:rPr>
        <w:t>1</w:t>
      </w:r>
      <w:r>
        <w:t>7</w:t>
      </w:r>
      <w:r>
        <w:rPr>
          <w:rFonts w:hint="eastAsia"/>
        </w:rPr>
        <w:t>日</w:t>
      </w:r>
      <w:r>
        <w:t>事件扩散到全国范围内，抢盐事件进入到高潮。这时</w:t>
      </w:r>
      <w:r>
        <w:rPr>
          <w:rFonts w:hint="eastAsia"/>
        </w:rPr>
        <w:t>国家</w:t>
      </w:r>
      <w:r>
        <w:t>发改委、商务部、工信部等相关政府部门才开始发布辟谣信息。经过</w:t>
      </w:r>
      <w:r>
        <w:rPr>
          <w:rFonts w:hint="eastAsia"/>
        </w:rPr>
        <w:t>政府</w:t>
      </w:r>
      <w:r>
        <w:t>和</w:t>
      </w:r>
      <w:r>
        <w:rPr>
          <w:rFonts w:hint="eastAsia"/>
        </w:rPr>
        <w:t>媒体</w:t>
      </w:r>
      <w:r>
        <w:t>的共同努力下，</w:t>
      </w:r>
      <w:r>
        <w:rPr>
          <w:rFonts w:hint="eastAsia"/>
        </w:rPr>
        <w:t>抢盐</w:t>
      </w:r>
      <w:r>
        <w:t>事件在</w:t>
      </w:r>
      <w:r>
        <w:rPr>
          <w:rFonts w:hint="eastAsia"/>
        </w:rPr>
        <w:t>3</w:t>
      </w:r>
      <w:r>
        <w:rPr>
          <w:rFonts w:hint="eastAsia"/>
        </w:rPr>
        <w:t>月</w:t>
      </w:r>
      <w:r>
        <w:rPr>
          <w:rFonts w:hint="eastAsia"/>
        </w:rPr>
        <w:t>18</w:t>
      </w:r>
      <w:r>
        <w:rPr>
          <w:rFonts w:hint="eastAsia"/>
        </w:rPr>
        <w:t>日</w:t>
      </w:r>
      <w:r>
        <w:t>晚渐渐平息下来。</w:t>
      </w:r>
      <w:r>
        <w:rPr>
          <w:rFonts w:hint="eastAsia"/>
        </w:rPr>
        <w:t>虽然</w:t>
      </w:r>
      <w:r>
        <w:t>政府在事件后期处理效率</w:t>
      </w:r>
      <w:r>
        <w:rPr>
          <w:rFonts w:hint="eastAsia"/>
        </w:rPr>
        <w:t>比较</w:t>
      </w:r>
      <w:r>
        <w:t>高，但不得不说</w:t>
      </w:r>
      <w:r>
        <w:rPr>
          <w:rFonts w:hint="eastAsia"/>
        </w:rPr>
        <w:t>政府</w:t>
      </w:r>
      <w:r>
        <w:t>介入的</w:t>
      </w:r>
      <w:r>
        <w:rPr>
          <w:rFonts w:hint="eastAsia"/>
        </w:rPr>
        <w:t>时间</w:t>
      </w:r>
      <w:r>
        <w:t>太晚。</w:t>
      </w:r>
      <w:r>
        <w:rPr>
          <w:rFonts w:hint="eastAsia"/>
        </w:rPr>
        <w:t>如果政府</w:t>
      </w:r>
      <w:r>
        <w:t>能</w:t>
      </w:r>
      <w:r>
        <w:rPr>
          <w:rFonts w:hint="eastAsia"/>
        </w:rPr>
        <w:t>够</w:t>
      </w:r>
      <w:r>
        <w:t>在</w:t>
      </w:r>
      <w:r>
        <w:rPr>
          <w:rFonts w:hint="eastAsia"/>
        </w:rPr>
        <w:t>“抢盐”</w:t>
      </w:r>
      <w:r>
        <w:t>事</w:t>
      </w:r>
      <w:r>
        <w:rPr>
          <w:rFonts w:hint="eastAsia"/>
        </w:rPr>
        <w:t>件影响</w:t>
      </w:r>
      <w:r>
        <w:t>范围扩大至全国范围前介入</w:t>
      </w:r>
      <w:r>
        <w:rPr>
          <w:rFonts w:hint="eastAsia"/>
        </w:rPr>
        <w:t>控制</w:t>
      </w:r>
      <w:r>
        <w:t>，就不会造成这么大的社会影响。</w:t>
      </w:r>
      <w:r>
        <w:rPr>
          <w:rFonts w:hint="eastAsia"/>
        </w:rPr>
        <w:t>由此可见政府</w:t>
      </w:r>
      <w:r>
        <w:t>在发布应急信息及时性</w:t>
      </w:r>
      <w:r>
        <w:rPr>
          <w:rFonts w:hint="eastAsia"/>
        </w:rPr>
        <w:t>的</w:t>
      </w:r>
      <w:r w:rsidR="00F76B4F">
        <w:t>重要性</w:t>
      </w:r>
      <w:r>
        <w:rPr>
          <w:rStyle w:val="af3"/>
        </w:rPr>
        <w:t>[</w:t>
      </w:r>
      <w:r>
        <w:rPr>
          <w:rStyle w:val="af3"/>
        </w:rPr>
        <w:endnoteReference w:id="23"/>
      </w:r>
      <w:r>
        <w:rPr>
          <w:rStyle w:val="af3"/>
        </w:rPr>
        <w:t>]</w:t>
      </w:r>
      <w:r w:rsidR="00F76B4F">
        <w:rPr>
          <w:rFonts w:hint="eastAsia"/>
        </w:rPr>
        <w:t>。</w:t>
      </w:r>
    </w:p>
    <w:p w:rsidR="00524991" w:rsidRDefault="00F33095">
      <w:pPr>
        <w:pStyle w:val="32"/>
      </w:pPr>
      <w:bookmarkStart w:id="54" w:name="_Toc482614153"/>
      <w:bookmarkStart w:id="55" w:name="_Toc482885330"/>
      <w:r>
        <w:t>2.2.</w:t>
      </w:r>
      <w:r>
        <w:rPr>
          <w:rFonts w:hint="eastAsia"/>
        </w:rPr>
        <w:t xml:space="preserve">2 </w:t>
      </w:r>
      <w:r>
        <w:rPr>
          <w:rFonts w:hint="eastAsia"/>
        </w:rPr>
        <w:t>应急信息流转</w:t>
      </w:r>
      <w:r>
        <w:t>过程</w:t>
      </w:r>
      <w:r>
        <w:rPr>
          <w:rFonts w:hint="eastAsia"/>
        </w:rPr>
        <w:t>中的</w:t>
      </w:r>
      <w:r>
        <w:t>问题</w:t>
      </w:r>
      <w:bookmarkEnd w:id="54"/>
      <w:bookmarkEnd w:id="55"/>
    </w:p>
    <w:p w:rsidR="00524991" w:rsidRDefault="00F33095">
      <w:pPr>
        <w:pStyle w:val="af8"/>
        <w:ind w:firstLine="480"/>
      </w:pPr>
      <w:r>
        <w:rPr>
          <w:rFonts w:hint="eastAsia"/>
        </w:rPr>
        <w:t>智慧</w:t>
      </w:r>
      <w:r>
        <w:t>应急信息生态系统中应急信息的流转</w:t>
      </w:r>
      <w:r>
        <w:rPr>
          <w:rFonts w:hint="eastAsia"/>
        </w:rPr>
        <w:t>对应</w:t>
      </w:r>
      <w:r>
        <w:t>的是信息生态链的分析方法。</w:t>
      </w:r>
      <w:r>
        <w:rPr>
          <w:rFonts w:hint="eastAsia"/>
        </w:rPr>
        <w:t>智慧</w:t>
      </w:r>
      <w:r>
        <w:t>应急</w:t>
      </w:r>
      <w:r>
        <w:rPr>
          <w:rFonts w:hint="eastAsia"/>
        </w:rPr>
        <w:t>中的</w:t>
      </w:r>
      <w:r>
        <w:t>信息生态链指的是政府</w:t>
      </w:r>
      <w:r>
        <w:rPr>
          <w:rFonts w:hint="eastAsia"/>
        </w:rPr>
        <w:t>和</w:t>
      </w:r>
      <w:r>
        <w:t>公众对应急信息</w:t>
      </w:r>
      <w:r>
        <w:rPr>
          <w:rFonts w:hint="eastAsia"/>
        </w:rPr>
        <w:t>进行</w:t>
      </w:r>
      <w:r>
        <w:t>生产、传递、消费、分解、反馈的链状结构。</w:t>
      </w:r>
      <w:r>
        <w:rPr>
          <w:rFonts w:hint="eastAsia"/>
        </w:rPr>
        <w:t>信息</w:t>
      </w:r>
      <w:r>
        <w:t>生态链</w:t>
      </w:r>
      <w:r>
        <w:rPr>
          <w:rFonts w:hint="eastAsia"/>
        </w:rPr>
        <w:t>主要由</w:t>
      </w:r>
      <w:r>
        <w:t>两部分链条组成，分别是主干链和</w:t>
      </w:r>
      <w:r>
        <w:rPr>
          <w:rFonts w:hint="eastAsia"/>
        </w:rPr>
        <w:t>支撑</w:t>
      </w:r>
      <w:r>
        <w:t>链</w:t>
      </w:r>
      <w:r>
        <w:rPr>
          <w:rFonts w:hint="eastAsia"/>
        </w:rPr>
        <w:t>。</w:t>
      </w:r>
      <w:r>
        <w:t>主干链</w:t>
      </w:r>
      <w:r>
        <w:rPr>
          <w:rFonts w:hint="eastAsia"/>
        </w:rPr>
        <w:t>指</w:t>
      </w:r>
      <w:r>
        <w:t>的是信息</w:t>
      </w:r>
      <w:r>
        <w:rPr>
          <w:rFonts w:hint="eastAsia"/>
        </w:rPr>
        <w:t>流</w:t>
      </w:r>
      <w:r>
        <w:t>在信息主体之间</w:t>
      </w:r>
      <w:r>
        <w:rPr>
          <w:rFonts w:hint="eastAsia"/>
        </w:rPr>
        <w:t>生产</w:t>
      </w:r>
      <w:r>
        <w:t>、传递、消费、分解的流转过程</w:t>
      </w:r>
      <w:r>
        <w:rPr>
          <w:rFonts w:hint="eastAsia"/>
        </w:rPr>
        <w:t>，</w:t>
      </w:r>
      <w:r>
        <w:t>支撑链</w:t>
      </w:r>
      <w:r>
        <w:rPr>
          <w:rFonts w:hint="eastAsia"/>
        </w:rPr>
        <w:t>指的是</w:t>
      </w:r>
      <w:r>
        <w:t>信息主体和信息环境之间</w:t>
      </w:r>
      <w:r>
        <w:rPr>
          <w:rFonts w:hint="eastAsia"/>
        </w:rPr>
        <w:t>的相互构建</w:t>
      </w:r>
      <w:r>
        <w:rPr>
          <w:rStyle w:val="af3"/>
        </w:rPr>
        <w:t>[</w:t>
      </w:r>
      <w:r>
        <w:rPr>
          <w:rStyle w:val="af3"/>
        </w:rPr>
        <w:endnoteReference w:id="24"/>
      </w:r>
      <w:r>
        <w:rPr>
          <w:rStyle w:val="af3"/>
        </w:rPr>
        <w:t>]</w:t>
      </w:r>
      <w:r w:rsidR="00F76B4F">
        <w:rPr>
          <w:rFonts w:hint="eastAsia"/>
        </w:rPr>
        <w:t>。</w:t>
      </w:r>
    </w:p>
    <w:p w:rsidR="00524991" w:rsidRDefault="00F33095">
      <w:pPr>
        <w:pStyle w:val="42"/>
      </w:pPr>
      <w:bookmarkStart w:id="56" w:name="_Toc482614154"/>
      <w:bookmarkStart w:id="57" w:name="_Toc482885331"/>
      <w:r>
        <w:t xml:space="preserve">2.2.2.1 </w:t>
      </w:r>
      <w:r>
        <w:rPr>
          <w:rFonts w:hint="eastAsia"/>
        </w:rPr>
        <w:t>政府</w:t>
      </w:r>
      <w:r>
        <w:t>和公众</w:t>
      </w:r>
      <w:r>
        <w:rPr>
          <w:rFonts w:hint="eastAsia"/>
        </w:rPr>
        <w:t>信息交流受阻</w:t>
      </w:r>
      <w:bookmarkEnd w:id="56"/>
      <w:bookmarkEnd w:id="57"/>
    </w:p>
    <w:p w:rsidR="00524991" w:rsidRDefault="00F33095">
      <w:pPr>
        <w:pStyle w:val="af8"/>
        <w:ind w:firstLine="480"/>
        <w:rPr>
          <w:rFonts w:ascii="宋体" w:hAnsi="宋体"/>
        </w:rPr>
      </w:pPr>
      <w:r>
        <w:rPr>
          <w:rFonts w:ascii="宋体" w:hAnsi="宋体" w:hint="eastAsia"/>
        </w:rPr>
        <w:t>在智慧</w:t>
      </w:r>
      <w:r>
        <w:rPr>
          <w:rFonts w:ascii="宋体" w:hAnsi="宋体"/>
        </w:rPr>
        <w:t>应急信息生态系统中，信息主体是政府和公众。</w:t>
      </w:r>
      <w:r>
        <w:rPr>
          <w:rFonts w:ascii="宋体" w:hAnsi="宋体" w:hint="eastAsia"/>
        </w:rPr>
        <w:t>政府</w:t>
      </w:r>
      <w:r>
        <w:rPr>
          <w:rFonts w:ascii="宋体" w:hAnsi="宋体"/>
        </w:rPr>
        <w:t>和公众之间是</w:t>
      </w:r>
      <w:r>
        <w:rPr>
          <w:rFonts w:ascii="宋体" w:hAnsi="宋体" w:hint="eastAsia"/>
        </w:rPr>
        <w:t>信息的</w:t>
      </w:r>
      <w:r>
        <w:rPr>
          <w:rFonts w:ascii="宋体" w:hAnsi="宋体"/>
        </w:rPr>
        <w:t>不断流转。</w:t>
      </w:r>
      <w:r>
        <w:rPr>
          <w:rFonts w:ascii="宋体" w:hAnsi="宋体" w:hint="eastAsia"/>
        </w:rPr>
        <w:t>首先政府</w:t>
      </w:r>
      <w:r>
        <w:rPr>
          <w:rFonts w:ascii="宋体" w:hAnsi="宋体"/>
        </w:rPr>
        <w:t>作为一个应急信息生产者，采集突发事件有关信息和提</w:t>
      </w:r>
      <w:r>
        <w:rPr>
          <w:rFonts w:ascii="宋体" w:hAnsi="宋体"/>
        </w:rPr>
        <w:lastRenderedPageBreak/>
        <w:t>出解决方法</w:t>
      </w:r>
      <w:r>
        <w:rPr>
          <w:rFonts w:ascii="宋体" w:hAnsi="宋体" w:hint="eastAsia"/>
        </w:rPr>
        <w:t>。</w:t>
      </w:r>
      <w:r>
        <w:rPr>
          <w:rFonts w:ascii="宋体" w:hAnsi="宋体"/>
        </w:rPr>
        <w:t>然后</w:t>
      </w:r>
      <w:r>
        <w:rPr>
          <w:rFonts w:ascii="宋体" w:hAnsi="宋体" w:hint="eastAsia"/>
        </w:rPr>
        <w:t>利用</w:t>
      </w:r>
      <w:r>
        <w:rPr>
          <w:rFonts w:ascii="宋体" w:hAnsi="宋体"/>
        </w:rPr>
        <w:t>各种传播渠道发送给公众。公众收到政府的应急信息</w:t>
      </w:r>
      <w:r>
        <w:rPr>
          <w:rFonts w:ascii="宋体" w:hAnsi="宋体" w:hint="eastAsia"/>
        </w:rPr>
        <w:t>之后</w:t>
      </w:r>
      <w:r>
        <w:rPr>
          <w:rFonts w:ascii="宋体" w:hAnsi="宋体"/>
        </w:rPr>
        <w:t>会</w:t>
      </w:r>
      <w:r>
        <w:rPr>
          <w:rFonts w:ascii="宋体" w:hAnsi="宋体" w:hint="eastAsia"/>
        </w:rPr>
        <w:t>根据</w:t>
      </w:r>
      <w:r>
        <w:rPr>
          <w:rFonts w:ascii="宋体" w:hAnsi="宋体"/>
        </w:rPr>
        <w:t>自己的情况给出反馈。政府</w:t>
      </w:r>
      <w:r>
        <w:rPr>
          <w:rFonts w:ascii="宋体" w:hAnsi="宋体" w:hint="eastAsia"/>
        </w:rPr>
        <w:t>依据</w:t>
      </w:r>
      <w:r>
        <w:rPr>
          <w:rFonts w:ascii="宋体" w:hAnsi="宋体"/>
        </w:rPr>
        <w:t>反馈进行下一次的应急信息服务。</w:t>
      </w:r>
    </w:p>
    <w:p w:rsidR="00524991" w:rsidRDefault="00F33095">
      <w:pPr>
        <w:pStyle w:val="af8"/>
        <w:ind w:firstLine="480"/>
        <w:rPr>
          <w:rFonts w:ascii="宋体" w:hAnsi="宋体"/>
        </w:rPr>
      </w:pPr>
      <w:r>
        <w:rPr>
          <w:rFonts w:ascii="宋体" w:hAnsi="宋体" w:hint="eastAsia"/>
        </w:rPr>
        <w:t>政府</w:t>
      </w:r>
      <w:r>
        <w:rPr>
          <w:rFonts w:ascii="宋体" w:hAnsi="宋体"/>
        </w:rPr>
        <w:t>和公众信息交流的</w:t>
      </w:r>
      <w:r>
        <w:rPr>
          <w:rFonts w:ascii="宋体" w:hAnsi="宋体" w:hint="eastAsia"/>
        </w:rPr>
        <w:t>受阻</w:t>
      </w:r>
      <w:r>
        <w:rPr>
          <w:rFonts w:ascii="宋体" w:hAnsi="宋体"/>
        </w:rPr>
        <w:t>具体体现在两个方面。</w:t>
      </w:r>
      <w:r>
        <w:rPr>
          <w:rFonts w:ascii="宋体" w:hAnsi="宋体" w:hint="eastAsia"/>
        </w:rPr>
        <w:t>一</w:t>
      </w:r>
      <w:r>
        <w:rPr>
          <w:rFonts w:ascii="宋体" w:hAnsi="宋体"/>
        </w:rPr>
        <w:t>是政府发布应急信息的</w:t>
      </w:r>
      <w:r>
        <w:rPr>
          <w:rFonts w:ascii="宋体" w:hAnsi="宋体" w:hint="eastAsia"/>
        </w:rPr>
        <w:t>专门</w:t>
      </w:r>
      <w:r>
        <w:rPr>
          <w:rFonts w:ascii="宋体" w:hAnsi="宋体"/>
        </w:rPr>
        <w:t>应急网站</w:t>
      </w:r>
      <w:r>
        <w:rPr>
          <w:rFonts w:ascii="宋体" w:hAnsi="宋体" w:hint="eastAsia"/>
        </w:rPr>
        <w:t>缺少</w:t>
      </w:r>
      <w:r>
        <w:rPr>
          <w:rFonts w:ascii="宋体" w:hAnsi="宋体"/>
        </w:rPr>
        <w:t>。</w:t>
      </w:r>
      <w:r>
        <w:rPr>
          <w:rFonts w:ascii="宋体" w:hAnsi="宋体" w:hint="eastAsia"/>
        </w:rPr>
        <w:t>二</w:t>
      </w:r>
      <w:r>
        <w:rPr>
          <w:rFonts w:ascii="宋体" w:hAnsi="宋体"/>
        </w:rPr>
        <w:t>是政府发布的应急信息</w:t>
      </w:r>
      <w:r>
        <w:rPr>
          <w:rFonts w:ascii="宋体" w:hAnsi="宋体" w:hint="eastAsia"/>
        </w:rPr>
        <w:t>实用</w:t>
      </w:r>
      <w:r>
        <w:rPr>
          <w:rFonts w:ascii="宋体" w:hAnsi="宋体"/>
        </w:rPr>
        <w:t>性较低。</w:t>
      </w:r>
    </w:p>
    <w:p w:rsidR="00524991" w:rsidRDefault="00F33095">
      <w:pPr>
        <w:pStyle w:val="af8"/>
        <w:ind w:firstLine="480"/>
      </w:pPr>
      <w:r>
        <w:t>目前政府</w:t>
      </w:r>
      <w:r>
        <w:rPr>
          <w:rFonts w:hint="eastAsia"/>
        </w:rPr>
        <w:t>提供</w:t>
      </w:r>
      <w:r>
        <w:t>的</w:t>
      </w:r>
      <w:r>
        <w:rPr>
          <w:rFonts w:hint="eastAsia"/>
        </w:rPr>
        <w:t>信息</w:t>
      </w:r>
      <w:r>
        <w:t>和服务</w:t>
      </w:r>
      <w:r>
        <w:rPr>
          <w:rFonts w:hint="eastAsia"/>
        </w:rPr>
        <w:t>都</w:t>
      </w:r>
      <w:r>
        <w:t>存在</w:t>
      </w:r>
      <w:r>
        <w:rPr>
          <w:rFonts w:hint="eastAsia"/>
        </w:rPr>
        <w:t>着</w:t>
      </w:r>
      <w:r>
        <w:t>资源</w:t>
      </w:r>
      <w:r>
        <w:rPr>
          <w:rFonts w:hint="eastAsia"/>
        </w:rPr>
        <w:t>覆盖面狭小</w:t>
      </w:r>
      <w:r>
        <w:t>、实用性不</w:t>
      </w:r>
      <w:r>
        <w:rPr>
          <w:rFonts w:hint="eastAsia"/>
        </w:rPr>
        <w:t>高</w:t>
      </w:r>
      <w:r>
        <w:t>、有效性</w:t>
      </w:r>
      <w:r>
        <w:rPr>
          <w:rFonts w:hint="eastAsia"/>
        </w:rPr>
        <w:t>较低等</w:t>
      </w:r>
      <w:r>
        <w:t>问题。</w:t>
      </w:r>
      <w:r>
        <w:rPr>
          <w:rFonts w:hint="eastAsia"/>
        </w:rPr>
        <w:t>据统计显示</w:t>
      </w:r>
      <w:r>
        <w:t>，</w:t>
      </w:r>
      <w:r>
        <w:rPr>
          <w:rFonts w:hint="eastAsia"/>
        </w:rPr>
        <w:t>7</w:t>
      </w:r>
      <w:r>
        <w:t>9%</w:t>
      </w:r>
      <w:r>
        <w:rPr>
          <w:rFonts w:hint="eastAsia"/>
        </w:rPr>
        <w:t>的部委网站、</w:t>
      </w:r>
      <w:r>
        <w:rPr>
          <w:rFonts w:hint="eastAsia"/>
        </w:rPr>
        <w:t>8</w:t>
      </w:r>
      <w:r>
        <w:t>7%</w:t>
      </w:r>
      <w:r>
        <w:rPr>
          <w:rFonts w:hint="eastAsia"/>
        </w:rPr>
        <w:t>的省级网站、</w:t>
      </w:r>
      <w:r>
        <w:rPr>
          <w:rFonts w:hint="eastAsia"/>
        </w:rPr>
        <w:t>9</w:t>
      </w:r>
      <w:r>
        <w:t>1%</w:t>
      </w:r>
      <w:r>
        <w:rPr>
          <w:rFonts w:hint="eastAsia"/>
        </w:rPr>
        <w:t>的地市网站、</w:t>
      </w:r>
      <w:r>
        <w:rPr>
          <w:rFonts w:hint="eastAsia"/>
        </w:rPr>
        <w:t>9</w:t>
      </w:r>
      <w:r>
        <w:t>2%</w:t>
      </w:r>
      <w:r>
        <w:rPr>
          <w:rFonts w:hint="eastAsia"/>
        </w:rPr>
        <w:t>的区县网站，和</w:t>
      </w:r>
      <w:r>
        <w:rPr>
          <w:rFonts w:hint="eastAsia"/>
        </w:rPr>
        <w:t>9</w:t>
      </w:r>
      <w:r>
        <w:t>0%</w:t>
      </w:r>
      <w:r>
        <w:rPr>
          <w:rFonts w:hint="eastAsia"/>
        </w:rPr>
        <w:t>的</w:t>
      </w:r>
      <w:r>
        <w:t>国家</w:t>
      </w:r>
      <w:r>
        <w:rPr>
          <w:rFonts w:hint="eastAsia"/>
        </w:rPr>
        <w:t>级</w:t>
      </w:r>
      <w:r>
        <w:t>开发区都存在</w:t>
      </w:r>
      <w:r>
        <w:rPr>
          <w:rFonts w:hint="eastAsia"/>
        </w:rPr>
        <w:t>着</w:t>
      </w:r>
      <w:r>
        <w:t>信息和服务</w:t>
      </w:r>
      <w:r>
        <w:rPr>
          <w:rFonts w:hint="eastAsia"/>
        </w:rPr>
        <w:t>失效、资源</w:t>
      </w:r>
      <w:r>
        <w:t>过旧等问题。</w:t>
      </w:r>
      <w:r>
        <w:rPr>
          <w:rFonts w:hint="eastAsia"/>
        </w:rPr>
        <w:t>有很多</w:t>
      </w:r>
      <w:r>
        <w:t>民众反映部分</w:t>
      </w:r>
      <w:r>
        <w:rPr>
          <w:rFonts w:hint="eastAsia"/>
        </w:rPr>
        <w:t>政府</w:t>
      </w:r>
      <w:r>
        <w:t>网站存在</w:t>
      </w:r>
      <w:r>
        <w:rPr>
          <w:rFonts w:hint="eastAsia"/>
        </w:rPr>
        <w:t>着</w:t>
      </w:r>
      <w:r>
        <w:t>很多问题</w:t>
      </w:r>
      <w:r>
        <w:rPr>
          <w:rFonts w:hint="eastAsia"/>
        </w:rPr>
        <w:t>有待</w:t>
      </w:r>
      <w:r>
        <w:t>改善，例如</w:t>
      </w:r>
      <w:r>
        <w:rPr>
          <w:rFonts w:hint="eastAsia"/>
        </w:rPr>
        <w:t>信息</w:t>
      </w:r>
      <w:r>
        <w:t>服务</w:t>
      </w:r>
      <w:r>
        <w:rPr>
          <w:rFonts w:hint="eastAsia"/>
        </w:rPr>
        <w:t>资源的</w:t>
      </w:r>
      <w:r>
        <w:t>匮乏、</w:t>
      </w:r>
      <w:r>
        <w:rPr>
          <w:rFonts w:hint="eastAsia"/>
        </w:rPr>
        <w:t>网站</w:t>
      </w:r>
      <w:r>
        <w:t>内容</w:t>
      </w:r>
      <w:r>
        <w:rPr>
          <w:rFonts w:hint="eastAsia"/>
        </w:rPr>
        <w:t>过时</w:t>
      </w:r>
      <w:r>
        <w:t>、信息更新</w:t>
      </w:r>
      <w:r>
        <w:rPr>
          <w:rFonts w:hint="eastAsia"/>
        </w:rPr>
        <w:t>较</w:t>
      </w:r>
      <w:r>
        <w:t>慢、实用性</w:t>
      </w:r>
      <w:r>
        <w:rPr>
          <w:rFonts w:hint="eastAsia"/>
        </w:rPr>
        <w:t>有待</w:t>
      </w:r>
      <w:r>
        <w:t>提高等。</w:t>
      </w:r>
      <w:r>
        <w:rPr>
          <w:rFonts w:hint="eastAsia"/>
        </w:rPr>
        <w:t>并且</w:t>
      </w:r>
      <w:r>
        <w:t>很多地区没有</w:t>
      </w:r>
      <w:r>
        <w:rPr>
          <w:rFonts w:hint="eastAsia"/>
        </w:rPr>
        <w:t>设立</w:t>
      </w:r>
      <w:r>
        <w:t>专门的</w:t>
      </w:r>
      <w:r>
        <w:rPr>
          <w:rFonts w:hint="eastAsia"/>
        </w:rPr>
        <w:t>政府</w:t>
      </w:r>
      <w:r>
        <w:t>应急网站。</w:t>
      </w:r>
      <w:r>
        <w:rPr>
          <w:rFonts w:hint="eastAsia"/>
        </w:rPr>
        <w:t>政府</w:t>
      </w:r>
      <w:r>
        <w:t>设立专门的应急网站，具有很高的权威性，也是民众获取应急信息的</w:t>
      </w:r>
      <w:r>
        <w:rPr>
          <w:rFonts w:hint="eastAsia"/>
        </w:rPr>
        <w:t>首选</w:t>
      </w:r>
      <w:r>
        <w:t>途径。在全国省级政府</w:t>
      </w:r>
      <w:r>
        <w:rPr>
          <w:rFonts w:hint="eastAsia"/>
        </w:rPr>
        <w:t>（</w:t>
      </w:r>
      <w:r>
        <w:t>不包括港澳台地区</w:t>
      </w:r>
      <w:r>
        <w:rPr>
          <w:rFonts w:hint="eastAsia"/>
        </w:rPr>
        <w:t>）的</w:t>
      </w:r>
      <w:r>
        <w:rPr>
          <w:rFonts w:hint="eastAsia"/>
        </w:rPr>
        <w:t>31</w:t>
      </w:r>
      <w:r>
        <w:rPr>
          <w:rFonts w:hint="eastAsia"/>
        </w:rPr>
        <w:t>个</w:t>
      </w:r>
      <w:r>
        <w:t>网站和副省级市及地级市政府</w:t>
      </w:r>
      <w:r>
        <w:rPr>
          <w:rFonts w:hint="eastAsia"/>
        </w:rPr>
        <w:t>的</w:t>
      </w:r>
      <w:r>
        <w:rPr>
          <w:rFonts w:hint="eastAsia"/>
        </w:rPr>
        <w:t>333</w:t>
      </w:r>
      <w:r>
        <w:rPr>
          <w:rFonts w:hint="eastAsia"/>
        </w:rPr>
        <w:t>个</w:t>
      </w:r>
      <w:r>
        <w:t>网站</w:t>
      </w:r>
      <w:r>
        <w:rPr>
          <w:rFonts w:hint="eastAsia"/>
        </w:rPr>
        <w:t>共计</w:t>
      </w:r>
      <w:r>
        <w:rPr>
          <w:rFonts w:hint="eastAsia"/>
        </w:rPr>
        <w:t>364</w:t>
      </w:r>
      <w:r>
        <w:rPr>
          <w:rFonts w:hint="eastAsia"/>
        </w:rPr>
        <w:t>个</w:t>
      </w:r>
      <w:r>
        <w:t>政府网站中</w:t>
      </w:r>
      <w:r>
        <w:rPr>
          <w:rFonts w:hint="eastAsia"/>
        </w:rPr>
        <w:t>，专门</w:t>
      </w:r>
      <w:r>
        <w:t>应急网站设立情况如</w:t>
      </w:r>
      <w:r>
        <w:rPr>
          <w:rFonts w:hint="eastAsia"/>
        </w:rPr>
        <w:t>图</w:t>
      </w:r>
      <w:r w:rsidR="00330FA5">
        <w:rPr>
          <w:rFonts w:hint="eastAsia"/>
        </w:rPr>
        <w:t>2-</w:t>
      </w:r>
      <w:r w:rsidR="00330FA5">
        <w:t>1</w:t>
      </w:r>
      <w:r>
        <w:rPr>
          <w:rFonts w:hint="eastAsia"/>
        </w:rPr>
        <w:t>所示：</w:t>
      </w:r>
    </w:p>
    <w:p w:rsidR="00524991" w:rsidRDefault="00F33095">
      <w:pPr>
        <w:pStyle w:val="af8"/>
        <w:ind w:firstLineChars="0" w:firstLine="0"/>
        <w:rPr>
          <w:rFonts w:ascii="宋体" w:hAnsi="宋体"/>
        </w:rPr>
      </w:pPr>
      <w:r>
        <w:rPr>
          <w:rFonts w:ascii="宋体" w:hAnsi="宋体"/>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-1270</wp:posOffset>
            </wp:positionV>
            <wp:extent cx="5172075" cy="347349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172075" cy="3473495"/>
                    </a:xfrm>
                    <a:prstGeom prst="rect">
                      <a:avLst/>
                    </a:prstGeom>
                    <a:noFill/>
                  </pic:spPr>
                </pic:pic>
              </a:graphicData>
            </a:graphic>
          </wp:anchor>
        </w:drawing>
      </w:r>
    </w:p>
    <w:p w:rsidR="00524991" w:rsidRDefault="00F33095">
      <w:pPr>
        <w:pStyle w:val="af8"/>
        <w:ind w:firstLineChars="0" w:firstLine="0"/>
        <w:jc w:val="center"/>
        <w:rPr>
          <w:rFonts w:ascii="宋体" w:hAnsi="宋体"/>
          <w:b/>
          <w:bCs/>
          <w:sz w:val="21"/>
          <w:szCs w:val="21"/>
        </w:rPr>
      </w:pPr>
      <w:r>
        <w:rPr>
          <w:rFonts w:ascii="宋体" w:hAnsi="宋体" w:hint="eastAsia"/>
          <w:b/>
          <w:bCs/>
          <w:sz w:val="21"/>
          <w:szCs w:val="21"/>
        </w:rPr>
        <w:t>图</w:t>
      </w:r>
      <w:r w:rsidR="00330FA5">
        <w:rPr>
          <w:rFonts w:ascii="宋体" w:hAnsi="宋体" w:hint="eastAsia"/>
          <w:b/>
          <w:bCs/>
          <w:sz w:val="21"/>
          <w:szCs w:val="21"/>
        </w:rPr>
        <w:t xml:space="preserve">2-1 </w:t>
      </w:r>
      <w:r>
        <w:rPr>
          <w:rFonts w:ascii="宋体" w:hAnsi="宋体" w:hint="eastAsia"/>
          <w:b/>
          <w:bCs/>
          <w:sz w:val="21"/>
          <w:szCs w:val="21"/>
        </w:rPr>
        <w:t xml:space="preserve"> 全国</w:t>
      </w:r>
      <w:r>
        <w:rPr>
          <w:rFonts w:ascii="宋体" w:hAnsi="宋体"/>
          <w:b/>
          <w:bCs/>
          <w:sz w:val="21"/>
          <w:szCs w:val="21"/>
        </w:rPr>
        <w:t>政府专门应急网站设立情况</w:t>
      </w:r>
      <w:r w:rsidR="006049CA" w:rsidRPr="006049CA">
        <w:rPr>
          <w:rFonts w:ascii="宋体" w:hAnsi="宋体" w:hint="eastAsia"/>
          <w:b/>
          <w:bCs/>
          <w:sz w:val="21"/>
          <w:szCs w:val="21"/>
          <w:vertAlign w:val="superscript"/>
        </w:rPr>
        <w:t>[</w:t>
      </w:r>
      <w:r w:rsidR="00695B85" w:rsidRPr="00695342">
        <w:rPr>
          <w:rStyle w:val="af3"/>
          <w:rFonts w:ascii="宋体" w:hAnsi="宋体"/>
          <w:bCs/>
          <w:szCs w:val="21"/>
        </w:rPr>
        <w:endnoteReference w:id="25"/>
      </w:r>
      <w:r w:rsidR="006049CA">
        <w:rPr>
          <w:rFonts w:ascii="宋体" w:hAnsi="宋体"/>
          <w:b/>
          <w:bCs/>
          <w:sz w:val="21"/>
          <w:szCs w:val="21"/>
          <w:vertAlign w:val="superscript"/>
        </w:rPr>
        <w:t>]</w:t>
      </w:r>
    </w:p>
    <w:p w:rsidR="00524991" w:rsidRDefault="00F33095" w:rsidP="0007489F">
      <w:pPr>
        <w:pStyle w:val="af8"/>
        <w:ind w:firstLine="480"/>
      </w:pPr>
      <w:r>
        <w:rPr>
          <w:rFonts w:hint="eastAsia"/>
        </w:rPr>
        <w:t>从图中</w:t>
      </w:r>
      <w:r>
        <w:t>可以看出来，政府设立专门的应急</w:t>
      </w:r>
      <w:r>
        <w:rPr>
          <w:rFonts w:hint="eastAsia"/>
        </w:rPr>
        <w:t>网站</w:t>
      </w:r>
      <w:r>
        <w:t>在全国占比仅为</w:t>
      </w:r>
      <w:r>
        <w:rPr>
          <w:rFonts w:hint="eastAsia"/>
        </w:rPr>
        <w:t>12</w:t>
      </w:r>
      <w:r>
        <w:t>%</w:t>
      </w:r>
      <w:r>
        <w:t>，</w:t>
      </w:r>
      <w:r>
        <w:rPr>
          <w:rFonts w:hint="eastAsia"/>
        </w:rPr>
        <w:t>还有</w:t>
      </w:r>
      <w:r>
        <w:t>很</w:t>
      </w:r>
      <w:r>
        <w:rPr>
          <w:rFonts w:hint="eastAsia"/>
        </w:rPr>
        <w:t>大</w:t>
      </w:r>
      <w:r>
        <w:t>的</w:t>
      </w:r>
      <w:r>
        <w:rPr>
          <w:rFonts w:hint="eastAsia"/>
        </w:rPr>
        <w:t>提升</w:t>
      </w:r>
      <w:r>
        <w:t>空间。</w:t>
      </w:r>
      <w:r>
        <w:rPr>
          <w:rFonts w:hint="eastAsia"/>
        </w:rPr>
        <w:t>公众无法</w:t>
      </w:r>
      <w:r>
        <w:t>有效快速的获取政府发布的应急信息，自然也就无法快速</w:t>
      </w:r>
      <w:r>
        <w:rPr>
          <w:rFonts w:hint="eastAsia"/>
        </w:rPr>
        <w:t>进行</w:t>
      </w:r>
      <w:r>
        <w:t>反馈</w:t>
      </w:r>
      <w:r>
        <w:rPr>
          <w:rFonts w:hint="eastAsia"/>
        </w:rPr>
        <w:t>应急</w:t>
      </w:r>
      <w:r>
        <w:t>信息的</w:t>
      </w:r>
      <w:r>
        <w:rPr>
          <w:rFonts w:hint="eastAsia"/>
        </w:rPr>
        <w:t>反馈，</w:t>
      </w:r>
      <w:r>
        <w:t>应急</w:t>
      </w:r>
      <w:r>
        <w:rPr>
          <w:rFonts w:hint="eastAsia"/>
        </w:rPr>
        <w:t>的</w:t>
      </w:r>
      <w:r>
        <w:t>效果自然也就会下降。</w:t>
      </w:r>
      <w:r>
        <w:rPr>
          <w:rFonts w:hint="eastAsia"/>
        </w:rPr>
        <w:t>换句话</w:t>
      </w:r>
      <w:r>
        <w:t>说，</w:t>
      </w:r>
      <w:r>
        <w:rPr>
          <w:rFonts w:hint="eastAsia"/>
        </w:rPr>
        <w:t>加剧了</w:t>
      </w:r>
      <w:r>
        <w:t>智慧应急生态系统的供给失衡。</w:t>
      </w:r>
    </w:p>
    <w:p w:rsidR="00524991" w:rsidRDefault="00F33095">
      <w:pPr>
        <w:pStyle w:val="af8"/>
        <w:ind w:firstLine="480"/>
        <w:rPr>
          <w:rFonts w:ascii="宋体" w:hAnsi="宋体"/>
        </w:rPr>
      </w:pPr>
      <w:r>
        <w:rPr>
          <w:rFonts w:ascii="宋体" w:hAnsi="宋体" w:hint="eastAsia"/>
        </w:rPr>
        <w:lastRenderedPageBreak/>
        <w:t>应急信息实用</w:t>
      </w:r>
      <w:r>
        <w:rPr>
          <w:rFonts w:ascii="宋体" w:hAnsi="宋体"/>
        </w:rPr>
        <w:t>性不高，</w:t>
      </w:r>
      <w:r>
        <w:rPr>
          <w:rFonts w:ascii="宋体" w:hAnsi="宋体" w:hint="eastAsia"/>
        </w:rPr>
        <w:t>重</w:t>
      </w:r>
      <w:r>
        <w:rPr>
          <w:rFonts w:ascii="宋体" w:hAnsi="宋体"/>
        </w:rPr>
        <w:t>“</w:t>
      </w:r>
      <w:r>
        <w:rPr>
          <w:rFonts w:ascii="宋体" w:hAnsi="宋体" w:hint="eastAsia"/>
        </w:rPr>
        <w:t>建设</w:t>
      </w:r>
      <w:r>
        <w:rPr>
          <w:rFonts w:ascii="宋体" w:hAnsi="宋体"/>
        </w:rPr>
        <w:t>”</w:t>
      </w:r>
      <w:r>
        <w:rPr>
          <w:rFonts w:ascii="宋体" w:hAnsi="宋体" w:hint="eastAsia"/>
        </w:rPr>
        <w:t>，</w:t>
      </w:r>
      <w:r>
        <w:rPr>
          <w:rFonts w:ascii="宋体" w:hAnsi="宋体"/>
        </w:rPr>
        <w:t>轻“</w:t>
      </w:r>
      <w:r>
        <w:rPr>
          <w:rFonts w:ascii="宋体" w:hAnsi="宋体" w:hint="eastAsia"/>
        </w:rPr>
        <w:t>应用</w:t>
      </w:r>
      <w:r>
        <w:rPr>
          <w:rFonts w:ascii="宋体" w:hAnsi="宋体"/>
        </w:rPr>
        <w:t>”</w:t>
      </w:r>
      <w:r>
        <w:rPr>
          <w:rFonts w:ascii="宋体" w:hAnsi="宋体" w:hint="eastAsia"/>
        </w:rPr>
        <w:t>的观念</w:t>
      </w:r>
      <w:r>
        <w:rPr>
          <w:rFonts w:ascii="宋体" w:hAnsi="宋体"/>
        </w:rPr>
        <w:t>严重。</w:t>
      </w:r>
      <w:r>
        <w:rPr>
          <w:rFonts w:ascii="宋体" w:hAnsi="宋体" w:hint="eastAsia"/>
        </w:rPr>
        <w:t>具体</w:t>
      </w:r>
      <w:r>
        <w:rPr>
          <w:rFonts w:ascii="宋体" w:hAnsi="宋体"/>
        </w:rPr>
        <w:t>表现</w:t>
      </w:r>
      <w:r>
        <w:rPr>
          <w:rFonts w:ascii="宋体" w:hAnsi="宋体" w:hint="eastAsia"/>
        </w:rPr>
        <w:t>在</w:t>
      </w:r>
      <w:r>
        <w:rPr>
          <w:rFonts w:ascii="宋体" w:hAnsi="宋体"/>
        </w:rPr>
        <w:t>国内电子政务</w:t>
      </w:r>
      <w:r>
        <w:rPr>
          <w:rFonts w:ascii="宋体" w:hAnsi="宋体" w:hint="eastAsia"/>
        </w:rPr>
        <w:t>的硬件</w:t>
      </w:r>
      <w:r>
        <w:rPr>
          <w:rFonts w:ascii="宋体" w:hAnsi="宋体"/>
        </w:rPr>
        <w:t>采购额</w:t>
      </w:r>
      <w:r>
        <w:rPr>
          <w:rFonts w:ascii="宋体" w:hAnsi="宋体" w:hint="eastAsia"/>
        </w:rPr>
        <w:t>占</w:t>
      </w:r>
      <w:r>
        <w:rPr>
          <w:rFonts w:ascii="宋体" w:hAnsi="宋体"/>
        </w:rPr>
        <w:t>总采购额</w:t>
      </w:r>
      <w:r>
        <w:rPr>
          <w:rFonts w:ascii="宋体" w:hAnsi="宋体" w:hint="eastAsia"/>
        </w:rPr>
        <w:t>80</w:t>
      </w:r>
      <w:r>
        <w:rPr>
          <w:rFonts w:ascii="宋体" w:hAnsi="宋体"/>
        </w:rPr>
        <w:t>%</w:t>
      </w:r>
      <w:r>
        <w:rPr>
          <w:rFonts w:ascii="宋体" w:hAnsi="宋体" w:hint="eastAsia"/>
        </w:rPr>
        <w:t>以上</w:t>
      </w:r>
      <w:r>
        <w:rPr>
          <w:rFonts w:ascii="宋体" w:hAnsi="宋体"/>
        </w:rPr>
        <w:t>，</w:t>
      </w:r>
      <w:r>
        <w:rPr>
          <w:rFonts w:ascii="宋体" w:hAnsi="宋体" w:hint="eastAsia"/>
        </w:rPr>
        <w:t>大大超出</w:t>
      </w:r>
      <w:r>
        <w:rPr>
          <w:rFonts w:ascii="宋体" w:hAnsi="宋体"/>
        </w:rPr>
        <w:t>软件和服务</w:t>
      </w:r>
      <w:r>
        <w:rPr>
          <w:rFonts w:ascii="宋体" w:hAnsi="宋体" w:hint="eastAsia"/>
        </w:rPr>
        <w:t>的</w:t>
      </w:r>
      <w:r>
        <w:rPr>
          <w:rFonts w:ascii="宋体" w:hAnsi="宋体"/>
        </w:rPr>
        <w:t>支出占比。</w:t>
      </w:r>
      <w:r>
        <w:rPr>
          <w:rFonts w:ascii="宋体" w:hAnsi="宋体" w:hint="eastAsia"/>
        </w:rPr>
        <w:t>部分</w:t>
      </w:r>
      <w:r>
        <w:rPr>
          <w:rFonts w:ascii="宋体" w:hAnsi="宋体"/>
        </w:rPr>
        <w:t>官员又受到“</w:t>
      </w:r>
      <w:r>
        <w:rPr>
          <w:rFonts w:ascii="宋体" w:hAnsi="宋体" w:hint="eastAsia"/>
        </w:rPr>
        <w:t>形象</w:t>
      </w:r>
      <w:r>
        <w:rPr>
          <w:rFonts w:ascii="宋体" w:hAnsi="宋体"/>
        </w:rPr>
        <w:t>工程”</w:t>
      </w:r>
      <w:r>
        <w:rPr>
          <w:rFonts w:ascii="宋体" w:hAnsi="宋体" w:hint="eastAsia"/>
        </w:rPr>
        <w:t>的</w:t>
      </w:r>
      <w:r>
        <w:rPr>
          <w:rFonts w:ascii="宋体" w:hAnsi="宋体"/>
        </w:rPr>
        <w:t>影响，只考虑形象业绩，不重视应急信息实用性</w:t>
      </w:r>
      <w:r>
        <w:rPr>
          <w:rFonts w:ascii="宋体" w:hAnsi="宋体" w:hint="eastAsia"/>
        </w:rPr>
        <w:t>高低</w:t>
      </w:r>
      <w:r>
        <w:rPr>
          <w:rFonts w:ascii="宋体" w:hAnsi="宋体"/>
        </w:rPr>
        <w:t>。</w:t>
      </w:r>
      <w:r>
        <w:rPr>
          <w:rFonts w:ascii="宋体" w:hAnsi="宋体" w:hint="eastAsia"/>
        </w:rPr>
        <w:t>这</w:t>
      </w:r>
      <w:r>
        <w:rPr>
          <w:rFonts w:ascii="宋体" w:hAnsi="宋体"/>
        </w:rPr>
        <w:t>导致了政府掌握的巨大社会资源的闲置</w:t>
      </w:r>
      <w:r>
        <w:rPr>
          <w:rFonts w:ascii="宋体" w:hAnsi="宋体" w:hint="eastAsia"/>
        </w:rPr>
        <w:t>和</w:t>
      </w:r>
      <w:r>
        <w:rPr>
          <w:rFonts w:ascii="宋体" w:hAnsi="宋体"/>
        </w:rPr>
        <w:t>浪费</w:t>
      </w:r>
      <w:r>
        <w:rPr>
          <w:rFonts w:ascii="宋体" w:hAnsi="宋体" w:hint="eastAsia"/>
        </w:rPr>
        <w:t>，</w:t>
      </w:r>
      <w:r>
        <w:rPr>
          <w:rFonts w:ascii="宋体" w:hAnsi="宋体"/>
        </w:rPr>
        <w:t>无法转化为有效实用的能够服务于公众的应急信息。</w:t>
      </w:r>
    </w:p>
    <w:p w:rsidR="00524991" w:rsidRDefault="00F33095">
      <w:pPr>
        <w:pStyle w:val="42"/>
      </w:pPr>
      <w:bookmarkStart w:id="58" w:name="_Toc482614155"/>
      <w:bookmarkStart w:id="59" w:name="_Toc482885332"/>
      <w:r>
        <w:t xml:space="preserve">2.2.2.2 </w:t>
      </w:r>
      <w:r>
        <w:rPr>
          <w:rFonts w:hint="eastAsia"/>
        </w:rPr>
        <w:t>社会</w:t>
      </w:r>
      <w:r>
        <w:t>环境中的</w:t>
      </w:r>
      <w:r>
        <w:rPr>
          <w:rFonts w:hint="eastAsia"/>
        </w:rPr>
        <w:t>影响</w:t>
      </w:r>
      <w:r>
        <w:t>因素</w:t>
      </w:r>
      <w:r>
        <w:rPr>
          <w:rFonts w:hint="eastAsia"/>
        </w:rPr>
        <w:t>分析</w:t>
      </w:r>
      <w:bookmarkEnd w:id="58"/>
      <w:bookmarkEnd w:id="59"/>
    </w:p>
    <w:p w:rsidR="00524991" w:rsidRDefault="00F33095">
      <w:pPr>
        <w:pStyle w:val="af8"/>
        <w:ind w:firstLine="480"/>
        <w:rPr>
          <w:rFonts w:ascii="宋体" w:hAnsi="宋体"/>
        </w:rPr>
      </w:pPr>
      <w:r>
        <w:rPr>
          <w:rFonts w:ascii="宋体" w:hAnsi="宋体" w:hint="eastAsia"/>
        </w:rPr>
        <w:t>政府和</w:t>
      </w:r>
      <w:r>
        <w:rPr>
          <w:rFonts w:ascii="宋体" w:hAnsi="宋体"/>
        </w:rPr>
        <w:t>公众的信息交流是在社会环境中进行的，社会环境中</w:t>
      </w:r>
      <w:r>
        <w:rPr>
          <w:rFonts w:ascii="宋体" w:hAnsi="宋体" w:hint="eastAsia"/>
        </w:rPr>
        <w:t>各种</w:t>
      </w:r>
      <w:r>
        <w:rPr>
          <w:rFonts w:ascii="宋体" w:hAnsi="宋体"/>
        </w:rPr>
        <w:t>因素都</w:t>
      </w:r>
      <w:r>
        <w:rPr>
          <w:rFonts w:ascii="宋体" w:hAnsi="宋体" w:hint="eastAsia"/>
        </w:rPr>
        <w:t>会</w:t>
      </w:r>
      <w:r>
        <w:rPr>
          <w:rFonts w:ascii="宋体" w:hAnsi="宋体"/>
        </w:rPr>
        <w:t>影响到政府和公众</w:t>
      </w:r>
      <w:r>
        <w:rPr>
          <w:rFonts w:ascii="宋体" w:hAnsi="宋体" w:hint="eastAsia"/>
        </w:rPr>
        <w:t>之间的应急</w:t>
      </w:r>
      <w:r>
        <w:rPr>
          <w:rFonts w:ascii="宋体" w:hAnsi="宋体"/>
        </w:rPr>
        <w:t>信息流转。</w:t>
      </w:r>
    </w:p>
    <w:p w:rsidR="00524991" w:rsidRDefault="00F33095">
      <w:pPr>
        <w:pStyle w:val="af8"/>
        <w:ind w:firstLine="48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Pr>
          <w:rFonts w:ascii="宋体" w:hAnsi="宋体" w:hint="eastAsia"/>
          <w:position w:val="3"/>
          <w:sz w:val="16"/>
        </w:rPr>
        <w:instrText>1</w:instrText>
      </w:r>
      <w:r>
        <w:rPr>
          <w:rFonts w:ascii="宋体" w:hAnsi="宋体" w:hint="eastAsia"/>
        </w:rPr>
        <w:instrText>)</w:instrText>
      </w:r>
      <w:r>
        <w:rPr>
          <w:rFonts w:ascii="宋体" w:hAnsi="宋体"/>
        </w:rPr>
        <w:fldChar w:fldCharType="end"/>
      </w:r>
      <w:r>
        <w:rPr>
          <w:rFonts w:ascii="宋体" w:hAnsi="宋体" w:hint="eastAsia"/>
        </w:rPr>
        <w:t>现阶段</w:t>
      </w:r>
      <w:r>
        <w:rPr>
          <w:rFonts w:ascii="宋体" w:hAnsi="宋体"/>
        </w:rPr>
        <w:t>智慧应急相关</w:t>
      </w:r>
      <w:r>
        <w:rPr>
          <w:rFonts w:ascii="宋体" w:hAnsi="宋体" w:hint="eastAsia"/>
        </w:rPr>
        <w:t>法律</w:t>
      </w:r>
      <w:r>
        <w:rPr>
          <w:rFonts w:ascii="宋体" w:hAnsi="宋体"/>
        </w:rPr>
        <w:t>法规不完善。</w:t>
      </w:r>
      <w:r>
        <w:rPr>
          <w:rFonts w:ascii="宋体" w:hAnsi="宋体" w:hint="eastAsia"/>
        </w:rPr>
        <w:t>智慧</w:t>
      </w:r>
      <w:r>
        <w:rPr>
          <w:rFonts w:ascii="宋体" w:hAnsi="宋体"/>
        </w:rPr>
        <w:t>应急信息服务的发展</w:t>
      </w:r>
      <w:r>
        <w:rPr>
          <w:rFonts w:ascii="宋体" w:hAnsi="宋体" w:hint="eastAsia"/>
        </w:rPr>
        <w:t>离不开</w:t>
      </w:r>
      <w:r>
        <w:rPr>
          <w:rFonts w:ascii="宋体" w:hAnsi="宋体"/>
        </w:rPr>
        <w:t>法律</w:t>
      </w:r>
      <w:r>
        <w:rPr>
          <w:rFonts w:ascii="宋体" w:hAnsi="宋体" w:hint="eastAsia"/>
        </w:rPr>
        <w:t>法规</w:t>
      </w:r>
      <w:r>
        <w:rPr>
          <w:rFonts w:ascii="宋体" w:hAnsi="宋体"/>
        </w:rPr>
        <w:t>的保障支持和规范引导。目前</w:t>
      </w:r>
      <w:r>
        <w:rPr>
          <w:rFonts w:ascii="宋体" w:hAnsi="宋体" w:hint="eastAsia"/>
        </w:rPr>
        <w:t>我国</w:t>
      </w:r>
      <w:r>
        <w:rPr>
          <w:rFonts w:ascii="宋体" w:hAnsi="宋体"/>
        </w:rPr>
        <w:t>正处于社会</w:t>
      </w:r>
      <w:r>
        <w:rPr>
          <w:rFonts w:ascii="宋体" w:hAnsi="宋体" w:hint="eastAsia"/>
        </w:rPr>
        <w:t>转型</w:t>
      </w:r>
      <w:r>
        <w:rPr>
          <w:rFonts w:ascii="宋体" w:hAnsi="宋体"/>
        </w:rPr>
        <w:t>时期，各种矛盾层出不穷，现有的法律法规不能及时跟上社会环境的变化。</w:t>
      </w:r>
      <w:r>
        <w:rPr>
          <w:rFonts w:ascii="宋体" w:hAnsi="宋体" w:hint="eastAsia"/>
        </w:rPr>
        <w:t>例如</w:t>
      </w:r>
      <w:r>
        <w:rPr>
          <w:rFonts w:ascii="宋体" w:hAnsi="宋体"/>
        </w:rPr>
        <w:t>，在信息自由和</w:t>
      </w:r>
      <w:r>
        <w:rPr>
          <w:rFonts w:ascii="宋体" w:hAnsi="宋体" w:hint="eastAsia"/>
        </w:rPr>
        <w:t>政府</w:t>
      </w:r>
      <w:r>
        <w:rPr>
          <w:rFonts w:ascii="宋体" w:hAnsi="宋体"/>
        </w:rPr>
        <w:t>信息公开</w:t>
      </w:r>
      <w:r>
        <w:rPr>
          <w:rFonts w:ascii="宋体" w:hAnsi="宋体" w:hint="eastAsia"/>
        </w:rPr>
        <w:t>方面的法律法规</w:t>
      </w:r>
      <w:r>
        <w:rPr>
          <w:rFonts w:ascii="宋体" w:hAnsi="宋体"/>
        </w:rPr>
        <w:t>还比价少，政府部门在选择公开应急信息时都是</w:t>
      </w:r>
      <w:r>
        <w:rPr>
          <w:rFonts w:ascii="宋体" w:hAnsi="宋体" w:hint="eastAsia"/>
        </w:rPr>
        <w:t>按照</w:t>
      </w:r>
      <w:r>
        <w:rPr>
          <w:rFonts w:ascii="宋体" w:hAnsi="宋体"/>
        </w:rPr>
        <w:t>自己意愿进行决定的</w:t>
      </w:r>
      <w:r>
        <w:rPr>
          <w:rFonts w:ascii="宋体" w:hAnsi="宋体" w:hint="eastAsia"/>
        </w:rPr>
        <w:t>。</w:t>
      </w:r>
      <w:r>
        <w:rPr>
          <w:rFonts w:ascii="宋体" w:hAnsi="宋体"/>
        </w:rPr>
        <w:t>这</w:t>
      </w:r>
      <w:r>
        <w:rPr>
          <w:rFonts w:ascii="宋体" w:hAnsi="宋体" w:hint="eastAsia"/>
        </w:rPr>
        <w:t>很难</w:t>
      </w:r>
      <w:r>
        <w:rPr>
          <w:rFonts w:ascii="宋体" w:hAnsi="宋体"/>
        </w:rPr>
        <w:t>保证应急信息的全面和高质量。</w:t>
      </w:r>
    </w:p>
    <w:p w:rsidR="00524991" w:rsidRDefault="00F33095">
      <w:pPr>
        <w:pStyle w:val="af8"/>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信息</w:t>
      </w:r>
      <w:r>
        <w:t>孤岛和重复建设。</w:t>
      </w:r>
      <w:r>
        <w:rPr>
          <w:rFonts w:hint="eastAsia"/>
        </w:rPr>
        <w:t>我国电子</w:t>
      </w:r>
      <w:r>
        <w:t>政务系统大部分都是按照</w:t>
      </w:r>
      <w:r>
        <w:rPr>
          <w:rFonts w:hint="eastAsia"/>
        </w:rPr>
        <w:t>行政机构的</w:t>
      </w:r>
      <w:r>
        <w:t>组织模式进行建设</w:t>
      </w:r>
      <w:r>
        <w:rPr>
          <w:rFonts w:hint="eastAsia"/>
        </w:rPr>
        <w:t>，相对</w:t>
      </w:r>
      <w:r>
        <w:t>来说比较分散，</w:t>
      </w:r>
      <w:r>
        <w:rPr>
          <w:rFonts w:hint="eastAsia"/>
        </w:rPr>
        <w:t>信息孤岛和</w:t>
      </w:r>
      <w:r>
        <w:t>重复建设的问题就由此而生。</w:t>
      </w:r>
      <w:r>
        <w:rPr>
          <w:rFonts w:hint="eastAsia"/>
        </w:rPr>
        <w:t>具体</w:t>
      </w:r>
      <w:r>
        <w:t>而言，政府各部门在进行信息化建设时，</w:t>
      </w:r>
      <w:r>
        <w:rPr>
          <w:rFonts w:hint="eastAsia"/>
        </w:rPr>
        <w:t>大都是各自</w:t>
      </w:r>
      <w:r>
        <w:t>为政，</w:t>
      </w:r>
      <w:r>
        <w:rPr>
          <w:rFonts w:hint="eastAsia"/>
        </w:rPr>
        <w:t>但</w:t>
      </w:r>
      <w:r>
        <w:t>缺乏统一的规范标准</w:t>
      </w:r>
      <w:r>
        <w:rPr>
          <w:rFonts w:hint="eastAsia"/>
        </w:rPr>
        <w:t>。一方面</w:t>
      </w:r>
      <w:r>
        <w:t>，</w:t>
      </w:r>
      <w:r>
        <w:rPr>
          <w:rFonts w:hint="eastAsia"/>
        </w:rPr>
        <w:t>数据没有统一</w:t>
      </w:r>
      <w:r>
        <w:t>格式，</w:t>
      </w:r>
      <w:r>
        <w:rPr>
          <w:rFonts w:hint="eastAsia"/>
        </w:rPr>
        <w:t>部门</w:t>
      </w:r>
      <w:r>
        <w:t>之间不能</w:t>
      </w:r>
      <w:r>
        <w:rPr>
          <w:rFonts w:hint="eastAsia"/>
        </w:rPr>
        <w:t>进行</w:t>
      </w:r>
      <w:r>
        <w:t>信息</w:t>
      </w:r>
      <w:r>
        <w:rPr>
          <w:rFonts w:hint="eastAsia"/>
        </w:rPr>
        <w:t>资源</w:t>
      </w:r>
      <w:r>
        <w:t>共享。</w:t>
      </w:r>
      <w:r>
        <w:rPr>
          <w:rFonts w:hint="eastAsia"/>
        </w:rPr>
        <w:t>随着社会的</w:t>
      </w:r>
      <w:r>
        <w:t>不断发展和信息</w:t>
      </w:r>
      <w:r>
        <w:rPr>
          <w:rFonts w:hint="eastAsia"/>
        </w:rPr>
        <w:t>技术</w:t>
      </w:r>
      <w:r>
        <w:t>水平</w:t>
      </w:r>
      <w:r>
        <w:rPr>
          <w:rFonts w:hint="eastAsia"/>
        </w:rPr>
        <w:t>的迅速</w:t>
      </w:r>
      <w:r>
        <w:t>提高</w:t>
      </w:r>
      <w:r>
        <w:rPr>
          <w:rFonts w:hint="eastAsia"/>
        </w:rPr>
        <w:t>，</w:t>
      </w:r>
      <w:r>
        <w:t>为了</w:t>
      </w:r>
      <w:r>
        <w:rPr>
          <w:rFonts w:hint="eastAsia"/>
        </w:rPr>
        <w:t>提高</w:t>
      </w:r>
      <w:r>
        <w:t>政府办事效率，</w:t>
      </w:r>
      <w:r>
        <w:rPr>
          <w:rFonts w:hint="eastAsia"/>
        </w:rPr>
        <w:t>提高</w:t>
      </w:r>
      <w:r>
        <w:t>公众满意度，</w:t>
      </w:r>
      <w:r>
        <w:rPr>
          <w:rFonts w:hint="eastAsia"/>
        </w:rPr>
        <w:t>各级</w:t>
      </w:r>
      <w:r>
        <w:t>政府建立起</w:t>
      </w:r>
      <w:r>
        <w:rPr>
          <w:rFonts w:hint="eastAsia"/>
        </w:rPr>
        <w:t>来</w:t>
      </w:r>
      <w:r>
        <w:t>了</w:t>
      </w:r>
      <w:r>
        <w:rPr>
          <w:rFonts w:hint="eastAsia"/>
        </w:rPr>
        <w:t>自身的</w:t>
      </w:r>
      <w:r>
        <w:t>政府</w:t>
      </w:r>
      <w:r>
        <w:rPr>
          <w:rFonts w:hint="eastAsia"/>
        </w:rPr>
        <w:t>网站</w:t>
      </w:r>
      <w:r>
        <w:t>。</w:t>
      </w:r>
      <w:r>
        <w:rPr>
          <w:rFonts w:hint="eastAsia"/>
        </w:rPr>
        <w:t>政府建立起</w:t>
      </w:r>
      <w:r>
        <w:t>的网站</w:t>
      </w:r>
      <w:r>
        <w:rPr>
          <w:rFonts w:hint="eastAsia"/>
        </w:rPr>
        <w:t>之间</w:t>
      </w:r>
      <w:r>
        <w:t>也没有</w:t>
      </w:r>
      <w:r>
        <w:rPr>
          <w:rFonts w:hint="eastAsia"/>
        </w:rPr>
        <w:t>共享</w:t>
      </w:r>
      <w:r>
        <w:t>信息，</w:t>
      </w:r>
      <w:r>
        <w:rPr>
          <w:rFonts w:hint="eastAsia"/>
        </w:rPr>
        <w:t>也没有</w:t>
      </w:r>
      <w:r>
        <w:t>相互跳转的链接，</w:t>
      </w:r>
      <w:r>
        <w:rPr>
          <w:rFonts w:hint="eastAsia"/>
        </w:rPr>
        <w:t>从而催</w:t>
      </w:r>
      <w:r>
        <w:t>生了一个个信息孤岛。</w:t>
      </w:r>
      <w:r>
        <w:rPr>
          <w:rFonts w:hint="eastAsia"/>
        </w:rPr>
        <w:t>另一方面</w:t>
      </w:r>
      <w:r>
        <w:t>，</w:t>
      </w:r>
      <w:r>
        <w:rPr>
          <w:rFonts w:hint="eastAsia"/>
        </w:rPr>
        <w:t>在各部门</w:t>
      </w:r>
      <w:r>
        <w:t>建设自己电子政府时同样由于缺乏统一规划，</w:t>
      </w:r>
      <w:r>
        <w:rPr>
          <w:rFonts w:hint="eastAsia"/>
        </w:rPr>
        <w:t>基础</w:t>
      </w:r>
      <w:r>
        <w:t>设施硬件</w:t>
      </w:r>
      <w:r>
        <w:rPr>
          <w:rFonts w:hint="eastAsia"/>
        </w:rPr>
        <w:t>同样</w:t>
      </w:r>
      <w:r>
        <w:t>不能进行共享，造成了重复建设的问题。</w:t>
      </w:r>
      <w:r>
        <w:rPr>
          <w:rFonts w:hint="eastAsia"/>
        </w:rPr>
        <w:t>信息</w:t>
      </w:r>
      <w:r>
        <w:t>孤岛</w:t>
      </w:r>
      <w:r>
        <w:rPr>
          <w:rFonts w:hint="eastAsia"/>
        </w:rPr>
        <w:t>和重复</w:t>
      </w:r>
      <w:r>
        <w:t>建设</w:t>
      </w:r>
      <w:r>
        <w:rPr>
          <w:rFonts w:hint="eastAsia"/>
        </w:rPr>
        <w:t>问题的</w:t>
      </w:r>
      <w:r>
        <w:t>存在大大降低了信息</w:t>
      </w:r>
      <w:r>
        <w:rPr>
          <w:rFonts w:hint="eastAsia"/>
        </w:rPr>
        <w:t>的</w:t>
      </w:r>
      <w:r>
        <w:t>有效利用率，</w:t>
      </w:r>
      <w:r>
        <w:rPr>
          <w:rFonts w:hint="eastAsia"/>
        </w:rPr>
        <w:t>也造成</w:t>
      </w:r>
      <w:r>
        <w:t>大量资源的</w:t>
      </w:r>
      <w:r>
        <w:rPr>
          <w:rFonts w:hint="eastAsia"/>
        </w:rPr>
        <w:t>闲置</w:t>
      </w:r>
      <w:r>
        <w:t>和浪费。</w:t>
      </w:r>
    </w:p>
    <w:p w:rsidR="00524991" w:rsidRDefault="00F33095">
      <w:pPr>
        <w:pStyle w:val="af8"/>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信息</w:t>
      </w:r>
      <w:r>
        <w:t>鸿沟。</w:t>
      </w:r>
      <w:r>
        <w:rPr>
          <w:rFonts w:hint="eastAsia"/>
        </w:rPr>
        <w:t>从</w:t>
      </w:r>
      <w:r>
        <w:t>整体上看，信息鸿沟存在于我国</w:t>
      </w:r>
      <w:r>
        <w:rPr>
          <w:rFonts w:hint="eastAsia"/>
        </w:rPr>
        <w:t>东西部</w:t>
      </w:r>
      <w:r>
        <w:t>城市之间</w:t>
      </w:r>
      <w:r>
        <w:rPr>
          <w:rFonts w:hint="eastAsia"/>
        </w:rPr>
        <w:t>。</w:t>
      </w:r>
      <w:r>
        <w:t>微观</w:t>
      </w:r>
      <w:r>
        <w:rPr>
          <w:rFonts w:hint="eastAsia"/>
        </w:rPr>
        <w:t>上</w:t>
      </w:r>
      <w:r>
        <w:t>看，</w:t>
      </w:r>
      <w:r>
        <w:rPr>
          <w:rFonts w:hint="eastAsia"/>
        </w:rPr>
        <w:t>信息鸿沟</w:t>
      </w:r>
      <w:r>
        <w:t>的存</w:t>
      </w:r>
      <w:r>
        <w:rPr>
          <w:rFonts w:hint="eastAsia"/>
        </w:rPr>
        <w:t>在</w:t>
      </w:r>
      <w:r>
        <w:t>与</w:t>
      </w:r>
      <w:r>
        <w:rPr>
          <w:rFonts w:hint="eastAsia"/>
        </w:rPr>
        <w:t>公众</w:t>
      </w:r>
      <w:r>
        <w:t>之间，这是由于</w:t>
      </w:r>
      <w:r>
        <w:rPr>
          <w:rFonts w:hint="eastAsia"/>
        </w:rPr>
        <w:t>地区</w:t>
      </w:r>
      <w:r>
        <w:t>经济水平、</w:t>
      </w:r>
      <w:r>
        <w:rPr>
          <w:rFonts w:hint="eastAsia"/>
        </w:rPr>
        <w:t>个人教育</w:t>
      </w:r>
      <w:r>
        <w:t>水平、学习能力、</w:t>
      </w:r>
      <w:r>
        <w:rPr>
          <w:rFonts w:hint="eastAsia"/>
        </w:rPr>
        <w:t>认知</w:t>
      </w:r>
      <w:r>
        <w:t>能力、</w:t>
      </w:r>
      <w:r>
        <w:rPr>
          <w:rFonts w:hint="eastAsia"/>
        </w:rPr>
        <w:t>年龄</w:t>
      </w:r>
      <w:r>
        <w:t>等方面差异</w:t>
      </w:r>
      <w:r>
        <w:rPr>
          <w:rFonts w:hint="eastAsia"/>
        </w:rPr>
        <w:t>引起的</w:t>
      </w:r>
      <w:r>
        <w:t>。</w:t>
      </w:r>
      <w:r>
        <w:rPr>
          <w:rFonts w:hint="eastAsia"/>
        </w:rPr>
        <w:t>信息</w:t>
      </w:r>
      <w:r>
        <w:t>素养</w:t>
      </w:r>
      <w:r>
        <w:rPr>
          <w:rFonts w:hint="eastAsia"/>
        </w:rPr>
        <w:t>高的公民</w:t>
      </w:r>
      <w:r>
        <w:t>对智慧应急</w:t>
      </w:r>
      <w:r>
        <w:rPr>
          <w:rFonts w:hint="eastAsia"/>
        </w:rPr>
        <w:t>的</w:t>
      </w:r>
      <w:r>
        <w:t>接受度更高、使用度更高</w:t>
      </w:r>
      <w:r>
        <w:rPr>
          <w:rFonts w:hint="eastAsia"/>
        </w:rPr>
        <w:t>，</w:t>
      </w:r>
      <w:r>
        <w:t>给政府的反馈</w:t>
      </w:r>
      <w:r>
        <w:rPr>
          <w:rFonts w:hint="eastAsia"/>
        </w:rPr>
        <w:t>更好</w:t>
      </w:r>
      <w:r>
        <w:t>，政府也容易</w:t>
      </w:r>
      <w:r>
        <w:rPr>
          <w:rFonts w:hint="eastAsia"/>
        </w:rPr>
        <w:t>知道</w:t>
      </w:r>
      <w:r>
        <w:t>他们的需求，反之亦然。</w:t>
      </w:r>
      <w:r>
        <w:rPr>
          <w:rFonts w:hint="eastAsia"/>
        </w:rPr>
        <w:t>信息</w:t>
      </w:r>
      <w:r>
        <w:t>鸿沟的存在给政府和公众之间的交流带来困难。</w:t>
      </w:r>
    </w:p>
    <w:p w:rsidR="00524991" w:rsidRDefault="00F33095">
      <w:pPr>
        <w:pStyle w:val="32"/>
      </w:pPr>
      <w:bookmarkStart w:id="60" w:name="_Toc482614156"/>
      <w:bookmarkStart w:id="61" w:name="_Toc482885333"/>
      <w:r>
        <w:t>2.2.</w:t>
      </w:r>
      <w:r>
        <w:rPr>
          <w:rFonts w:hint="eastAsia"/>
        </w:rPr>
        <w:t xml:space="preserve">3 </w:t>
      </w:r>
      <w:r>
        <w:t>智慧应急信息生态圈</w:t>
      </w:r>
      <w:r>
        <w:rPr>
          <w:rFonts w:hint="eastAsia"/>
        </w:rPr>
        <w:t>层次分析</w:t>
      </w:r>
      <w:bookmarkEnd w:id="60"/>
      <w:bookmarkEnd w:id="61"/>
    </w:p>
    <w:p w:rsidR="00524991" w:rsidRDefault="00F33095">
      <w:pPr>
        <w:pStyle w:val="af8"/>
        <w:ind w:firstLine="480"/>
        <w:rPr>
          <w:rFonts w:ascii="宋体" w:hAnsi="宋体"/>
        </w:rPr>
      </w:pPr>
      <w:r>
        <w:rPr>
          <w:rFonts w:ascii="宋体" w:hAnsi="宋体" w:hint="eastAsia"/>
        </w:rPr>
        <w:t>由无数</w:t>
      </w:r>
      <w:r>
        <w:rPr>
          <w:rFonts w:ascii="宋体" w:hAnsi="宋体"/>
        </w:rPr>
        <w:t>的信息生态链组成了信息生态圈</w:t>
      </w:r>
      <w:r>
        <w:rPr>
          <w:rFonts w:ascii="宋体" w:hAnsi="宋体" w:hint="eastAsia"/>
        </w:rPr>
        <w:t>，由</w:t>
      </w:r>
      <w:r>
        <w:rPr>
          <w:rFonts w:ascii="宋体" w:hAnsi="宋体"/>
        </w:rPr>
        <w:t>核心向外延扩展</w:t>
      </w:r>
      <w:r>
        <w:rPr>
          <w:rFonts w:ascii="宋体" w:hAnsi="宋体" w:hint="eastAsia"/>
        </w:rPr>
        <w:t>。</w:t>
      </w:r>
      <w:r>
        <w:rPr>
          <w:rFonts w:ascii="宋体" w:hAnsi="宋体"/>
        </w:rPr>
        <w:t>如</w:t>
      </w:r>
      <w:r>
        <w:rPr>
          <w:rFonts w:ascii="宋体" w:hAnsi="宋体" w:hint="eastAsia"/>
        </w:rPr>
        <w:t>图</w:t>
      </w:r>
      <w:r w:rsidR="00330FA5" w:rsidRPr="00330FA5">
        <w:rPr>
          <w:rFonts w:cs="Times New Roman"/>
        </w:rPr>
        <w:t>2-2</w:t>
      </w:r>
      <w:r>
        <w:rPr>
          <w:rFonts w:ascii="宋体" w:hAnsi="宋体" w:hint="eastAsia"/>
        </w:rPr>
        <w:t>所示</w:t>
      </w:r>
      <w:r>
        <w:rPr>
          <w:rFonts w:ascii="宋体" w:hAnsi="宋体"/>
        </w:rPr>
        <w:t>：</w:t>
      </w:r>
    </w:p>
    <w:p w:rsidR="00524991" w:rsidRDefault="00F33095">
      <w:pPr>
        <w:pStyle w:val="af8"/>
        <w:ind w:firstLineChars="0" w:firstLine="0"/>
        <w:rPr>
          <w:rFonts w:ascii="宋体" w:hAnsi="宋体"/>
        </w:rPr>
      </w:pPr>
      <w:r>
        <w:rPr>
          <w:rFonts w:ascii="宋体" w:hAnsi="宋体"/>
          <w:noProof/>
        </w:rPr>
        <w:lastRenderedPageBreak/>
        <w:drawing>
          <wp:inline distT="0" distB="0" distL="0" distR="0">
            <wp:extent cx="5277485" cy="25101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7485" cy="2510155"/>
                    </a:xfrm>
                    <a:prstGeom prst="rect">
                      <a:avLst/>
                    </a:prstGeom>
                  </pic:spPr>
                </pic:pic>
              </a:graphicData>
            </a:graphic>
          </wp:inline>
        </w:drawing>
      </w:r>
    </w:p>
    <w:p w:rsidR="00524991" w:rsidRDefault="00F33095">
      <w:pPr>
        <w:pStyle w:val="af8"/>
        <w:ind w:firstLineChars="0" w:firstLine="0"/>
        <w:jc w:val="center"/>
        <w:rPr>
          <w:rFonts w:ascii="宋体" w:hAnsi="宋体"/>
          <w:b/>
          <w:bCs/>
          <w:sz w:val="21"/>
          <w:szCs w:val="21"/>
        </w:rPr>
      </w:pPr>
      <w:r>
        <w:rPr>
          <w:rFonts w:ascii="宋体" w:hAnsi="宋体" w:hint="eastAsia"/>
          <w:b/>
          <w:bCs/>
          <w:sz w:val="21"/>
          <w:szCs w:val="21"/>
        </w:rPr>
        <w:t>图</w:t>
      </w:r>
      <w:r w:rsidR="00330FA5">
        <w:rPr>
          <w:rFonts w:cs="Times New Roman"/>
          <w:b/>
          <w:bCs/>
          <w:sz w:val="21"/>
          <w:szCs w:val="21"/>
        </w:rPr>
        <w:t xml:space="preserve">2-2 </w:t>
      </w:r>
      <w:r>
        <w:rPr>
          <w:rFonts w:ascii="宋体" w:hAnsi="宋体" w:hint="eastAsia"/>
          <w:b/>
          <w:bCs/>
          <w:sz w:val="21"/>
          <w:szCs w:val="21"/>
        </w:rPr>
        <w:t xml:space="preserve"> 智慧</w:t>
      </w:r>
      <w:r>
        <w:rPr>
          <w:rFonts w:ascii="宋体" w:hAnsi="宋体"/>
          <w:b/>
          <w:bCs/>
          <w:sz w:val="21"/>
          <w:szCs w:val="21"/>
        </w:rPr>
        <w:t>应急</w:t>
      </w:r>
      <w:r>
        <w:rPr>
          <w:rFonts w:ascii="宋体" w:hAnsi="宋体" w:hint="eastAsia"/>
          <w:b/>
          <w:bCs/>
          <w:sz w:val="21"/>
          <w:szCs w:val="21"/>
        </w:rPr>
        <w:t>信息</w:t>
      </w:r>
      <w:r>
        <w:rPr>
          <w:rFonts w:ascii="宋体" w:hAnsi="宋体"/>
          <w:b/>
          <w:bCs/>
          <w:sz w:val="21"/>
          <w:szCs w:val="21"/>
        </w:rPr>
        <w:t>生态圈</w:t>
      </w:r>
    </w:p>
    <w:p w:rsidR="00524991" w:rsidRDefault="00F33095">
      <w:pPr>
        <w:pStyle w:val="af8"/>
        <w:ind w:firstLineChars="0" w:firstLine="0"/>
        <w:rPr>
          <w:rFonts w:ascii="宋体" w:hAnsi="宋体"/>
        </w:rPr>
      </w:pPr>
      <w:r>
        <w:rPr>
          <w:rFonts w:ascii="宋体" w:hAnsi="宋体" w:hint="eastAsia"/>
        </w:rPr>
        <w:t>智慧应急</w:t>
      </w:r>
      <w:r>
        <w:rPr>
          <w:rFonts w:ascii="宋体" w:hAnsi="宋体"/>
        </w:rPr>
        <w:t>信息生态圈</w:t>
      </w:r>
      <w:r>
        <w:rPr>
          <w:rFonts w:ascii="宋体" w:hAnsi="宋体" w:hint="eastAsia"/>
        </w:rPr>
        <w:t>由</w:t>
      </w:r>
      <w:r>
        <w:rPr>
          <w:rFonts w:ascii="宋体" w:hAnsi="宋体"/>
        </w:rPr>
        <w:t>核心层、辅助层、关联层和外延层四个层组成</w:t>
      </w:r>
      <w:r>
        <w:rPr>
          <w:rFonts w:ascii="宋体" w:hAnsi="宋体" w:hint="eastAsia"/>
        </w:rPr>
        <w:t>。核心</w:t>
      </w:r>
      <w:r>
        <w:rPr>
          <w:rFonts w:ascii="宋体" w:hAnsi="宋体"/>
        </w:rPr>
        <w:t>层由信息主体政府和公众组成，这层是整个信息生态圈的核心。之后</w:t>
      </w:r>
      <w:r>
        <w:rPr>
          <w:rFonts w:ascii="宋体" w:hAnsi="宋体" w:hint="eastAsia"/>
        </w:rPr>
        <w:t>是</w:t>
      </w:r>
      <w:r>
        <w:rPr>
          <w:rFonts w:ascii="宋体" w:hAnsi="宋体"/>
        </w:rPr>
        <w:t>辅助层，</w:t>
      </w:r>
      <w:r>
        <w:rPr>
          <w:rFonts w:ascii="宋体" w:hAnsi="宋体" w:hint="eastAsia"/>
        </w:rPr>
        <w:t>对</w:t>
      </w:r>
      <w:r>
        <w:rPr>
          <w:rFonts w:ascii="宋体" w:hAnsi="宋体"/>
        </w:rPr>
        <w:t>核心层的信息</w:t>
      </w:r>
      <w:r>
        <w:rPr>
          <w:rFonts w:ascii="宋体" w:hAnsi="宋体" w:hint="eastAsia"/>
        </w:rPr>
        <w:t>生态</w:t>
      </w:r>
      <w:r>
        <w:rPr>
          <w:rFonts w:ascii="宋体" w:hAnsi="宋体"/>
        </w:rPr>
        <w:t>链</w:t>
      </w:r>
      <w:r>
        <w:rPr>
          <w:rFonts w:ascii="宋体" w:hAnsi="宋体" w:hint="eastAsia"/>
        </w:rPr>
        <w:t>的</w:t>
      </w:r>
      <w:r>
        <w:rPr>
          <w:rFonts w:ascii="宋体" w:hAnsi="宋体"/>
        </w:rPr>
        <w:t>信息流转起到辅助作用。</w:t>
      </w:r>
      <w:r>
        <w:rPr>
          <w:rFonts w:ascii="宋体" w:hAnsi="宋体" w:hint="eastAsia"/>
        </w:rPr>
        <w:t>辅助层</w:t>
      </w:r>
      <w:r>
        <w:rPr>
          <w:rFonts w:ascii="宋体" w:hAnsi="宋体"/>
        </w:rPr>
        <w:t>由各种各式的传播渠道组成，传统媒体包括电视直播、广播、报纸专版等，现在网络媒体包括</w:t>
      </w:r>
      <w:r>
        <w:rPr>
          <w:rFonts w:ascii="宋体" w:hAnsi="宋体" w:hint="eastAsia"/>
        </w:rPr>
        <w:t>政府</w:t>
      </w:r>
      <w:r>
        <w:rPr>
          <w:rFonts w:ascii="宋体" w:hAnsi="宋体"/>
        </w:rPr>
        <w:t>网站</w:t>
      </w:r>
      <w:r>
        <w:rPr>
          <w:rFonts w:ascii="宋体" w:hAnsi="宋体" w:hint="eastAsia"/>
        </w:rPr>
        <w:t>、</w:t>
      </w:r>
      <w:r>
        <w:rPr>
          <w:rFonts w:ascii="宋体" w:hAnsi="宋体"/>
        </w:rPr>
        <w:t>手机端APP、政府微博、微信公众号等。</w:t>
      </w:r>
      <w:r>
        <w:rPr>
          <w:rFonts w:ascii="宋体" w:hAnsi="宋体" w:hint="eastAsia"/>
        </w:rPr>
        <w:t>关联层</w:t>
      </w:r>
      <w:r>
        <w:rPr>
          <w:rFonts w:ascii="宋体" w:hAnsi="宋体"/>
        </w:rPr>
        <w:t>主要有第三方的监测机构、军队</w:t>
      </w:r>
      <w:r>
        <w:rPr>
          <w:rFonts w:ascii="宋体" w:hAnsi="宋体" w:hint="eastAsia"/>
        </w:rPr>
        <w:t>、</w:t>
      </w:r>
      <w:r>
        <w:rPr>
          <w:rFonts w:ascii="宋体" w:hAnsi="宋体"/>
        </w:rPr>
        <w:t>警察所构成。最后</w:t>
      </w:r>
      <w:r>
        <w:rPr>
          <w:rFonts w:ascii="宋体" w:hAnsi="宋体" w:hint="eastAsia"/>
        </w:rPr>
        <w:t>一层</w:t>
      </w:r>
      <w:r>
        <w:rPr>
          <w:rFonts w:ascii="宋体" w:hAnsi="宋体"/>
        </w:rPr>
        <w:t>是外延层，包括国家经济水平、</w:t>
      </w:r>
      <w:r>
        <w:rPr>
          <w:rFonts w:ascii="宋体" w:hAnsi="宋体" w:hint="eastAsia"/>
        </w:rPr>
        <w:t>信息化水平</w:t>
      </w:r>
      <w:r>
        <w:rPr>
          <w:rFonts w:ascii="宋体" w:hAnsi="宋体"/>
        </w:rPr>
        <w:t>、相关应急管理法律法规</w:t>
      </w:r>
      <w:r>
        <w:rPr>
          <w:rFonts w:ascii="宋体" w:hAnsi="宋体" w:hint="eastAsia"/>
        </w:rPr>
        <w:t>等</w:t>
      </w:r>
      <w:r>
        <w:rPr>
          <w:rFonts w:ascii="宋体" w:hAnsi="宋体"/>
        </w:rPr>
        <w:t>。</w:t>
      </w:r>
      <w:r>
        <w:rPr>
          <w:rFonts w:ascii="宋体" w:hAnsi="宋体" w:hint="eastAsia"/>
        </w:rPr>
        <w:t>这</w:t>
      </w:r>
      <w:r>
        <w:rPr>
          <w:rFonts w:ascii="宋体" w:hAnsi="宋体"/>
        </w:rPr>
        <w:t>所有的要素构成了整个智慧应急信息生态圈。</w:t>
      </w:r>
      <w:r>
        <w:rPr>
          <w:rFonts w:ascii="宋体" w:hAnsi="宋体" w:hint="eastAsia"/>
        </w:rPr>
        <w:t>作为</w:t>
      </w:r>
      <w:r>
        <w:rPr>
          <w:rFonts w:ascii="宋体" w:hAnsi="宋体"/>
        </w:rPr>
        <w:t>一个完整的智慧应急信息生态系统，系统内</w:t>
      </w:r>
      <w:r>
        <w:rPr>
          <w:rFonts w:ascii="宋体" w:hAnsi="宋体" w:hint="eastAsia"/>
        </w:rPr>
        <w:t>各</w:t>
      </w:r>
      <w:r>
        <w:rPr>
          <w:rFonts w:ascii="宋体" w:hAnsi="宋体"/>
        </w:rPr>
        <w:t>层次之间</w:t>
      </w:r>
      <w:r>
        <w:rPr>
          <w:rFonts w:ascii="宋体" w:hAnsi="宋体" w:hint="eastAsia"/>
        </w:rPr>
        <w:t>密切</w:t>
      </w:r>
      <w:r>
        <w:rPr>
          <w:rFonts w:ascii="宋体" w:hAnsi="宋体"/>
        </w:rPr>
        <w:t>关联，各部分</w:t>
      </w:r>
      <w:r>
        <w:rPr>
          <w:rFonts w:ascii="宋体" w:hAnsi="宋体" w:hint="eastAsia"/>
        </w:rPr>
        <w:t>的工作</w:t>
      </w:r>
      <w:r>
        <w:rPr>
          <w:rFonts w:ascii="宋体" w:hAnsi="宋体"/>
        </w:rPr>
        <w:t>情况都会影响到整体的生态系统运作情况。</w:t>
      </w:r>
    </w:p>
    <w:p w:rsidR="00524991" w:rsidRDefault="00F33095">
      <w:pPr>
        <w:pStyle w:val="af8"/>
        <w:ind w:firstLine="480"/>
        <w:rPr>
          <w:rFonts w:ascii="宋体" w:hAnsi="宋体"/>
        </w:rPr>
        <w:sectPr w:rsidR="00524991" w:rsidSect="00CC6B5C">
          <w:headerReference w:type="default" r:id="rId21"/>
          <w:footnotePr>
            <w:numFmt w:val="decimalEnclosedCircleChinese"/>
            <w:numRestart w:val="eachSect"/>
          </w:footnotePr>
          <w:endnotePr>
            <w:numFmt w:val="decimal"/>
          </w:endnotePr>
          <w:pgSz w:w="11906" w:h="16838"/>
          <w:pgMar w:top="1440" w:right="1514" w:bottom="1440" w:left="2081" w:header="851" w:footer="992" w:gutter="0"/>
          <w:cols w:space="425"/>
          <w:noEndnote/>
          <w:docGrid w:type="lines" w:linePitch="312"/>
        </w:sectPr>
      </w:pPr>
      <w:r>
        <w:rPr>
          <w:rFonts w:ascii="宋体" w:hAnsi="宋体" w:hint="eastAsia"/>
        </w:rPr>
        <w:t>智慧</w:t>
      </w:r>
      <w:r>
        <w:rPr>
          <w:rFonts w:ascii="宋体" w:hAnsi="宋体"/>
        </w:rPr>
        <w:t>应急信息生态系统由智慧应急信息生态位、智慧应急信息生态</w:t>
      </w:r>
      <w:r>
        <w:rPr>
          <w:rFonts w:ascii="宋体" w:hAnsi="宋体" w:hint="eastAsia"/>
        </w:rPr>
        <w:t>链和</w:t>
      </w:r>
      <w:r>
        <w:rPr>
          <w:rFonts w:ascii="宋体" w:hAnsi="宋体"/>
        </w:rPr>
        <w:t>智慧应急信息生态</w:t>
      </w:r>
      <w:r>
        <w:rPr>
          <w:rFonts w:ascii="宋体" w:hAnsi="宋体" w:hint="eastAsia"/>
        </w:rPr>
        <w:t>圈构成。</w:t>
      </w:r>
      <w:r>
        <w:rPr>
          <w:rFonts w:ascii="宋体" w:hAnsi="宋体"/>
        </w:rPr>
        <w:t>这</w:t>
      </w:r>
      <w:r>
        <w:rPr>
          <w:rFonts w:ascii="宋体" w:hAnsi="宋体" w:hint="eastAsia"/>
        </w:rPr>
        <w:t>三者</w:t>
      </w:r>
      <w:r>
        <w:rPr>
          <w:rFonts w:ascii="宋体" w:hAnsi="宋体"/>
        </w:rPr>
        <w:t>是智慧应急信息生态系统</w:t>
      </w:r>
      <w:r>
        <w:rPr>
          <w:rFonts w:ascii="宋体" w:hAnsi="宋体" w:hint="eastAsia"/>
        </w:rPr>
        <w:t>中</w:t>
      </w:r>
      <w:r>
        <w:rPr>
          <w:rFonts w:ascii="宋体" w:hAnsi="宋体"/>
        </w:rPr>
        <w:t>的递进环节，</w:t>
      </w:r>
      <w:r>
        <w:rPr>
          <w:rFonts w:ascii="宋体" w:hAnsi="宋体" w:hint="eastAsia"/>
        </w:rPr>
        <w:t>点</w:t>
      </w:r>
      <w:r>
        <w:rPr>
          <w:rFonts w:ascii="宋体" w:hAnsi="宋体"/>
        </w:rPr>
        <w:t>构成线，线交织成面。</w:t>
      </w:r>
    </w:p>
    <w:p w:rsidR="00524991" w:rsidRDefault="00F33095">
      <w:pPr>
        <w:pStyle w:val="13"/>
        <w:rPr>
          <w:rFonts w:ascii="宋体" w:hAnsi="宋体"/>
        </w:rPr>
      </w:pPr>
      <w:bookmarkStart w:id="62" w:name="_Toc482614157"/>
      <w:bookmarkStart w:id="63" w:name="_Toc482885334"/>
      <w:r>
        <w:rPr>
          <w:rFonts w:ascii="宋体" w:hAnsi="宋体" w:hint="eastAsia"/>
        </w:rPr>
        <w:lastRenderedPageBreak/>
        <w:t>第三章 智慧</w:t>
      </w:r>
      <w:r>
        <w:rPr>
          <w:rFonts w:ascii="宋体" w:hAnsi="宋体"/>
        </w:rPr>
        <w:t>应急信息</w:t>
      </w:r>
      <w:r>
        <w:rPr>
          <w:rFonts w:ascii="宋体" w:hAnsi="宋体" w:hint="eastAsia"/>
        </w:rPr>
        <w:t>生态系统</w:t>
      </w:r>
      <w:r>
        <w:rPr>
          <w:rFonts w:ascii="宋体" w:hAnsi="宋体"/>
        </w:rPr>
        <w:t>供给均衡化策略</w:t>
      </w:r>
      <w:bookmarkEnd w:id="62"/>
      <w:bookmarkEnd w:id="63"/>
    </w:p>
    <w:p w:rsidR="00524991" w:rsidRDefault="00F33095">
      <w:pPr>
        <w:pStyle w:val="22"/>
      </w:pPr>
      <w:bookmarkStart w:id="64" w:name="_Toc482614158"/>
      <w:bookmarkStart w:id="65" w:name="_Toc482885335"/>
      <w:r>
        <w:t>3.</w:t>
      </w:r>
      <w:r>
        <w:rPr>
          <w:rFonts w:hint="eastAsia"/>
        </w:rPr>
        <w:t xml:space="preserve">1 </w:t>
      </w:r>
      <w:r>
        <w:rPr>
          <w:rFonts w:hint="eastAsia"/>
        </w:rPr>
        <w:t>政府应急信息</w:t>
      </w:r>
      <w:r>
        <w:t>供给优化</w:t>
      </w:r>
      <w:r>
        <w:rPr>
          <w:rFonts w:hint="eastAsia"/>
        </w:rPr>
        <w:t>策略</w:t>
      </w:r>
      <w:bookmarkEnd w:id="64"/>
      <w:bookmarkEnd w:id="65"/>
    </w:p>
    <w:p w:rsidR="00524991" w:rsidRDefault="00F33095">
      <w:pPr>
        <w:pStyle w:val="af8"/>
        <w:ind w:firstLine="480"/>
        <w:rPr>
          <w:rFonts w:ascii="宋体" w:hAnsi="宋体"/>
        </w:rPr>
      </w:pPr>
      <w:r>
        <w:rPr>
          <w:rFonts w:ascii="宋体" w:hAnsi="宋体" w:hint="eastAsia"/>
        </w:rPr>
        <w:t>当社会上发生重大的突发事件时，公众会第一时间想要了解发生了什么。倘若政府没有在第一时间发布相关应急信息，信息的价值就会降低。不知情的公众为了缓解巨大的心理压力再加上好奇心的驱使，公众往往会用各种方式去收集突发事件的相关信息。当公众的知情权受阻，往往这时就会产生各种小道消息或者说是谣言。这些小道消息具有很大夸大性和随意性，因为这些小道消息很有可能是某些人在信息有限的情况下带着负面情绪做出的不准确判断，也有可能是某些别有用心的人故意散播的谣言。不仅如此，在传播的过程中误传和曲解更是加深了公众的恐慌，极大的影响社会稳定。而且，若政府没有在第一时间及时发布权威信息，一旦小道消息先入为主，迟到的真实消息往往很难消除小道消息带来的负面影响。这样情况下，政府发布信息的作用将大大被降低，达不到预期的效果。就像“抢盐风波”中由于政府在谣言初期没有介入，进而影响范围扩大至全国。</w:t>
      </w:r>
    </w:p>
    <w:p w:rsidR="00524991" w:rsidRDefault="00F33095">
      <w:pPr>
        <w:pStyle w:val="af8"/>
        <w:ind w:firstLine="480"/>
        <w:rPr>
          <w:rFonts w:ascii="宋体" w:hAnsi="宋体"/>
        </w:rPr>
      </w:pPr>
      <w:r>
        <w:rPr>
          <w:rFonts w:ascii="宋体" w:hAnsi="宋体" w:hint="eastAsia"/>
        </w:rPr>
        <w:t>政府要做到及时发布应急信息，首先就应该及时的采集信息，然后快速的分析整理，发布正确权威的信息给公众。同时也必须注意，事件是随着时间不断发展的，政府必须不断地更新发布信息。让公众可以持续第一时间了解到事件的进展。</w:t>
      </w:r>
    </w:p>
    <w:p w:rsidR="00524991" w:rsidRDefault="00F33095">
      <w:pPr>
        <w:pStyle w:val="22"/>
      </w:pPr>
      <w:bookmarkStart w:id="66" w:name="_Toc482614159"/>
      <w:bookmarkStart w:id="67" w:name="_Toc482885336"/>
      <w:r>
        <w:rPr>
          <w:rFonts w:hint="eastAsia"/>
        </w:rPr>
        <w:t>3</w:t>
      </w:r>
      <w:r>
        <w:t xml:space="preserve">.2 </w:t>
      </w:r>
      <w:r>
        <w:rPr>
          <w:rFonts w:hint="eastAsia"/>
        </w:rPr>
        <w:t>优化</w:t>
      </w:r>
      <w:r>
        <w:t>政府和公众之间的</w:t>
      </w:r>
      <w:r>
        <w:rPr>
          <w:rFonts w:hint="eastAsia"/>
        </w:rPr>
        <w:t>应急</w:t>
      </w:r>
      <w:r>
        <w:t>信息流转</w:t>
      </w:r>
      <w:bookmarkEnd w:id="66"/>
      <w:bookmarkEnd w:id="67"/>
    </w:p>
    <w:p w:rsidR="00524991" w:rsidRDefault="00F33095">
      <w:pPr>
        <w:pStyle w:val="32"/>
      </w:pPr>
      <w:bookmarkStart w:id="68" w:name="_Toc482614160"/>
      <w:bookmarkStart w:id="69" w:name="_Toc482885337"/>
      <w:r>
        <w:rPr>
          <w:rFonts w:hint="eastAsia"/>
        </w:rPr>
        <w:t xml:space="preserve">3.2.1 </w:t>
      </w:r>
      <w:r>
        <w:rPr>
          <w:rFonts w:hint="eastAsia"/>
        </w:rPr>
        <w:t>构建全国</w:t>
      </w:r>
      <w:r>
        <w:t>应急网站</w:t>
      </w:r>
      <w:r>
        <w:rPr>
          <w:rFonts w:hint="eastAsia"/>
        </w:rPr>
        <w:t>网络</w:t>
      </w:r>
      <w:bookmarkEnd w:id="68"/>
      <w:bookmarkEnd w:id="69"/>
    </w:p>
    <w:p w:rsidR="00524991" w:rsidRDefault="00F33095">
      <w:pPr>
        <w:pStyle w:val="af8"/>
        <w:ind w:firstLine="480"/>
      </w:pPr>
      <w:r>
        <w:rPr>
          <w:rFonts w:hint="eastAsia"/>
        </w:rPr>
        <w:t>建立</w:t>
      </w:r>
      <w:r>
        <w:t>起中央</w:t>
      </w:r>
      <w:r>
        <w:rPr>
          <w:rFonts w:hint="eastAsia"/>
        </w:rPr>
        <w:t>的</w:t>
      </w:r>
      <w:r>
        <w:t>和各省市地方的应急信息服务供给网站</w:t>
      </w:r>
      <w:r>
        <w:rPr>
          <w:rFonts w:hint="eastAsia"/>
        </w:rPr>
        <w:t>。以</w:t>
      </w:r>
      <w:r>
        <w:t>中央应急网站为中心，</w:t>
      </w:r>
      <w:r>
        <w:rPr>
          <w:rFonts w:hint="eastAsia"/>
        </w:rPr>
        <w:t>将</w:t>
      </w:r>
      <w:r>
        <w:t>各省市</w:t>
      </w:r>
      <w:r>
        <w:rPr>
          <w:rFonts w:hint="eastAsia"/>
        </w:rPr>
        <w:t>地方的</w:t>
      </w:r>
      <w:r>
        <w:t>应急信息服务供给网络连接起来</w:t>
      </w:r>
      <w:r>
        <w:rPr>
          <w:rFonts w:hint="eastAsia"/>
        </w:rPr>
        <w:t>。</w:t>
      </w:r>
      <w:r>
        <w:t>在网上再</w:t>
      </w:r>
      <w:r>
        <w:rPr>
          <w:rFonts w:hint="eastAsia"/>
        </w:rPr>
        <w:t>放置</w:t>
      </w:r>
      <w:r>
        <w:t>相互跳转的</w:t>
      </w:r>
      <w:r>
        <w:rPr>
          <w:rFonts w:hint="eastAsia"/>
        </w:rPr>
        <w:t>链接，各地之间的</w:t>
      </w:r>
      <w:r>
        <w:t>数据资源可以共享。地方上没有建立</w:t>
      </w:r>
      <w:r>
        <w:rPr>
          <w:rFonts w:hint="eastAsia"/>
        </w:rPr>
        <w:t>专门的</w:t>
      </w:r>
      <w:r>
        <w:t>应急网站</w:t>
      </w:r>
      <w:r>
        <w:rPr>
          <w:rFonts w:hint="eastAsia"/>
        </w:rPr>
        <w:t>甚至</w:t>
      </w:r>
      <w:r>
        <w:t>政府网站打不开的要抓紧时间改善。形成</w:t>
      </w:r>
      <w:r>
        <w:rPr>
          <w:rFonts w:hint="eastAsia"/>
        </w:rPr>
        <w:t>以</w:t>
      </w:r>
      <w:r>
        <w:t>中央应急网站为</w:t>
      </w:r>
      <w:r>
        <w:rPr>
          <w:rFonts w:hint="eastAsia"/>
        </w:rPr>
        <w:t>中心</w:t>
      </w:r>
      <w:r>
        <w:t>的</w:t>
      </w:r>
      <w:r>
        <w:rPr>
          <w:rFonts w:hint="eastAsia"/>
        </w:rPr>
        <w:t>全国</w:t>
      </w:r>
      <w:r>
        <w:t>范围内</w:t>
      </w:r>
      <w:r>
        <w:rPr>
          <w:rFonts w:hint="eastAsia"/>
        </w:rPr>
        <w:t>信息</w:t>
      </w:r>
      <w:r>
        <w:t>共享的应急信息服务网络</w:t>
      </w:r>
      <w:r>
        <w:rPr>
          <w:rFonts w:hint="eastAsia"/>
        </w:rPr>
        <w:t>。</w:t>
      </w:r>
    </w:p>
    <w:p w:rsidR="00524991" w:rsidRDefault="00F33095">
      <w:pPr>
        <w:pStyle w:val="32"/>
      </w:pPr>
      <w:bookmarkStart w:id="70" w:name="_Toc482614161"/>
      <w:bookmarkStart w:id="71" w:name="_Toc482885338"/>
      <w:r>
        <w:rPr>
          <w:rFonts w:hint="eastAsia"/>
        </w:rPr>
        <w:t xml:space="preserve">3.2.2 </w:t>
      </w:r>
      <w:r>
        <w:rPr>
          <w:rFonts w:hint="eastAsia"/>
        </w:rPr>
        <w:t>应急</w:t>
      </w:r>
      <w:r>
        <w:t>信息传播渠道</w:t>
      </w:r>
      <w:r>
        <w:rPr>
          <w:rFonts w:hint="eastAsia"/>
        </w:rPr>
        <w:t>优化</w:t>
      </w:r>
      <w:bookmarkEnd w:id="70"/>
      <w:bookmarkEnd w:id="71"/>
    </w:p>
    <w:p w:rsidR="00524991" w:rsidRDefault="00F33095">
      <w:pPr>
        <w:pStyle w:val="af8"/>
        <w:ind w:firstLine="480"/>
      </w:pPr>
      <w:r>
        <w:rPr>
          <w:rFonts w:hint="eastAsia"/>
        </w:rPr>
        <w:t>根据中国互联网络信息中心（</w:t>
      </w:r>
      <w:r>
        <w:rPr>
          <w:rFonts w:hint="eastAsia"/>
        </w:rPr>
        <w:t>CNNIC</w:t>
      </w:r>
      <w:r>
        <w:rPr>
          <w:rFonts w:hint="eastAsia"/>
        </w:rPr>
        <w:t>）最新发布的第</w:t>
      </w:r>
      <w:r>
        <w:rPr>
          <w:rFonts w:hint="eastAsia"/>
        </w:rPr>
        <w:t>39</w:t>
      </w:r>
      <w:r>
        <w:rPr>
          <w:rFonts w:hint="eastAsia"/>
        </w:rPr>
        <w:t>次</w:t>
      </w:r>
      <w:r>
        <w:t>《</w:t>
      </w:r>
      <w:r>
        <w:rPr>
          <w:rFonts w:hint="eastAsia"/>
        </w:rPr>
        <w:t>中国</w:t>
      </w:r>
      <w:r>
        <w:t>互联网</w:t>
      </w:r>
      <w:r>
        <w:rPr>
          <w:rFonts w:hint="eastAsia"/>
        </w:rPr>
        <w:t>发展状况</w:t>
      </w:r>
      <w:r>
        <w:t>统计》</w:t>
      </w:r>
      <w:r>
        <w:rPr>
          <w:rFonts w:hint="eastAsia"/>
        </w:rPr>
        <w:t>统计数据</w:t>
      </w:r>
      <w:r>
        <w:t>显示</w:t>
      </w:r>
      <w:r>
        <w:rPr>
          <w:rFonts w:hint="eastAsia"/>
        </w:rPr>
        <w:t>，截至</w:t>
      </w:r>
      <w:r>
        <w:rPr>
          <w:rFonts w:hint="eastAsia"/>
        </w:rPr>
        <w:t>2016</w:t>
      </w:r>
      <w:r>
        <w:rPr>
          <w:rFonts w:hint="eastAsia"/>
        </w:rPr>
        <w:t>年</w:t>
      </w:r>
      <w:r>
        <w:rPr>
          <w:rFonts w:hint="eastAsia"/>
        </w:rPr>
        <w:t>12</w:t>
      </w:r>
      <w:r>
        <w:rPr>
          <w:rFonts w:hint="eastAsia"/>
        </w:rPr>
        <w:t>月为止中国</w:t>
      </w:r>
      <w:r>
        <w:t>网民</w:t>
      </w:r>
      <w:r>
        <w:rPr>
          <w:rFonts w:hint="eastAsia"/>
        </w:rPr>
        <w:t>数量达到</w:t>
      </w:r>
      <w:r>
        <w:rPr>
          <w:rFonts w:hint="eastAsia"/>
        </w:rPr>
        <w:t>7.31</w:t>
      </w:r>
      <w:r>
        <w:rPr>
          <w:rFonts w:hint="eastAsia"/>
        </w:rPr>
        <w:t>亿</w:t>
      </w:r>
      <w:r>
        <w:t>，</w:t>
      </w:r>
      <w:r>
        <w:rPr>
          <w:rFonts w:hint="eastAsia"/>
        </w:rPr>
        <w:t>其中手机网民</w:t>
      </w:r>
      <w:r>
        <w:t>规模达到</w:t>
      </w:r>
      <w:r>
        <w:rPr>
          <w:rFonts w:hint="eastAsia"/>
        </w:rPr>
        <w:t>6.95</w:t>
      </w:r>
      <w:r>
        <w:rPr>
          <w:rFonts w:hint="eastAsia"/>
        </w:rPr>
        <w:t>亿，占</w:t>
      </w:r>
      <w:r>
        <w:t>全国网民</w:t>
      </w:r>
      <w:r>
        <w:rPr>
          <w:rFonts w:hint="eastAsia"/>
        </w:rPr>
        <w:t>总</w:t>
      </w:r>
      <w:r>
        <w:t>数的</w:t>
      </w:r>
      <w:r>
        <w:rPr>
          <w:rFonts w:hint="eastAsia"/>
        </w:rPr>
        <w:t>95.1</w:t>
      </w:r>
      <w:r>
        <w:t>%</w:t>
      </w:r>
      <w:r>
        <w:rPr>
          <w:rStyle w:val="af3"/>
        </w:rPr>
        <w:t>[</w:t>
      </w:r>
      <w:r>
        <w:rPr>
          <w:rStyle w:val="af3"/>
        </w:rPr>
        <w:endnoteReference w:id="26"/>
      </w:r>
      <w:r>
        <w:rPr>
          <w:rStyle w:val="af3"/>
        </w:rPr>
        <w:t>]</w:t>
      </w:r>
      <w:r w:rsidR="00F76B4F">
        <w:rPr>
          <w:rFonts w:hint="eastAsia"/>
        </w:rPr>
        <w:t>。</w:t>
      </w:r>
      <w:r>
        <w:rPr>
          <w:rFonts w:hint="eastAsia"/>
        </w:rPr>
        <w:t>智能</w:t>
      </w:r>
      <w:r>
        <w:t>手机的用户</w:t>
      </w:r>
      <w:r>
        <w:rPr>
          <w:rFonts w:hint="eastAsia"/>
        </w:rPr>
        <w:t>数量</w:t>
      </w:r>
      <w:r>
        <w:t>优势</w:t>
      </w:r>
      <w:r>
        <w:rPr>
          <w:rFonts w:hint="eastAsia"/>
        </w:rPr>
        <w:t>显而易见</w:t>
      </w:r>
      <w:r>
        <w:t>，</w:t>
      </w:r>
      <w:r>
        <w:rPr>
          <w:rFonts w:hint="eastAsia"/>
        </w:rPr>
        <w:t>台式</w:t>
      </w:r>
      <w:r>
        <w:t>电脑、</w:t>
      </w:r>
      <w:r>
        <w:rPr>
          <w:rFonts w:hint="eastAsia"/>
        </w:rPr>
        <w:t>笔记本</w:t>
      </w:r>
      <w:r>
        <w:t>电脑</w:t>
      </w:r>
      <w:r>
        <w:rPr>
          <w:rFonts w:hint="eastAsia"/>
        </w:rPr>
        <w:t>的</w:t>
      </w:r>
      <w:r>
        <w:t>使用</w:t>
      </w:r>
      <w:r>
        <w:rPr>
          <w:rFonts w:hint="eastAsia"/>
        </w:rPr>
        <w:t>情况远远落后</w:t>
      </w:r>
      <w:r>
        <w:t>于</w:t>
      </w:r>
      <w:r>
        <w:rPr>
          <w:rFonts w:hint="eastAsia"/>
        </w:rPr>
        <w:t>智能</w:t>
      </w:r>
      <w:r>
        <w:t>手机的使用</w:t>
      </w:r>
      <w:r>
        <w:rPr>
          <w:rFonts w:hint="eastAsia"/>
        </w:rPr>
        <w:t>情况。</w:t>
      </w:r>
      <w:r>
        <w:t>可以</w:t>
      </w:r>
      <w:r>
        <w:rPr>
          <w:rFonts w:hint="eastAsia"/>
        </w:rPr>
        <w:t>说</w:t>
      </w:r>
      <w:r>
        <w:t>，</w:t>
      </w:r>
      <w:r>
        <w:rPr>
          <w:rFonts w:hint="eastAsia"/>
        </w:rPr>
        <w:t>智能</w:t>
      </w:r>
      <w:r>
        <w:t>手机现已成为</w:t>
      </w:r>
      <w:r>
        <w:rPr>
          <w:rFonts w:hint="eastAsia"/>
        </w:rPr>
        <w:t>目前</w:t>
      </w:r>
      <w:r>
        <w:t>最主要的上网工具</w:t>
      </w:r>
      <w:r>
        <w:rPr>
          <w:rFonts w:hint="eastAsia"/>
        </w:rPr>
        <w:t>，</w:t>
      </w:r>
      <w:r>
        <w:t>也是最主要接受信息的</w:t>
      </w:r>
      <w:r>
        <w:rPr>
          <w:rFonts w:hint="eastAsia"/>
        </w:rPr>
        <w:t>载体</w:t>
      </w:r>
      <w:r>
        <w:t>。</w:t>
      </w:r>
      <w:r>
        <w:rPr>
          <w:rFonts w:hint="eastAsia"/>
        </w:rPr>
        <w:t>手机</w:t>
      </w:r>
      <w:r>
        <w:t>媒体有着</w:t>
      </w:r>
      <w:r>
        <w:rPr>
          <w:rFonts w:hint="eastAsia"/>
        </w:rPr>
        <w:t>其他</w:t>
      </w:r>
      <w:r>
        <w:t>媒体不能相比的特点</w:t>
      </w:r>
      <w:r>
        <w:rPr>
          <w:rFonts w:hint="eastAsia"/>
        </w:rPr>
        <w:t>：</w:t>
      </w:r>
      <w:r>
        <w:t>一是手机媒体具有</w:t>
      </w:r>
      <w:r>
        <w:rPr>
          <w:rFonts w:hint="eastAsia"/>
        </w:rPr>
        <w:t>超高</w:t>
      </w:r>
      <w:r>
        <w:t>的便捷性和可移动性</w:t>
      </w:r>
      <w:r>
        <w:rPr>
          <w:rFonts w:hint="eastAsia"/>
        </w:rPr>
        <w:t>，</w:t>
      </w:r>
      <w:r>
        <w:t>能够让公众随时随地很方便的第一</w:t>
      </w:r>
      <w:r>
        <w:rPr>
          <w:rFonts w:hint="eastAsia"/>
        </w:rPr>
        <w:t>时间</w:t>
      </w:r>
      <w:r>
        <w:t>获取政府发布的应急信</w:t>
      </w:r>
      <w:r>
        <w:lastRenderedPageBreak/>
        <w:t>息；二是手机媒体</w:t>
      </w:r>
      <w:r>
        <w:rPr>
          <w:rFonts w:hint="eastAsia"/>
        </w:rPr>
        <w:t>具有</w:t>
      </w:r>
      <w:r>
        <w:t>广泛性，也就是上文所说的</w:t>
      </w:r>
      <w:r>
        <w:rPr>
          <w:rFonts w:hint="eastAsia"/>
        </w:rPr>
        <w:t>手机</w:t>
      </w:r>
      <w:r>
        <w:t>网民人数超高占</w:t>
      </w:r>
      <w:r>
        <w:rPr>
          <w:rFonts w:hint="eastAsia"/>
        </w:rPr>
        <w:t>比。利用智能手机</w:t>
      </w:r>
      <w:r>
        <w:t>可以让政府应急信息得到最大范围内的传播；</w:t>
      </w:r>
      <w:r>
        <w:rPr>
          <w:rFonts w:hint="eastAsia"/>
        </w:rPr>
        <w:t>三</w:t>
      </w:r>
      <w:r>
        <w:t>是由于</w:t>
      </w:r>
      <w:r>
        <w:rPr>
          <w:rFonts w:hint="eastAsia"/>
        </w:rPr>
        <w:t>智能</w:t>
      </w:r>
      <w:r>
        <w:t>手机的便捷性带来的超高传播</w:t>
      </w:r>
      <w:r>
        <w:rPr>
          <w:rFonts w:hint="eastAsia"/>
        </w:rPr>
        <w:t>速度，使政府</w:t>
      </w:r>
      <w:r>
        <w:t>发布的信息更加充分有效</w:t>
      </w:r>
      <w:r>
        <w:rPr>
          <w:rFonts w:hint="eastAsia"/>
        </w:rPr>
        <w:t>传递</w:t>
      </w:r>
      <w:r>
        <w:t>。</w:t>
      </w:r>
      <w:r>
        <w:rPr>
          <w:rFonts w:hint="eastAsia"/>
        </w:rPr>
        <w:t>我国</w:t>
      </w:r>
      <w:r>
        <w:t>政府</w:t>
      </w:r>
      <w:r>
        <w:rPr>
          <w:rFonts w:hint="eastAsia"/>
        </w:rPr>
        <w:t>应该</w:t>
      </w:r>
      <w:r>
        <w:t>以</w:t>
      </w:r>
      <w:r>
        <w:rPr>
          <w:rFonts w:hint="eastAsia"/>
        </w:rPr>
        <w:t>智能手机</w:t>
      </w:r>
      <w:r>
        <w:t>为主要目标，</w:t>
      </w:r>
      <w:r>
        <w:rPr>
          <w:rFonts w:hint="eastAsia"/>
        </w:rPr>
        <w:t>包括</w:t>
      </w:r>
      <w:r>
        <w:t>但不限于支付宝</w:t>
      </w:r>
      <w:r>
        <w:rPr>
          <w:rFonts w:hint="eastAsia"/>
        </w:rPr>
        <w:t>/</w:t>
      </w:r>
      <w:r>
        <w:rPr>
          <w:rFonts w:hint="eastAsia"/>
        </w:rPr>
        <w:t>微信城市</w:t>
      </w:r>
      <w:r>
        <w:t>服务，政府微信公众号，手机</w:t>
      </w:r>
      <w:r>
        <w:rPr>
          <w:rFonts w:hint="eastAsia"/>
        </w:rPr>
        <w:t>A</w:t>
      </w:r>
      <w:r>
        <w:t>pp</w:t>
      </w:r>
      <w:r>
        <w:t>等</w:t>
      </w:r>
      <w:r>
        <w:rPr>
          <w:rFonts w:hint="eastAsia"/>
        </w:rPr>
        <w:t>，</w:t>
      </w:r>
      <w:r>
        <w:t>结合</w:t>
      </w:r>
      <w:r>
        <w:rPr>
          <w:rFonts w:hint="eastAsia"/>
        </w:rPr>
        <w:t>政府</w:t>
      </w:r>
      <w:r>
        <w:t>网站、广播</w:t>
      </w:r>
      <w:r>
        <w:rPr>
          <w:rFonts w:hint="eastAsia"/>
        </w:rPr>
        <w:t>电台</w:t>
      </w:r>
      <w:r>
        <w:t>等多渠道全方位的提供便民利民的应急信息服务。</w:t>
      </w:r>
    </w:p>
    <w:p w:rsidR="00524991" w:rsidRDefault="00F33095">
      <w:pPr>
        <w:pStyle w:val="32"/>
      </w:pPr>
      <w:bookmarkStart w:id="72" w:name="_Toc482614162"/>
      <w:bookmarkStart w:id="73" w:name="_Toc482885339"/>
      <w:r>
        <w:t>3.</w:t>
      </w:r>
      <w:r>
        <w:rPr>
          <w:rFonts w:hint="eastAsia"/>
        </w:rPr>
        <w:t xml:space="preserve">2.3 </w:t>
      </w:r>
      <w:r>
        <w:rPr>
          <w:rFonts w:hint="eastAsia"/>
        </w:rPr>
        <w:t>提升应急</w:t>
      </w:r>
      <w:r>
        <w:t>信息实用性</w:t>
      </w:r>
      <w:bookmarkEnd w:id="72"/>
      <w:bookmarkEnd w:id="73"/>
    </w:p>
    <w:p w:rsidR="00524991" w:rsidRDefault="00F33095">
      <w:pPr>
        <w:pStyle w:val="af8"/>
        <w:ind w:firstLine="480"/>
        <w:rPr>
          <w:rFonts w:ascii="宋体" w:hAnsi="宋体"/>
        </w:rPr>
      </w:pPr>
      <w:r>
        <w:rPr>
          <w:rFonts w:ascii="宋体" w:hAnsi="宋体" w:hint="eastAsia"/>
        </w:rPr>
        <w:t>提高</w:t>
      </w:r>
      <w:r>
        <w:rPr>
          <w:rFonts w:ascii="宋体" w:hAnsi="宋体"/>
        </w:rPr>
        <w:t>应急信息</w:t>
      </w:r>
      <w:r>
        <w:rPr>
          <w:rFonts w:ascii="宋体" w:hAnsi="宋体" w:hint="eastAsia"/>
        </w:rPr>
        <w:t>实用</w:t>
      </w:r>
      <w:r>
        <w:rPr>
          <w:rFonts w:ascii="宋体" w:hAnsi="宋体"/>
        </w:rPr>
        <w:t>性一方面是提高政府</w:t>
      </w:r>
      <w:r>
        <w:rPr>
          <w:rFonts w:ascii="宋体" w:hAnsi="宋体" w:hint="eastAsia"/>
        </w:rPr>
        <w:t>公开信息的</w:t>
      </w:r>
      <w:r>
        <w:rPr>
          <w:rFonts w:ascii="宋体" w:hAnsi="宋体"/>
        </w:rPr>
        <w:t>透明度。</w:t>
      </w:r>
      <w:r>
        <w:rPr>
          <w:rFonts w:ascii="宋体" w:hAnsi="宋体" w:hint="eastAsia"/>
        </w:rPr>
        <w:t>透明度是公众对政府的期待，也是政府对自身的要求。在政府</w:t>
      </w:r>
      <w:r>
        <w:rPr>
          <w:rFonts w:ascii="宋体" w:hAnsi="宋体"/>
        </w:rPr>
        <w:t>颁布的</w:t>
      </w:r>
      <w:r>
        <w:rPr>
          <w:rFonts w:ascii="宋体" w:hAnsi="宋体" w:hint="eastAsia"/>
        </w:rPr>
        <w:t>《政府信息公开条例》和相关法律法规对各级政府机关应该主动公开的信息范围已经有了清晰的要求，并且范围在近几年呈现</w:t>
      </w:r>
      <w:r>
        <w:rPr>
          <w:rFonts w:ascii="宋体" w:hAnsi="宋体"/>
        </w:rPr>
        <w:t>扩大的趋势</w:t>
      </w:r>
      <w:r>
        <w:rPr>
          <w:rFonts w:ascii="宋体" w:hAnsi="宋体" w:hint="eastAsia"/>
        </w:rPr>
        <w:t>。但是</w:t>
      </w:r>
      <w:r>
        <w:rPr>
          <w:rFonts w:ascii="宋体" w:hAnsi="宋体"/>
        </w:rPr>
        <w:t>实际情况表明</w:t>
      </w:r>
      <w:r>
        <w:rPr>
          <w:rFonts w:ascii="宋体" w:hAnsi="宋体" w:hint="eastAsia"/>
        </w:rPr>
        <w:t>，各级政府机关主动公开工作的透明度距法律法规的要求还有</w:t>
      </w:r>
      <w:r>
        <w:rPr>
          <w:rFonts w:ascii="宋体" w:hAnsi="宋体"/>
        </w:rPr>
        <w:t>较大差距</w:t>
      </w:r>
      <w:r>
        <w:rPr>
          <w:rFonts w:ascii="宋体" w:hAnsi="宋体" w:hint="eastAsia"/>
        </w:rPr>
        <w:t>，现有公开</w:t>
      </w:r>
      <w:r>
        <w:rPr>
          <w:rFonts w:ascii="宋体" w:hAnsi="宋体"/>
        </w:rPr>
        <w:t>信息</w:t>
      </w:r>
      <w:r>
        <w:rPr>
          <w:rFonts w:ascii="宋体" w:hAnsi="宋体" w:hint="eastAsia"/>
        </w:rPr>
        <w:t>并不能满足公众获取信息的基本需求。在各级政府</w:t>
      </w:r>
      <w:r>
        <w:rPr>
          <w:rFonts w:ascii="宋体" w:hAnsi="宋体"/>
        </w:rPr>
        <w:t>机关中</w:t>
      </w:r>
      <w:r>
        <w:rPr>
          <w:rFonts w:ascii="宋体" w:hAnsi="宋体" w:hint="eastAsia"/>
        </w:rPr>
        <w:t>非常多应该主动公开的信息没有</w:t>
      </w:r>
      <w:r>
        <w:rPr>
          <w:rFonts w:ascii="宋体" w:hAnsi="宋体"/>
        </w:rPr>
        <w:t>公开</w:t>
      </w:r>
      <w:r>
        <w:rPr>
          <w:rFonts w:ascii="宋体" w:hAnsi="宋体" w:hint="eastAsia"/>
        </w:rPr>
        <w:t>，</w:t>
      </w:r>
      <w:r>
        <w:rPr>
          <w:rFonts w:ascii="宋体" w:hAnsi="宋体"/>
        </w:rPr>
        <w:t>或者公开的信息没有实用性，或者公开信息非常不及时，再或者就是公开之后的信息和以前公开的信息难以检索查找利用。</w:t>
      </w:r>
      <w:r>
        <w:rPr>
          <w:rFonts w:ascii="宋体" w:hAnsi="宋体" w:hint="eastAsia"/>
        </w:rPr>
        <w:t>政府在应急信息方面尤其应该提高透明度。因为应急管理的对象是突发公众事件，若公众不清楚真正发生了什么，很有可能会受到小道消息或者谣言的负面影响。进而造成极大的社会恐慌，破坏稳定的社会秩序，带来经济上、公众心理上、政府公信力上的损失。相对于政府向公众隐瞒，某些政府官员为了掩饰自身工作过失或者其他目的而故意发布错误的信息来</w:t>
      </w:r>
      <w:r>
        <w:rPr>
          <w:rFonts w:ascii="宋体" w:hAnsi="宋体"/>
        </w:rPr>
        <w:t>误导公众这样的危害更大</w:t>
      </w:r>
      <w:r>
        <w:rPr>
          <w:rFonts w:ascii="宋体" w:hAnsi="宋体" w:hint="eastAsia"/>
        </w:rPr>
        <w:t>。这是对公众极大的误导，同时也会极大的损害政府的公信力和权威度，甚至有可能破坏社会的稳定和和谐。</w:t>
      </w:r>
    </w:p>
    <w:p w:rsidR="00524991" w:rsidRDefault="00F33095">
      <w:pPr>
        <w:pStyle w:val="af8"/>
        <w:ind w:firstLine="480"/>
        <w:rPr>
          <w:rFonts w:ascii="宋体" w:hAnsi="宋体"/>
        </w:rPr>
      </w:pPr>
      <w:r>
        <w:rPr>
          <w:rFonts w:ascii="宋体" w:hAnsi="宋体" w:hint="eastAsia"/>
        </w:rPr>
        <w:t>提高</w:t>
      </w:r>
      <w:r>
        <w:rPr>
          <w:rFonts w:ascii="宋体" w:hAnsi="宋体"/>
        </w:rPr>
        <w:t>应急信息实用性的另一方面是政府官员</w:t>
      </w:r>
      <w:r>
        <w:rPr>
          <w:rFonts w:ascii="宋体" w:hAnsi="宋体" w:hint="eastAsia"/>
        </w:rPr>
        <w:t>树立</w:t>
      </w:r>
      <w:r>
        <w:rPr>
          <w:rFonts w:ascii="宋体" w:hAnsi="宋体"/>
        </w:rPr>
        <w:t>正确的观念，以人为本，以服务公众为</w:t>
      </w:r>
      <w:r>
        <w:rPr>
          <w:rFonts w:ascii="宋体" w:hAnsi="宋体" w:hint="eastAsia"/>
        </w:rPr>
        <w:t>目的</w:t>
      </w:r>
      <w:r>
        <w:rPr>
          <w:rFonts w:ascii="宋体" w:hAnsi="宋体"/>
        </w:rPr>
        <w:t>。</w:t>
      </w:r>
      <w:r>
        <w:rPr>
          <w:rFonts w:ascii="宋体" w:hAnsi="宋体" w:hint="eastAsia"/>
        </w:rPr>
        <w:t>了解公众</w:t>
      </w:r>
      <w:r>
        <w:rPr>
          <w:rFonts w:ascii="宋体" w:hAnsi="宋体"/>
        </w:rPr>
        <w:t>切实需要，</w:t>
      </w:r>
      <w:r>
        <w:rPr>
          <w:rFonts w:ascii="宋体" w:hAnsi="宋体" w:hint="eastAsia"/>
        </w:rPr>
        <w:t>充分</w:t>
      </w:r>
      <w:r>
        <w:rPr>
          <w:rFonts w:ascii="宋体" w:hAnsi="宋体"/>
        </w:rPr>
        <w:t>利用政府所掌握的</w:t>
      </w:r>
      <w:r>
        <w:rPr>
          <w:rFonts w:ascii="宋体" w:hAnsi="宋体" w:hint="eastAsia"/>
        </w:rPr>
        <w:t>庞大</w:t>
      </w:r>
      <w:r>
        <w:rPr>
          <w:rFonts w:ascii="宋体" w:hAnsi="宋体"/>
        </w:rPr>
        <w:t>信息资源，</w:t>
      </w:r>
      <w:r>
        <w:rPr>
          <w:rFonts w:ascii="宋体" w:hAnsi="宋体" w:hint="eastAsia"/>
        </w:rPr>
        <w:t>针对性</w:t>
      </w:r>
      <w:r>
        <w:rPr>
          <w:rFonts w:ascii="宋体" w:hAnsi="宋体"/>
        </w:rPr>
        <w:t>的发布应急信息。</w:t>
      </w:r>
    </w:p>
    <w:p w:rsidR="00524991" w:rsidRDefault="00F33095">
      <w:pPr>
        <w:pStyle w:val="22"/>
      </w:pPr>
      <w:bookmarkStart w:id="74" w:name="_Toc482614163"/>
      <w:bookmarkStart w:id="75" w:name="_Toc482885340"/>
      <w:r>
        <w:rPr>
          <w:rFonts w:hint="eastAsia"/>
        </w:rPr>
        <w:t xml:space="preserve">3.3 </w:t>
      </w:r>
      <w:r>
        <w:rPr>
          <w:rFonts w:hint="eastAsia"/>
        </w:rPr>
        <w:t>针对</w:t>
      </w:r>
      <w:r>
        <w:t>社会环境问题的策略</w:t>
      </w:r>
      <w:bookmarkEnd w:id="74"/>
      <w:bookmarkEnd w:id="75"/>
    </w:p>
    <w:p w:rsidR="00524991" w:rsidRDefault="00F33095">
      <w:pPr>
        <w:pStyle w:val="32"/>
      </w:pPr>
      <w:bookmarkStart w:id="76" w:name="_Toc482614164"/>
      <w:bookmarkStart w:id="77" w:name="_Toc482885341"/>
      <w:r>
        <w:rPr>
          <w:rFonts w:hint="eastAsia"/>
        </w:rPr>
        <w:t xml:space="preserve">3.3.1 </w:t>
      </w:r>
      <w:r>
        <w:rPr>
          <w:rFonts w:hint="eastAsia"/>
        </w:rPr>
        <w:t>完善应急</w:t>
      </w:r>
      <w:r>
        <w:t>相关法律法规</w:t>
      </w:r>
      <w:r>
        <w:rPr>
          <w:rFonts w:hint="eastAsia"/>
        </w:rPr>
        <w:t>，</w:t>
      </w:r>
      <w:r>
        <w:t>缩小信息鸿沟</w:t>
      </w:r>
      <w:bookmarkEnd w:id="76"/>
      <w:bookmarkEnd w:id="77"/>
    </w:p>
    <w:p w:rsidR="00524991" w:rsidRDefault="00F33095">
      <w:pPr>
        <w:pStyle w:val="af8"/>
        <w:ind w:firstLine="480"/>
      </w:pPr>
      <w:r>
        <w:rPr>
          <w:rFonts w:hint="eastAsia"/>
        </w:rPr>
        <w:t>加强</w:t>
      </w:r>
      <w:r>
        <w:t>智慧应急方面的</w:t>
      </w:r>
      <w:r>
        <w:rPr>
          <w:rFonts w:hint="eastAsia"/>
        </w:rPr>
        <w:t>立法</w:t>
      </w:r>
      <w:r>
        <w:t>工作，加强相关法律的执行力度，加强</w:t>
      </w:r>
      <w:r>
        <w:rPr>
          <w:rFonts w:hint="eastAsia"/>
        </w:rPr>
        <w:t>监督</w:t>
      </w:r>
      <w:r>
        <w:t>力度</w:t>
      </w:r>
      <w:r>
        <w:rPr>
          <w:rFonts w:hint="eastAsia"/>
        </w:rPr>
        <w:t>。只有</w:t>
      </w:r>
      <w:r>
        <w:t>这样才能确保</w:t>
      </w:r>
      <w:r>
        <w:t>“</w:t>
      </w:r>
      <w:r>
        <w:rPr>
          <w:rFonts w:hint="eastAsia"/>
        </w:rPr>
        <w:t>有法可依</w:t>
      </w:r>
      <w:r>
        <w:t>，有法必依，</w:t>
      </w:r>
      <w:r>
        <w:rPr>
          <w:rFonts w:hint="eastAsia"/>
        </w:rPr>
        <w:t>执法必严</w:t>
      </w:r>
      <w:r>
        <w:t>”</w:t>
      </w:r>
      <w:r>
        <w:rPr>
          <w:rFonts w:hint="eastAsia"/>
        </w:rPr>
        <w:t>。各级</w:t>
      </w:r>
      <w:r>
        <w:t>政府在法律的明确规定下，发布</w:t>
      </w:r>
      <w:r>
        <w:rPr>
          <w:rFonts w:hint="eastAsia"/>
        </w:rPr>
        <w:t>公众</w:t>
      </w:r>
      <w:r>
        <w:t>关心的应急信息，提高政府满意度。</w:t>
      </w:r>
    </w:p>
    <w:p w:rsidR="00524991" w:rsidRDefault="00F33095">
      <w:pPr>
        <w:pStyle w:val="af8"/>
        <w:ind w:firstLine="480"/>
      </w:pPr>
      <w:r>
        <w:rPr>
          <w:rFonts w:hint="eastAsia"/>
        </w:rPr>
        <w:t>提高</w:t>
      </w:r>
      <w:r>
        <w:t>公众信息技术水平</w:t>
      </w:r>
      <w:r>
        <w:rPr>
          <w:rFonts w:hint="eastAsia"/>
        </w:rPr>
        <w:t>和</w:t>
      </w:r>
      <w:r>
        <w:t>应用能力</w:t>
      </w:r>
      <w:r>
        <w:rPr>
          <w:rFonts w:hint="eastAsia"/>
        </w:rPr>
        <w:t>。可以</w:t>
      </w:r>
      <w:r>
        <w:t>定期</w:t>
      </w:r>
      <w:r>
        <w:rPr>
          <w:rFonts w:hint="eastAsia"/>
        </w:rPr>
        <w:t>开展信息</w:t>
      </w:r>
      <w:r>
        <w:t>技术</w:t>
      </w:r>
      <w:r>
        <w:rPr>
          <w:rFonts w:hint="eastAsia"/>
        </w:rPr>
        <w:t>宣传</w:t>
      </w:r>
      <w:r>
        <w:t>活动，</w:t>
      </w:r>
      <w:r>
        <w:rPr>
          <w:rFonts w:hint="eastAsia"/>
        </w:rPr>
        <w:t>提高</w:t>
      </w:r>
      <w:r>
        <w:t>公众获取应急信息的能力，提高</w:t>
      </w:r>
      <w:r>
        <w:rPr>
          <w:rFonts w:hint="eastAsia"/>
        </w:rPr>
        <w:t>公众</w:t>
      </w:r>
      <w:r>
        <w:t>在信息流转过程中的参与度</w:t>
      </w:r>
      <w:r>
        <w:rPr>
          <w:rFonts w:hint="eastAsia"/>
        </w:rPr>
        <w:t>，</w:t>
      </w:r>
      <w:r w:rsidR="00F76B4F">
        <w:t>促进智慧应急信息生态系统的良性发展</w:t>
      </w:r>
      <w:r>
        <w:rPr>
          <w:rStyle w:val="af3"/>
        </w:rPr>
        <w:t>[</w:t>
      </w:r>
      <w:r>
        <w:rPr>
          <w:rStyle w:val="af3"/>
        </w:rPr>
        <w:endnoteReference w:id="27"/>
      </w:r>
      <w:r>
        <w:rPr>
          <w:rStyle w:val="af3"/>
        </w:rPr>
        <w:t>]</w:t>
      </w:r>
      <w:r w:rsidR="00F76B4F">
        <w:rPr>
          <w:rFonts w:hint="eastAsia"/>
        </w:rPr>
        <w:t>。</w:t>
      </w:r>
    </w:p>
    <w:p w:rsidR="00524991" w:rsidRDefault="00F33095">
      <w:pPr>
        <w:pStyle w:val="32"/>
      </w:pPr>
      <w:bookmarkStart w:id="78" w:name="_Toc482614165"/>
      <w:bookmarkStart w:id="79" w:name="_Toc482885342"/>
      <w:r>
        <w:rPr>
          <w:rFonts w:hint="eastAsia"/>
        </w:rPr>
        <w:lastRenderedPageBreak/>
        <w:t xml:space="preserve">3.3.2 </w:t>
      </w:r>
      <w:r>
        <w:rPr>
          <w:rFonts w:hint="eastAsia"/>
        </w:rPr>
        <w:t>解决</w:t>
      </w:r>
      <w:r>
        <w:t>信息孤岛问题</w:t>
      </w:r>
      <w:bookmarkEnd w:id="78"/>
      <w:bookmarkEnd w:id="79"/>
    </w:p>
    <w:p w:rsidR="00524991" w:rsidRDefault="00F33095">
      <w:pPr>
        <w:snapToGrid w:val="0"/>
        <w:spacing w:line="324" w:lineRule="auto"/>
        <w:ind w:firstLineChars="200" w:firstLine="480"/>
        <w:rPr>
          <w:rFonts w:ascii="宋体" w:eastAsia="宋体" w:hAnsi="宋体"/>
          <w:sz w:val="24"/>
        </w:rPr>
      </w:pPr>
      <w:r>
        <w:rPr>
          <w:rFonts w:ascii="宋体" w:eastAsia="宋体" w:hAnsi="宋体" w:hint="eastAsia"/>
          <w:sz w:val="24"/>
        </w:rPr>
        <w:t>信息</w:t>
      </w:r>
      <w:r>
        <w:rPr>
          <w:rFonts w:ascii="宋体" w:eastAsia="宋体" w:hAnsi="宋体"/>
          <w:sz w:val="24"/>
        </w:rPr>
        <w:t>孤岛问题</w:t>
      </w:r>
      <w:r>
        <w:rPr>
          <w:rFonts w:ascii="宋体" w:eastAsia="宋体" w:hAnsi="宋体" w:hint="eastAsia"/>
          <w:sz w:val="24"/>
        </w:rPr>
        <w:t>对于</w:t>
      </w:r>
      <w:r>
        <w:rPr>
          <w:rFonts w:ascii="宋体" w:eastAsia="宋体" w:hAnsi="宋体"/>
          <w:sz w:val="24"/>
        </w:rPr>
        <w:t>各国政府来说都是一个必须要</w:t>
      </w:r>
      <w:r>
        <w:rPr>
          <w:rFonts w:ascii="宋体" w:eastAsia="宋体" w:hAnsi="宋体" w:hint="eastAsia"/>
          <w:sz w:val="24"/>
        </w:rPr>
        <w:t>面临</w:t>
      </w:r>
      <w:r>
        <w:rPr>
          <w:rFonts w:ascii="宋体" w:eastAsia="宋体" w:hAnsi="宋体"/>
          <w:sz w:val="24"/>
        </w:rPr>
        <w:t>的问题，它影响了应急信息资源的有效利用</w:t>
      </w:r>
      <w:r>
        <w:rPr>
          <w:rFonts w:ascii="宋体" w:eastAsia="宋体" w:hAnsi="宋体" w:hint="eastAsia"/>
          <w:sz w:val="24"/>
        </w:rPr>
        <w:t>。从</w:t>
      </w:r>
      <w:r>
        <w:rPr>
          <w:rFonts w:ascii="宋体" w:eastAsia="宋体" w:hAnsi="宋体"/>
          <w:sz w:val="24"/>
        </w:rPr>
        <w:t>国外政府的经验来看，</w:t>
      </w:r>
      <w:r>
        <w:rPr>
          <w:rFonts w:ascii="宋体" w:eastAsia="宋体" w:hAnsi="宋体" w:hint="eastAsia"/>
          <w:sz w:val="24"/>
        </w:rPr>
        <w:t>解决</w:t>
      </w:r>
      <w:r>
        <w:rPr>
          <w:rFonts w:ascii="宋体" w:eastAsia="宋体" w:hAnsi="宋体"/>
          <w:sz w:val="24"/>
        </w:rPr>
        <w:t>信息孤岛问题不是一蹴而就的，</w:t>
      </w:r>
      <w:r>
        <w:rPr>
          <w:rFonts w:ascii="宋体" w:eastAsia="宋体" w:hAnsi="宋体" w:hint="eastAsia"/>
          <w:sz w:val="24"/>
        </w:rPr>
        <w:t>这是一个</w:t>
      </w:r>
      <w:r w:rsidR="00F76B4F">
        <w:rPr>
          <w:rFonts w:ascii="宋体" w:eastAsia="宋体" w:hAnsi="宋体"/>
          <w:sz w:val="24"/>
        </w:rPr>
        <w:t>各方协同合作的过程</w:t>
      </w:r>
      <w:r>
        <w:rPr>
          <w:rStyle w:val="af3"/>
          <w:rFonts w:ascii="宋体" w:eastAsia="宋体" w:hAnsi="宋体"/>
          <w:sz w:val="24"/>
        </w:rPr>
        <w:t>[</w:t>
      </w:r>
      <w:r>
        <w:rPr>
          <w:rStyle w:val="af3"/>
          <w:rFonts w:ascii="宋体" w:eastAsia="宋体" w:hAnsi="宋体"/>
          <w:sz w:val="24"/>
        </w:rPr>
        <w:endnoteReference w:id="28"/>
      </w:r>
      <w:r>
        <w:rPr>
          <w:rStyle w:val="af3"/>
          <w:rFonts w:ascii="宋体" w:eastAsia="宋体" w:hAnsi="宋体"/>
          <w:sz w:val="24"/>
        </w:rPr>
        <w:t>]</w:t>
      </w:r>
      <w:r w:rsidR="00F76B4F">
        <w:rPr>
          <w:rFonts w:ascii="宋体" w:eastAsia="宋体" w:hAnsi="宋体" w:hint="eastAsia"/>
          <w:sz w:val="24"/>
        </w:rPr>
        <w:t>。</w:t>
      </w:r>
      <w:r>
        <w:rPr>
          <w:rFonts w:ascii="宋体" w:eastAsia="宋体" w:hAnsi="宋体"/>
          <w:sz w:val="24"/>
        </w:rPr>
        <w:t>要解决</w:t>
      </w:r>
      <w:r>
        <w:rPr>
          <w:rFonts w:ascii="宋体" w:eastAsia="宋体" w:hAnsi="宋体" w:hint="eastAsia"/>
          <w:sz w:val="24"/>
        </w:rPr>
        <w:t>信息</w:t>
      </w:r>
      <w:r w:rsidR="0033746F">
        <w:rPr>
          <w:rFonts w:ascii="宋体" w:eastAsia="宋体" w:hAnsi="宋体"/>
          <w:sz w:val="24"/>
        </w:rPr>
        <w:t>孤岛问题，笔者认为应该做到以下</w:t>
      </w:r>
      <w:r w:rsidR="0033746F">
        <w:rPr>
          <w:rFonts w:ascii="宋体" w:eastAsia="宋体" w:hAnsi="宋体" w:hint="eastAsia"/>
          <w:sz w:val="24"/>
        </w:rPr>
        <w:t>两</w:t>
      </w:r>
      <w:r>
        <w:rPr>
          <w:rFonts w:ascii="宋体" w:eastAsia="宋体" w:hAnsi="宋体"/>
          <w:sz w:val="24"/>
        </w:rPr>
        <w:t>点：</w:t>
      </w:r>
    </w:p>
    <w:p w:rsidR="00524991" w:rsidRDefault="00F33095">
      <w:pPr>
        <w:snapToGrid w:val="0"/>
        <w:spacing w:line="324" w:lineRule="auto"/>
        <w:ind w:firstLineChars="200" w:firstLine="480"/>
        <w:rPr>
          <w:rFonts w:ascii="宋体" w:eastAsia="宋体" w:hAnsi="宋体"/>
          <w:sz w:val="24"/>
        </w:rPr>
      </w:pPr>
      <w:r>
        <w:rPr>
          <w:rFonts w:ascii="宋体" w:eastAsia="宋体" w:hAnsi="宋体"/>
          <w:sz w:val="24"/>
        </w:rPr>
        <w:t>a.</w:t>
      </w:r>
      <w:r>
        <w:rPr>
          <w:rFonts w:ascii="宋体" w:eastAsia="宋体" w:hAnsi="宋体" w:hint="eastAsia"/>
          <w:sz w:val="24"/>
        </w:rPr>
        <w:t>行动上</w:t>
      </w:r>
      <w:r>
        <w:rPr>
          <w:rFonts w:ascii="宋体" w:eastAsia="宋体" w:hAnsi="宋体"/>
          <w:sz w:val="24"/>
        </w:rPr>
        <w:t>有</w:t>
      </w:r>
      <w:r>
        <w:rPr>
          <w:rFonts w:ascii="宋体" w:eastAsia="宋体" w:hAnsi="宋体" w:hint="eastAsia"/>
          <w:sz w:val="24"/>
        </w:rPr>
        <w:t>详实</w:t>
      </w:r>
      <w:r>
        <w:rPr>
          <w:rFonts w:ascii="宋体" w:eastAsia="宋体" w:hAnsi="宋体"/>
          <w:sz w:val="24"/>
        </w:rPr>
        <w:t>的</w:t>
      </w:r>
      <w:r>
        <w:rPr>
          <w:rFonts w:ascii="宋体" w:eastAsia="宋体" w:hAnsi="宋体" w:hint="eastAsia"/>
          <w:sz w:val="24"/>
        </w:rPr>
        <w:t>统一</w:t>
      </w:r>
      <w:r>
        <w:rPr>
          <w:rFonts w:ascii="宋体" w:eastAsia="宋体" w:hAnsi="宋体"/>
          <w:sz w:val="24"/>
        </w:rPr>
        <w:t>标准</w:t>
      </w:r>
      <w:r>
        <w:rPr>
          <w:rFonts w:ascii="宋体" w:eastAsia="宋体" w:hAnsi="宋体" w:hint="eastAsia"/>
          <w:sz w:val="24"/>
        </w:rPr>
        <w:t>，</w:t>
      </w:r>
      <w:r>
        <w:rPr>
          <w:rFonts w:ascii="宋体" w:eastAsia="宋体" w:hAnsi="宋体"/>
          <w:sz w:val="24"/>
        </w:rPr>
        <w:t>组织上有</w:t>
      </w:r>
      <w:r>
        <w:rPr>
          <w:rFonts w:ascii="宋体" w:eastAsia="宋体" w:hAnsi="宋体" w:hint="eastAsia"/>
          <w:sz w:val="24"/>
        </w:rPr>
        <w:t>专门</w:t>
      </w:r>
      <w:r>
        <w:rPr>
          <w:rFonts w:ascii="宋体" w:eastAsia="宋体" w:hAnsi="宋体"/>
          <w:sz w:val="24"/>
        </w:rPr>
        <w:t>机构负责领导，各部门协同合作</w:t>
      </w:r>
      <w:r>
        <w:rPr>
          <w:rFonts w:ascii="宋体" w:eastAsia="宋体" w:hAnsi="宋体" w:hint="eastAsia"/>
          <w:sz w:val="24"/>
        </w:rPr>
        <w:t>。制定</w:t>
      </w:r>
      <w:r>
        <w:rPr>
          <w:rFonts w:ascii="宋体" w:eastAsia="宋体" w:hAnsi="宋体"/>
          <w:sz w:val="24"/>
        </w:rPr>
        <w:t>统一标准</w:t>
      </w:r>
      <w:r>
        <w:rPr>
          <w:rFonts w:ascii="宋体" w:eastAsia="宋体" w:hAnsi="宋体" w:hint="eastAsia"/>
          <w:sz w:val="24"/>
        </w:rPr>
        <w:t>时</w:t>
      </w:r>
      <w:r>
        <w:rPr>
          <w:rFonts w:ascii="宋体" w:eastAsia="宋体" w:hAnsi="宋体"/>
          <w:sz w:val="24"/>
        </w:rPr>
        <w:t>应该尽量详实</w:t>
      </w:r>
      <w:r>
        <w:rPr>
          <w:rFonts w:ascii="宋体" w:eastAsia="宋体" w:hAnsi="宋体" w:hint="eastAsia"/>
          <w:sz w:val="24"/>
        </w:rPr>
        <w:t>可用</w:t>
      </w:r>
      <w:r>
        <w:rPr>
          <w:rFonts w:ascii="宋体" w:eastAsia="宋体" w:hAnsi="宋体"/>
          <w:sz w:val="24"/>
        </w:rPr>
        <w:t>，</w:t>
      </w:r>
      <w:r>
        <w:rPr>
          <w:rFonts w:ascii="宋体" w:eastAsia="宋体" w:hAnsi="宋体" w:hint="eastAsia"/>
          <w:sz w:val="24"/>
        </w:rPr>
        <w:t>并且要</w:t>
      </w:r>
      <w:r>
        <w:rPr>
          <w:rFonts w:ascii="宋体" w:eastAsia="宋体" w:hAnsi="宋体"/>
          <w:sz w:val="24"/>
        </w:rPr>
        <w:t>根据</w:t>
      </w:r>
      <w:r>
        <w:rPr>
          <w:rFonts w:ascii="宋体" w:eastAsia="宋体" w:hAnsi="宋体" w:hint="eastAsia"/>
          <w:sz w:val="24"/>
        </w:rPr>
        <w:t>经济</w:t>
      </w:r>
      <w:r>
        <w:rPr>
          <w:rFonts w:ascii="宋体" w:eastAsia="宋体" w:hAnsi="宋体"/>
          <w:sz w:val="24"/>
        </w:rPr>
        <w:t>发展不断更新，用来适应社会上出现的新的变化。</w:t>
      </w:r>
    </w:p>
    <w:p w:rsidR="00524991" w:rsidRDefault="00F33095">
      <w:pPr>
        <w:snapToGrid w:val="0"/>
        <w:spacing w:line="324" w:lineRule="auto"/>
        <w:ind w:firstLineChars="200" w:firstLine="480"/>
        <w:rPr>
          <w:rFonts w:ascii="宋体" w:eastAsia="宋体" w:hAnsi="宋体"/>
          <w:sz w:val="24"/>
        </w:rPr>
      </w:pPr>
      <w:r>
        <w:rPr>
          <w:rFonts w:ascii="宋体" w:eastAsia="宋体" w:hAnsi="宋体"/>
          <w:sz w:val="24"/>
        </w:rPr>
        <w:t>b.</w:t>
      </w:r>
      <w:r>
        <w:rPr>
          <w:rFonts w:ascii="宋体" w:eastAsia="宋体" w:hAnsi="宋体" w:hint="eastAsia"/>
          <w:sz w:val="24"/>
        </w:rPr>
        <w:t>法律上</w:t>
      </w:r>
      <w:r>
        <w:rPr>
          <w:rFonts w:ascii="宋体" w:eastAsia="宋体" w:hAnsi="宋体"/>
          <w:sz w:val="24"/>
        </w:rPr>
        <w:t>，制定</w:t>
      </w:r>
      <w:r>
        <w:rPr>
          <w:rFonts w:ascii="宋体" w:eastAsia="宋体" w:hAnsi="宋体" w:hint="eastAsia"/>
          <w:sz w:val="24"/>
        </w:rPr>
        <w:t>大量</w:t>
      </w:r>
      <w:r>
        <w:rPr>
          <w:rFonts w:ascii="宋体" w:eastAsia="宋体" w:hAnsi="宋体"/>
          <w:sz w:val="24"/>
        </w:rPr>
        <w:t>相关的法律保障</w:t>
      </w:r>
      <w:r>
        <w:rPr>
          <w:rFonts w:ascii="宋体" w:eastAsia="宋体" w:hAnsi="宋体" w:hint="eastAsia"/>
          <w:sz w:val="24"/>
        </w:rPr>
        <w:t>公众</w:t>
      </w:r>
      <w:r>
        <w:rPr>
          <w:rFonts w:ascii="宋体" w:eastAsia="宋体" w:hAnsi="宋体"/>
          <w:sz w:val="24"/>
        </w:rPr>
        <w:t>的知情权，为建立高水平的智慧应急信息服务网络</w:t>
      </w:r>
      <w:r>
        <w:rPr>
          <w:rFonts w:ascii="宋体" w:eastAsia="宋体" w:hAnsi="宋体" w:hint="eastAsia"/>
          <w:sz w:val="24"/>
        </w:rPr>
        <w:t>打下</w:t>
      </w:r>
      <w:r>
        <w:rPr>
          <w:rFonts w:ascii="宋体" w:eastAsia="宋体" w:hAnsi="宋体"/>
          <w:sz w:val="24"/>
        </w:rPr>
        <w:t>法律基础</w:t>
      </w:r>
      <w:r>
        <w:rPr>
          <w:rFonts w:ascii="宋体" w:eastAsia="宋体" w:hAnsi="宋体" w:hint="eastAsia"/>
          <w:sz w:val="24"/>
        </w:rPr>
        <w:t>。</w:t>
      </w:r>
    </w:p>
    <w:p w:rsidR="00524991" w:rsidRDefault="00524991">
      <w:pPr>
        <w:snapToGrid w:val="0"/>
        <w:spacing w:line="324" w:lineRule="auto"/>
        <w:rPr>
          <w:rFonts w:ascii="宋体" w:eastAsia="宋体" w:hAnsi="宋体"/>
          <w:sz w:val="24"/>
        </w:rPr>
      </w:pPr>
    </w:p>
    <w:p w:rsidR="00524991" w:rsidRDefault="00524991">
      <w:pPr>
        <w:snapToGrid w:val="0"/>
        <w:spacing w:line="324" w:lineRule="auto"/>
        <w:rPr>
          <w:rFonts w:ascii="宋体" w:eastAsia="宋体" w:hAnsi="宋体"/>
          <w:sz w:val="24"/>
        </w:rPr>
        <w:sectPr w:rsidR="00524991" w:rsidSect="00CC6B5C">
          <w:headerReference w:type="default" r:id="rId22"/>
          <w:footnotePr>
            <w:numFmt w:val="decimalEnclosedCircleChinese"/>
            <w:numRestart w:val="eachSect"/>
          </w:footnotePr>
          <w:endnotePr>
            <w:numFmt w:val="decimal"/>
          </w:endnotePr>
          <w:pgSz w:w="11906" w:h="16838"/>
          <w:pgMar w:top="1440" w:right="1514" w:bottom="1440" w:left="2081" w:header="851" w:footer="992" w:gutter="0"/>
          <w:cols w:space="425"/>
          <w:noEndnote/>
          <w:docGrid w:type="lines" w:linePitch="312"/>
        </w:sectPr>
      </w:pPr>
    </w:p>
    <w:p w:rsidR="00524991" w:rsidRDefault="00F33095">
      <w:pPr>
        <w:pStyle w:val="13"/>
        <w:rPr>
          <w:rFonts w:ascii="宋体" w:hAnsi="宋体"/>
        </w:rPr>
      </w:pPr>
      <w:bookmarkStart w:id="80" w:name="_Toc482614166"/>
      <w:bookmarkStart w:id="81" w:name="_Toc482885343"/>
      <w:r>
        <w:rPr>
          <w:rFonts w:ascii="宋体" w:hAnsi="宋体" w:hint="eastAsia"/>
        </w:rPr>
        <w:lastRenderedPageBreak/>
        <w:t>第四章 结论</w:t>
      </w:r>
      <w:bookmarkEnd w:id="80"/>
      <w:bookmarkEnd w:id="81"/>
    </w:p>
    <w:p w:rsidR="00524991" w:rsidRDefault="00F33095">
      <w:pPr>
        <w:snapToGrid w:val="0"/>
        <w:spacing w:line="324" w:lineRule="auto"/>
        <w:ind w:firstLineChars="200" w:firstLine="480"/>
        <w:rPr>
          <w:rFonts w:ascii="宋体" w:eastAsia="宋体" w:hAnsi="宋体"/>
          <w:sz w:val="24"/>
        </w:rPr>
      </w:pPr>
      <w:r>
        <w:rPr>
          <w:rFonts w:ascii="宋体" w:eastAsia="宋体" w:hAnsi="宋体" w:hint="eastAsia"/>
          <w:sz w:val="24"/>
        </w:rPr>
        <w:t>突发</w:t>
      </w:r>
      <w:r>
        <w:rPr>
          <w:rFonts w:ascii="宋体" w:eastAsia="宋体" w:hAnsi="宋体"/>
          <w:sz w:val="24"/>
        </w:rPr>
        <w:t>公众事件具有很高的</w:t>
      </w:r>
      <w:r>
        <w:rPr>
          <w:rFonts w:ascii="宋体" w:eastAsia="宋体" w:hAnsi="宋体" w:hint="eastAsia"/>
          <w:sz w:val="24"/>
        </w:rPr>
        <w:t>不可预防</w:t>
      </w:r>
      <w:r>
        <w:rPr>
          <w:rFonts w:ascii="宋体" w:eastAsia="宋体" w:hAnsi="宋体"/>
          <w:sz w:val="24"/>
        </w:rPr>
        <w:t>性，往往会带来巨大的经济损失和其它负面影响。</w:t>
      </w:r>
      <w:r>
        <w:rPr>
          <w:rFonts w:ascii="宋体" w:eastAsia="宋体" w:hAnsi="宋体" w:hint="eastAsia"/>
          <w:sz w:val="24"/>
        </w:rPr>
        <w:t>应对</w:t>
      </w:r>
      <w:r>
        <w:rPr>
          <w:rFonts w:ascii="宋体" w:eastAsia="宋体" w:hAnsi="宋体"/>
          <w:sz w:val="24"/>
        </w:rPr>
        <w:t>此类突发公众事件，最好的办法就是在</w:t>
      </w:r>
      <w:r>
        <w:rPr>
          <w:rFonts w:ascii="宋体" w:eastAsia="宋体" w:hAnsi="宋体" w:hint="eastAsia"/>
          <w:sz w:val="24"/>
        </w:rPr>
        <w:t>坚持</w:t>
      </w:r>
      <w:r>
        <w:rPr>
          <w:rFonts w:ascii="宋体" w:eastAsia="宋体" w:hAnsi="宋体"/>
          <w:sz w:val="24"/>
        </w:rPr>
        <w:t>不断</w:t>
      </w:r>
      <w:r>
        <w:rPr>
          <w:rFonts w:ascii="宋体" w:eastAsia="宋体" w:hAnsi="宋体" w:hint="eastAsia"/>
          <w:sz w:val="24"/>
        </w:rPr>
        <w:t>完善</w:t>
      </w:r>
      <w:r>
        <w:rPr>
          <w:rFonts w:ascii="宋体" w:eastAsia="宋体" w:hAnsi="宋体"/>
          <w:sz w:val="24"/>
        </w:rPr>
        <w:t>智慧应急信息服务</w:t>
      </w:r>
      <w:r>
        <w:rPr>
          <w:rFonts w:ascii="宋体" w:eastAsia="宋体" w:hAnsi="宋体" w:hint="eastAsia"/>
          <w:sz w:val="24"/>
        </w:rPr>
        <w:t>。对于</w:t>
      </w:r>
      <w:r>
        <w:rPr>
          <w:rFonts w:ascii="宋体" w:eastAsia="宋体" w:hAnsi="宋体"/>
          <w:sz w:val="24"/>
        </w:rPr>
        <w:t>政府来说，可以建立起中央应急信息服务网站，</w:t>
      </w:r>
      <w:r>
        <w:rPr>
          <w:rFonts w:ascii="宋体" w:eastAsia="宋体" w:hAnsi="宋体" w:hint="eastAsia"/>
          <w:sz w:val="24"/>
        </w:rPr>
        <w:t>应急</w:t>
      </w:r>
      <w:r>
        <w:rPr>
          <w:rFonts w:ascii="宋体" w:eastAsia="宋体" w:hAnsi="宋体"/>
          <w:sz w:val="24"/>
        </w:rPr>
        <w:t>信息在全国范围内</w:t>
      </w:r>
      <w:r>
        <w:rPr>
          <w:rFonts w:ascii="宋体" w:eastAsia="宋体" w:hAnsi="宋体" w:hint="eastAsia"/>
          <w:sz w:val="24"/>
        </w:rPr>
        <w:t>共享</w:t>
      </w:r>
      <w:r>
        <w:rPr>
          <w:rFonts w:ascii="宋体" w:eastAsia="宋体" w:hAnsi="宋体"/>
          <w:sz w:val="24"/>
        </w:rPr>
        <w:t>，提供方便公众</w:t>
      </w:r>
      <w:r>
        <w:rPr>
          <w:rFonts w:ascii="宋体" w:eastAsia="宋体" w:hAnsi="宋体" w:hint="eastAsia"/>
          <w:sz w:val="24"/>
        </w:rPr>
        <w:t>获取</w:t>
      </w:r>
      <w:r>
        <w:rPr>
          <w:rFonts w:ascii="宋体" w:eastAsia="宋体" w:hAnsi="宋体"/>
          <w:sz w:val="24"/>
        </w:rPr>
        <w:t>信息的入口；</w:t>
      </w:r>
      <w:r>
        <w:rPr>
          <w:rFonts w:ascii="宋体" w:eastAsia="宋体" w:hAnsi="宋体" w:hint="eastAsia"/>
          <w:sz w:val="24"/>
        </w:rPr>
        <w:t>同时以</w:t>
      </w:r>
      <w:r>
        <w:rPr>
          <w:rFonts w:ascii="宋体" w:eastAsia="宋体" w:hAnsi="宋体"/>
          <w:sz w:val="24"/>
        </w:rPr>
        <w:t>智能手机为主要目标，</w:t>
      </w:r>
      <w:r>
        <w:rPr>
          <w:rFonts w:ascii="宋体" w:eastAsia="宋体" w:hAnsi="宋体" w:hint="eastAsia"/>
          <w:sz w:val="24"/>
        </w:rPr>
        <w:t>综合</w:t>
      </w:r>
      <w:r>
        <w:rPr>
          <w:rFonts w:ascii="宋体" w:eastAsia="宋体" w:hAnsi="宋体"/>
          <w:sz w:val="24"/>
        </w:rPr>
        <w:t>运用</w:t>
      </w:r>
      <w:r>
        <w:rPr>
          <w:rFonts w:ascii="宋体" w:eastAsia="宋体" w:hAnsi="宋体" w:hint="eastAsia"/>
          <w:sz w:val="24"/>
        </w:rPr>
        <w:t>政府</w:t>
      </w:r>
      <w:r>
        <w:rPr>
          <w:rFonts w:ascii="宋体" w:eastAsia="宋体" w:hAnsi="宋体"/>
          <w:sz w:val="24"/>
        </w:rPr>
        <w:t>官微</w:t>
      </w:r>
      <w:r>
        <w:rPr>
          <w:rFonts w:ascii="宋体" w:eastAsia="宋体" w:hAnsi="宋体" w:hint="eastAsia"/>
          <w:sz w:val="24"/>
        </w:rPr>
        <w:t>、</w:t>
      </w:r>
      <w:r>
        <w:rPr>
          <w:rFonts w:ascii="宋体" w:eastAsia="宋体" w:hAnsi="宋体"/>
          <w:sz w:val="24"/>
        </w:rPr>
        <w:t>微信公众号</w:t>
      </w:r>
      <w:r>
        <w:rPr>
          <w:rFonts w:ascii="宋体" w:eastAsia="宋体" w:hAnsi="宋体" w:hint="eastAsia"/>
          <w:sz w:val="24"/>
        </w:rPr>
        <w:t>、</w:t>
      </w:r>
      <w:r>
        <w:rPr>
          <w:rFonts w:ascii="宋体" w:eastAsia="宋体" w:hAnsi="宋体"/>
          <w:sz w:val="24"/>
        </w:rPr>
        <w:t>手机端APP等多渠道</w:t>
      </w:r>
      <w:r>
        <w:rPr>
          <w:rFonts w:ascii="宋体" w:eastAsia="宋体" w:hAnsi="宋体" w:hint="eastAsia"/>
          <w:sz w:val="24"/>
        </w:rPr>
        <w:t>发布</w:t>
      </w:r>
      <w:r>
        <w:rPr>
          <w:rFonts w:ascii="宋体" w:eastAsia="宋体" w:hAnsi="宋体"/>
          <w:sz w:val="24"/>
        </w:rPr>
        <w:t>信息，让公众随时随地可以</w:t>
      </w:r>
      <w:r>
        <w:rPr>
          <w:rFonts w:ascii="宋体" w:eastAsia="宋体" w:hAnsi="宋体" w:hint="eastAsia"/>
          <w:sz w:val="24"/>
        </w:rPr>
        <w:t>获取</w:t>
      </w:r>
      <w:r>
        <w:rPr>
          <w:rFonts w:ascii="宋体" w:eastAsia="宋体" w:hAnsi="宋体"/>
          <w:sz w:val="24"/>
        </w:rPr>
        <w:t>最新消息</w:t>
      </w:r>
      <w:r>
        <w:rPr>
          <w:rFonts w:ascii="宋体" w:eastAsia="宋体" w:hAnsi="宋体" w:hint="eastAsia"/>
          <w:sz w:val="24"/>
        </w:rPr>
        <w:t>；对于立法方面</w:t>
      </w:r>
      <w:r>
        <w:rPr>
          <w:rFonts w:ascii="宋体" w:eastAsia="宋体" w:hAnsi="宋体"/>
          <w:sz w:val="24"/>
        </w:rPr>
        <w:t>，</w:t>
      </w:r>
      <w:r>
        <w:rPr>
          <w:rFonts w:ascii="宋体" w:eastAsia="宋体" w:hAnsi="宋体" w:hint="eastAsia"/>
          <w:sz w:val="24"/>
        </w:rPr>
        <w:t>立法</w:t>
      </w:r>
      <w:r>
        <w:rPr>
          <w:rFonts w:ascii="宋体" w:eastAsia="宋体" w:hAnsi="宋体"/>
          <w:sz w:val="24"/>
        </w:rPr>
        <w:t>部门应该抓紧时间</w:t>
      </w:r>
      <w:r>
        <w:rPr>
          <w:rFonts w:ascii="宋体" w:eastAsia="宋体" w:hAnsi="宋体" w:hint="eastAsia"/>
          <w:sz w:val="24"/>
        </w:rPr>
        <w:t>制定</w:t>
      </w:r>
      <w:r>
        <w:rPr>
          <w:rFonts w:ascii="宋体" w:eastAsia="宋体" w:hAnsi="宋体"/>
          <w:sz w:val="24"/>
        </w:rPr>
        <w:t>相关法律保障智慧应急信息服务健康持续发展</w:t>
      </w:r>
      <w:r>
        <w:rPr>
          <w:rFonts w:ascii="宋体" w:eastAsia="宋体" w:hAnsi="宋体" w:hint="eastAsia"/>
          <w:sz w:val="24"/>
        </w:rPr>
        <w:t>；</w:t>
      </w:r>
      <w:r>
        <w:rPr>
          <w:rFonts w:ascii="宋体" w:eastAsia="宋体" w:hAnsi="宋体"/>
          <w:sz w:val="24"/>
        </w:rPr>
        <w:t>对于</w:t>
      </w:r>
      <w:r>
        <w:rPr>
          <w:rFonts w:ascii="宋体" w:eastAsia="宋体" w:hAnsi="宋体" w:hint="eastAsia"/>
          <w:sz w:val="24"/>
        </w:rPr>
        <w:t>官员</w:t>
      </w:r>
      <w:r>
        <w:rPr>
          <w:rFonts w:ascii="宋体" w:eastAsia="宋体" w:hAnsi="宋体"/>
          <w:sz w:val="24"/>
        </w:rPr>
        <w:t>来说，要提高服务意识，</w:t>
      </w:r>
      <w:r>
        <w:rPr>
          <w:rFonts w:ascii="宋体" w:eastAsia="宋体" w:hAnsi="宋体" w:hint="eastAsia"/>
          <w:sz w:val="24"/>
        </w:rPr>
        <w:t>增加</w:t>
      </w:r>
      <w:r>
        <w:rPr>
          <w:rFonts w:ascii="宋体" w:eastAsia="宋体" w:hAnsi="宋体"/>
          <w:sz w:val="24"/>
        </w:rPr>
        <w:t>部门之间协作能力，主动将应急信息发布给公众；对于民众来说，相信政府权威，</w:t>
      </w:r>
      <w:r>
        <w:rPr>
          <w:rFonts w:ascii="宋体" w:eastAsia="宋体" w:hAnsi="宋体" w:hint="eastAsia"/>
          <w:sz w:val="24"/>
        </w:rPr>
        <w:t>积极</w:t>
      </w:r>
      <w:r>
        <w:rPr>
          <w:rFonts w:ascii="宋体" w:eastAsia="宋体" w:hAnsi="宋体"/>
          <w:sz w:val="24"/>
        </w:rPr>
        <w:t>关注政府发布的应急信息，不要轻信谣言。</w:t>
      </w:r>
      <w:r>
        <w:rPr>
          <w:rFonts w:ascii="宋体" w:eastAsia="宋体" w:hAnsi="宋体" w:hint="eastAsia"/>
          <w:sz w:val="24"/>
        </w:rPr>
        <w:t>建立</w:t>
      </w:r>
      <w:r>
        <w:rPr>
          <w:rFonts w:ascii="宋体" w:eastAsia="宋体" w:hAnsi="宋体"/>
          <w:sz w:val="24"/>
        </w:rPr>
        <w:t>起完善的智慧应急信息服务网络需要社会各界的共同努力。</w:t>
      </w:r>
    </w:p>
    <w:p w:rsidR="00524991" w:rsidRDefault="00524991">
      <w:pPr>
        <w:snapToGrid w:val="0"/>
        <w:spacing w:line="324" w:lineRule="auto"/>
        <w:ind w:firstLineChars="200" w:firstLine="480"/>
        <w:rPr>
          <w:rFonts w:ascii="宋体" w:eastAsia="宋体" w:hAnsi="宋体"/>
          <w:sz w:val="24"/>
        </w:rPr>
      </w:pPr>
    </w:p>
    <w:p w:rsidR="00524991" w:rsidRDefault="00524991">
      <w:pPr>
        <w:pStyle w:val="13"/>
        <w:rPr>
          <w:rFonts w:ascii="宋体" w:hAnsi="宋体"/>
        </w:rPr>
        <w:sectPr w:rsidR="00524991" w:rsidSect="00CC6B5C">
          <w:headerReference w:type="default" r:id="rId23"/>
          <w:footnotePr>
            <w:numFmt w:val="decimalEnclosedCircleChinese"/>
            <w:numRestart w:val="eachSect"/>
          </w:footnotePr>
          <w:endnotePr>
            <w:numFmt w:val="decimal"/>
          </w:endnotePr>
          <w:pgSz w:w="11906" w:h="16838"/>
          <w:pgMar w:top="1440" w:right="1514" w:bottom="1440" w:left="2081" w:header="851" w:footer="992" w:gutter="0"/>
          <w:cols w:space="425"/>
          <w:noEndnote/>
          <w:docGrid w:type="lines" w:linePitch="312"/>
        </w:sectPr>
      </w:pPr>
      <w:bookmarkStart w:id="82" w:name="_Toc482614167"/>
    </w:p>
    <w:p w:rsidR="00524991" w:rsidRDefault="00F33095">
      <w:pPr>
        <w:pStyle w:val="13"/>
      </w:pPr>
      <w:bookmarkStart w:id="83" w:name="_Toc482614168"/>
      <w:bookmarkStart w:id="84" w:name="_Toc482885344"/>
      <w:bookmarkEnd w:id="82"/>
      <w:r>
        <w:rPr>
          <w:rFonts w:ascii="宋体" w:hAnsi="宋体" w:hint="eastAsia"/>
          <w:szCs w:val="28"/>
        </w:rPr>
        <w:lastRenderedPageBreak/>
        <w:t>参考</w:t>
      </w:r>
      <w:r>
        <w:rPr>
          <w:rFonts w:ascii="宋体" w:hAnsi="宋体"/>
          <w:szCs w:val="28"/>
        </w:rPr>
        <w:t>文献</w:t>
      </w:r>
      <w:bookmarkEnd w:id="83"/>
      <w:bookmarkEnd w:id="84"/>
    </w:p>
    <w:p w:rsidR="00524991" w:rsidRDefault="00524991">
      <w:pPr>
        <w:pStyle w:val="32"/>
        <w:sectPr w:rsidR="00524991">
          <w:headerReference w:type="default" r:id="rId24"/>
          <w:footnotePr>
            <w:numFmt w:val="decimalEnclosedCircleChinese"/>
            <w:numRestart w:val="eachSect"/>
          </w:footnotePr>
          <w:endnotePr>
            <w:numFmt w:val="decimal"/>
          </w:endnotePr>
          <w:pgSz w:w="11906" w:h="16838"/>
          <w:pgMar w:top="1440" w:right="1514" w:bottom="1440" w:left="2081" w:header="851" w:footer="992" w:gutter="0"/>
          <w:cols w:space="425"/>
          <w:docGrid w:type="lines" w:linePitch="312"/>
        </w:sectPr>
      </w:pPr>
    </w:p>
    <w:p w:rsidR="00524991" w:rsidRDefault="00F33095">
      <w:pPr>
        <w:pStyle w:val="13"/>
        <w:rPr>
          <w:rFonts w:ascii="宋体" w:hAnsi="宋体"/>
        </w:rPr>
      </w:pPr>
      <w:bookmarkStart w:id="85" w:name="_Toc482885345"/>
      <w:r>
        <w:rPr>
          <w:rFonts w:ascii="宋体" w:hAnsi="宋体" w:hint="eastAsia"/>
        </w:rPr>
        <w:lastRenderedPageBreak/>
        <w:t>致谢</w:t>
      </w:r>
      <w:bookmarkEnd w:id="85"/>
    </w:p>
    <w:p w:rsidR="00524991" w:rsidRDefault="00F33095">
      <w:pPr>
        <w:pStyle w:val="af8"/>
        <w:ind w:firstLine="480"/>
        <w:rPr>
          <w:rFonts w:ascii="宋体" w:hAnsi="宋体"/>
        </w:rPr>
      </w:pPr>
      <w:r>
        <w:rPr>
          <w:rFonts w:ascii="宋体" w:hAnsi="宋体" w:hint="eastAsia"/>
        </w:rPr>
        <w:t>仿佛昨天</w:t>
      </w:r>
      <w:r>
        <w:rPr>
          <w:rFonts w:ascii="宋体" w:hAnsi="宋体"/>
        </w:rPr>
        <w:t>还是刚</w:t>
      </w:r>
      <w:r>
        <w:rPr>
          <w:rFonts w:ascii="宋体" w:hAnsi="宋体" w:hint="eastAsia"/>
        </w:rPr>
        <w:t>踏进南昌大学</w:t>
      </w:r>
      <w:r>
        <w:rPr>
          <w:rFonts w:ascii="宋体" w:hAnsi="宋体"/>
        </w:rPr>
        <w:t>的校园，今天却快要结束</w:t>
      </w:r>
      <w:r>
        <w:rPr>
          <w:rFonts w:ascii="宋体" w:hAnsi="宋体" w:hint="eastAsia"/>
        </w:rPr>
        <w:t>四年</w:t>
      </w:r>
      <w:r>
        <w:rPr>
          <w:rFonts w:ascii="宋体" w:hAnsi="宋体"/>
        </w:rPr>
        <w:t>的学习时间</w:t>
      </w:r>
      <w:r>
        <w:rPr>
          <w:rFonts w:ascii="宋体" w:hAnsi="宋体" w:hint="eastAsia"/>
        </w:rPr>
        <w:t>，</w:t>
      </w:r>
      <w:r>
        <w:rPr>
          <w:rFonts w:ascii="宋体" w:hAnsi="宋体"/>
        </w:rPr>
        <w:t>即将步入社会。</w:t>
      </w:r>
      <w:r>
        <w:rPr>
          <w:rFonts w:ascii="宋体" w:hAnsi="宋体" w:hint="eastAsia"/>
        </w:rPr>
        <w:t>不得不</w:t>
      </w:r>
      <w:r>
        <w:rPr>
          <w:rFonts w:ascii="宋体" w:hAnsi="宋体"/>
        </w:rPr>
        <w:t>感慨时光飞逝，也不得不抓</w:t>
      </w:r>
      <w:r>
        <w:rPr>
          <w:rFonts w:ascii="宋体" w:hAnsi="宋体" w:hint="eastAsia"/>
        </w:rPr>
        <w:t>住</w:t>
      </w:r>
      <w:r>
        <w:rPr>
          <w:rFonts w:ascii="宋体" w:hAnsi="宋体"/>
        </w:rPr>
        <w:t>现在。</w:t>
      </w:r>
      <w:r>
        <w:rPr>
          <w:rFonts w:ascii="宋体" w:hAnsi="宋体" w:hint="eastAsia"/>
        </w:rPr>
        <w:t>回首</w:t>
      </w:r>
      <w:r>
        <w:rPr>
          <w:rFonts w:ascii="宋体" w:hAnsi="宋体"/>
        </w:rPr>
        <w:t>大学四年的学习时间，要感谢的当然是在校期间给予我很大帮助的各位老师和辅导员</w:t>
      </w:r>
      <w:r>
        <w:rPr>
          <w:rFonts w:ascii="宋体" w:hAnsi="宋体" w:hint="eastAsia"/>
        </w:rPr>
        <w:t>。</w:t>
      </w:r>
      <w:r>
        <w:rPr>
          <w:rFonts w:ascii="宋体" w:hAnsi="宋体"/>
        </w:rPr>
        <w:t>是各位老师的</w:t>
      </w:r>
      <w:r>
        <w:rPr>
          <w:rFonts w:ascii="宋体" w:hAnsi="宋体" w:hint="eastAsia"/>
        </w:rPr>
        <w:t>倾囊相授</w:t>
      </w:r>
      <w:r>
        <w:rPr>
          <w:rFonts w:ascii="宋体" w:hAnsi="宋体"/>
        </w:rPr>
        <w:t>，才</w:t>
      </w:r>
      <w:r>
        <w:rPr>
          <w:rFonts w:ascii="宋体" w:hAnsi="宋体" w:hint="eastAsia"/>
        </w:rPr>
        <w:t>让</w:t>
      </w:r>
      <w:r>
        <w:rPr>
          <w:rFonts w:ascii="宋体" w:hAnsi="宋体"/>
        </w:rPr>
        <w:t>我</w:t>
      </w:r>
      <w:r>
        <w:rPr>
          <w:rFonts w:ascii="宋体" w:hAnsi="宋体" w:hint="eastAsia"/>
        </w:rPr>
        <w:t>有</w:t>
      </w:r>
      <w:r>
        <w:rPr>
          <w:rFonts w:ascii="宋体" w:hAnsi="宋体"/>
        </w:rPr>
        <w:t>现在的收获。</w:t>
      </w:r>
      <w:r>
        <w:rPr>
          <w:rFonts w:ascii="宋体" w:hAnsi="宋体" w:hint="eastAsia"/>
        </w:rPr>
        <w:t>尤其</w:t>
      </w:r>
      <w:r>
        <w:rPr>
          <w:rFonts w:ascii="宋体" w:hAnsi="宋体"/>
        </w:rPr>
        <w:t>要感谢</w:t>
      </w:r>
      <w:r>
        <w:rPr>
          <w:rFonts w:ascii="宋体" w:hAnsi="宋体" w:hint="eastAsia"/>
        </w:rPr>
        <w:t>郭路生</w:t>
      </w:r>
      <w:r>
        <w:rPr>
          <w:rFonts w:ascii="宋体" w:hAnsi="宋体"/>
        </w:rPr>
        <w:t xml:space="preserve">老师，是郭老师在Java Web </w:t>
      </w:r>
      <w:r>
        <w:rPr>
          <w:rFonts w:ascii="宋体" w:hAnsi="宋体" w:hint="eastAsia"/>
        </w:rPr>
        <w:t>课程</w:t>
      </w:r>
      <w:r>
        <w:rPr>
          <w:rFonts w:ascii="宋体" w:hAnsi="宋体"/>
        </w:rPr>
        <w:t>上给我的帮助和肯定，让我找到了以后工作的方向</w:t>
      </w:r>
      <w:r>
        <w:rPr>
          <w:rFonts w:ascii="宋体" w:hAnsi="宋体" w:hint="eastAsia"/>
        </w:rPr>
        <w:t>。郭</w:t>
      </w:r>
      <w:r>
        <w:rPr>
          <w:rFonts w:ascii="宋体" w:hAnsi="宋体"/>
        </w:rPr>
        <w:t>老师也作为我的论文指导老师，在论文写作方面给了我极大的帮助和指导。</w:t>
      </w:r>
      <w:r>
        <w:rPr>
          <w:rFonts w:ascii="宋体" w:hAnsi="宋体" w:hint="eastAsia"/>
        </w:rPr>
        <w:t>我论文</w:t>
      </w:r>
      <w:r>
        <w:rPr>
          <w:rFonts w:ascii="宋体" w:hAnsi="宋体"/>
        </w:rPr>
        <w:t>的完成离不开郭老师</w:t>
      </w:r>
      <w:r>
        <w:rPr>
          <w:rFonts w:ascii="宋体" w:hAnsi="宋体" w:hint="eastAsia"/>
        </w:rPr>
        <w:t>一次次</w:t>
      </w:r>
      <w:r>
        <w:rPr>
          <w:rFonts w:ascii="宋体" w:hAnsi="宋体"/>
        </w:rPr>
        <w:t>耐心的指导，</w:t>
      </w:r>
      <w:r>
        <w:rPr>
          <w:rFonts w:ascii="宋体" w:hAnsi="宋体" w:hint="eastAsia"/>
        </w:rPr>
        <w:t>一次次</w:t>
      </w:r>
      <w:r>
        <w:rPr>
          <w:rFonts w:ascii="宋体" w:hAnsi="宋体"/>
        </w:rPr>
        <w:t>敦促。真的</w:t>
      </w:r>
      <w:r>
        <w:rPr>
          <w:rFonts w:ascii="宋体" w:hAnsi="宋体" w:hint="eastAsia"/>
        </w:rPr>
        <w:t>非常</w:t>
      </w:r>
      <w:r>
        <w:rPr>
          <w:rFonts w:ascii="宋体" w:hAnsi="宋体"/>
        </w:rPr>
        <w:t>感谢郭老师</w:t>
      </w:r>
      <w:r>
        <w:rPr>
          <w:rFonts w:ascii="宋体" w:hAnsi="宋体" w:hint="eastAsia"/>
        </w:rPr>
        <w:t>。能够</w:t>
      </w:r>
      <w:r>
        <w:rPr>
          <w:rFonts w:ascii="宋体" w:hAnsi="宋体"/>
        </w:rPr>
        <w:t>有机会接受大学教育，这当然是离不开父母的</w:t>
      </w:r>
      <w:r>
        <w:rPr>
          <w:rFonts w:ascii="宋体" w:hAnsi="宋体" w:hint="eastAsia"/>
        </w:rPr>
        <w:t>抚养</w:t>
      </w:r>
      <w:r>
        <w:rPr>
          <w:rFonts w:ascii="宋体" w:hAnsi="宋体"/>
        </w:rPr>
        <w:t>和支持</w:t>
      </w:r>
      <w:r>
        <w:rPr>
          <w:rFonts w:ascii="宋体" w:hAnsi="宋体" w:hint="eastAsia"/>
        </w:rPr>
        <w:t>。</w:t>
      </w:r>
      <w:r>
        <w:rPr>
          <w:rFonts w:ascii="宋体" w:hAnsi="宋体"/>
        </w:rPr>
        <w:t>父母</w:t>
      </w:r>
      <w:r>
        <w:rPr>
          <w:rFonts w:ascii="宋体" w:hAnsi="宋体" w:hint="eastAsia"/>
        </w:rPr>
        <w:t>对</w:t>
      </w:r>
      <w:r>
        <w:rPr>
          <w:rFonts w:ascii="宋体" w:hAnsi="宋体"/>
        </w:rPr>
        <w:t>我</w:t>
      </w:r>
      <w:r>
        <w:rPr>
          <w:rFonts w:ascii="宋体" w:hAnsi="宋体" w:hint="eastAsia"/>
        </w:rPr>
        <w:t>受</w:t>
      </w:r>
      <w:r>
        <w:rPr>
          <w:rFonts w:ascii="宋体" w:hAnsi="宋体"/>
        </w:rPr>
        <w:t>教育</w:t>
      </w:r>
      <w:r>
        <w:rPr>
          <w:rFonts w:ascii="宋体" w:hAnsi="宋体" w:hint="eastAsia"/>
        </w:rPr>
        <w:t>的</w:t>
      </w:r>
      <w:r>
        <w:rPr>
          <w:rFonts w:ascii="宋体" w:hAnsi="宋体"/>
        </w:rPr>
        <w:t>情况</w:t>
      </w:r>
      <w:r>
        <w:rPr>
          <w:rFonts w:ascii="宋体" w:hAnsi="宋体" w:hint="eastAsia"/>
        </w:rPr>
        <w:t>极其</w:t>
      </w:r>
      <w:r>
        <w:rPr>
          <w:rFonts w:ascii="宋体" w:hAnsi="宋体"/>
        </w:rPr>
        <w:t>重视，</w:t>
      </w:r>
      <w:r>
        <w:rPr>
          <w:rFonts w:ascii="宋体" w:hAnsi="宋体" w:hint="eastAsia"/>
        </w:rPr>
        <w:t>从</w:t>
      </w:r>
      <w:r>
        <w:rPr>
          <w:rFonts w:ascii="宋体" w:hAnsi="宋体"/>
        </w:rPr>
        <w:t>小</w:t>
      </w:r>
      <w:r>
        <w:rPr>
          <w:rFonts w:ascii="宋体" w:hAnsi="宋体" w:hint="eastAsia"/>
        </w:rPr>
        <w:t>为了</w:t>
      </w:r>
      <w:r>
        <w:rPr>
          <w:rFonts w:ascii="宋体" w:hAnsi="宋体"/>
        </w:rPr>
        <w:t>让我接受更好地教育，</w:t>
      </w:r>
      <w:r>
        <w:rPr>
          <w:rFonts w:ascii="宋体" w:hAnsi="宋体" w:hint="eastAsia"/>
        </w:rPr>
        <w:t>承受</w:t>
      </w:r>
      <w:r>
        <w:rPr>
          <w:rFonts w:ascii="宋体" w:hAnsi="宋体"/>
        </w:rPr>
        <w:t>了很大的经济压力。</w:t>
      </w:r>
    </w:p>
    <w:p w:rsidR="00524991" w:rsidRDefault="00F33095">
      <w:pPr>
        <w:pStyle w:val="af8"/>
        <w:ind w:firstLine="480"/>
      </w:pPr>
      <w:r>
        <w:rPr>
          <w:rFonts w:hint="eastAsia"/>
        </w:rPr>
        <w:t>还要</w:t>
      </w:r>
      <w:r>
        <w:t>感谢和我一起学习的</w:t>
      </w:r>
      <w:r>
        <w:rPr>
          <w:rFonts w:hint="eastAsia"/>
        </w:rPr>
        <w:t>各位</w:t>
      </w:r>
      <w:r>
        <w:t>同学</w:t>
      </w:r>
      <w:r>
        <w:rPr>
          <w:rFonts w:hint="eastAsia"/>
        </w:rPr>
        <w:t>，互帮互助</w:t>
      </w:r>
      <w:r>
        <w:t>。让我</w:t>
      </w:r>
      <w:r>
        <w:rPr>
          <w:rFonts w:hint="eastAsia"/>
        </w:rPr>
        <w:t>有了</w:t>
      </w:r>
      <w:r>
        <w:t>很精彩的大学四年，在学习上相互</w:t>
      </w:r>
      <w:r>
        <w:rPr>
          <w:rFonts w:hint="eastAsia"/>
        </w:rPr>
        <w:t>促进</w:t>
      </w:r>
      <w:r>
        <w:t>，在生活上相互帮助</w:t>
      </w:r>
      <w:r>
        <w:rPr>
          <w:rFonts w:hint="eastAsia"/>
        </w:rPr>
        <w:t>，</w:t>
      </w:r>
      <w:r>
        <w:t>物流班级让我感觉是个温暖</w:t>
      </w:r>
      <w:r>
        <w:rPr>
          <w:rFonts w:hint="eastAsia"/>
        </w:rPr>
        <w:t>、和谐</w:t>
      </w:r>
      <w:r>
        <w:t>又充满个性的班级。</w:t>
      </w:r>
      <w:r>
        <w:rPr>
          <w:rFonts w:hint="eastAsia"/>
        </w:rPr>
        <w:t>最后</w:t>
      </w:r>
      <w:r>
        <w:t>希望</w:t>
      </w:r>
      <w:r>
        <w:rPr>
          <w:rFonts w:hint="eastAsia"/>
        </w:rPr>
        <w:t>各位</w:t>
      </w:r>
      <w:r>
        <w:t>同学都有一个美好的未来。</w:t>
      </w:r>
    </w:p>
    <w:sectPr w:rsidR="00524991">
      <w:headerReference w:type="default" r:id="rId25"/>
      <w:footnotePr>
        <w:numFmt w:val="decimalEnclosedCircleChinese"/>
        <w:numRestart w:val="eachSect"/>
      </w:footnotePr>
      <w:endnotePr>
        <w:numFmt w:val="decimal"/>
      </w:endnotePr>
      <w:pgSz w:w="11906" w:h="16838"/>
      <w:pgMar w:top="1440" w:right="1514" w:bottom="1440" w:left="208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75B" w:rsidRDefault="00B6275B"/>
  </w:endnote>
  <w:endnote w:type="continuationSeparator" w:id="0">
    <w:p w:rsidR="00B6275B" w:rsidRDefault="00B6275B"/>
  </w:endnote>
  <w:endnote w:id="1">
    <w:p w:rsidR="0009064E" w:rsidRPr="004D349B" w:rsidRDefault="004D349B" w:rsidP="00B51BB1">
      <w:pPr>
        <w:pStyle w:val="a9"/>
        <w:ind w:left="425" w:hangingChars="177" w:hanging="425"/>
        <w:rPr>
          <w:rFonts w:ascii="Times New Roman" w:eastAsia="宋体" w:hAnsi="Times New Roman"/>
          <w:sz w:val="24"/>
          <w:szCs w:val="24"/>
        </w:rPr>
      </w:pPr>
      <w:r w:rsidRPr="004D349B">
        <w:rPr>
          <w:rFonts w:ascii="Times New Roman" w:eastAsia="宋体" w:hAnsi="Times New Roman"/>
          <w:sz w:val="24"/>
          <w:szCs w:val="24"/>
        </w:rPr>
        <w:t>[</w:t>
      </w:r>
      <w:r w:rsidR="0009064E" w:rsidRPr="004D349B">
        <w:rPr>
          <w:rStyle w:val="af3"/>
          <w:rFonts w:ascii="Times New Roman" w:eastAsia="宋体" w:hAnsi="Times New Roman"/>
          <w:sz w:val="24"/>
          <w:szCs w:val="24"/>
          <w:vertAlign w:val="baseline"/>
        </w:rPr>
        <w:endnoteRef/>
      </w:r>
      <w:r w:rsidRPr="004D349B">
        <w:rPr>
          <w:rFonts w:ascii="Times New Roman" w:eastAsia="宋体" w:hAnsi="Times New Roman"/>
          <w:sz w:val="24"/>
          <w:szCs w:val="24"/>
        </w:rPr>
        <w:t>]</w:t>
      </w:r>
      <w:r w:rsidR="0009064E" w:rsidRPr="004D349B">
        <w:rPr>
          <w:rFonts w:ascii="Times New Roman" w:eastAsia="宋体" w:hAnsi="Times New Roman"/>
          <w:sz w:val="24"/>
          <w:szCs w:val="24"/>
        </w:rPr>
        <w:t xml:space="preserve"> </w:t>
      </w:r>
      <w:r w:rsidR="0009064E" w:rsidRPr="004D349B">
        <w:rPr>
          <w:rFonts w:ascii="Times New Roman" w:eastAsia="宋体" w:hAnsi="Times New Roman" w:cs="Arial"/>
          <w:color w:val="000000"/>
          <w:sz w:val="24"/>
          <w:szCs w:val="24"/>
          <w:shd w:val="clear" w:color="auto" w:fill="FFFFFF"/>
        </w:rPr>
        <w:t>张建光</w:t>
      </w:r>
      <w:r w:rsidR="0009064E" w:rsidRPr="004D349B">
        <w:rPr>
          <w:rFonts w:ascii="Times New Roman" w:eastAsia="宋体" w:hAnsi="Times New Roman" w:cs="Arial"/>
          <w:color w:val="000000"/>
          <w:sz w:val="24"/>
          <w:szCs w:val="24"/>
          <w:shd w:val="clear" w:color="auto" w:fill="FFFFFF"/>
        </w:rPr>
        <w:t xml:space="preserve">, </w:t>
      </w:r>
      <w:r w:rsidR="0009064E" w:rsidRPr="004D349B">
        <w:rPr>
          <w:rFonts w:ascii="Times New Roman" w:eastAsia="宋体" w:hAnsi="Times New Roman" w:cs="Arial"/>
          <w:color w:val="000000"/>
          <w:sz w:val="24"/>
          <w:szCs w:val="24"/>
          <w:shd w:val="clear" w:color="auto" w:fill="FFFFFF"/>
        </w:rPr>
        <w:t>朱建明</w:t>
      </w:r>
      <w:r w:rsidR="0009064E" w:rsidRPr="004D349B">
        <w:rPr>
          <w:rFonts w:ascii="Times New Roman" w:eastAsia="宋体" w:hAnsi="Times New Roman" w:cs="Arial"/>
          <w:color w:val="000000"/>
          <w:sz w:val="24"/>
          <w:szCs w:val="24"/>
          <w:shd w:val="clear" w:color="auto" w:fill="FFFFFF"/>
        </w:rPr>
        <w:t xml:space="preserve">, </w:t>
      </w:r>
      <w:r w:rsidR="0009064E" w:rsidRPr="004D349B">
        <w:rPr>
          <w:rFonts w:ascii="Times New Roman" w:eastAsia="宋体" w:hAnsi="Times New Roman" w:cs="Arial"/>
          <w:color w:val="000000"/>
          <w:sz w:val="24"/>
          <w:szCs w:val="24"/>
          <w:shd w:val="clear" w:color="auto" w:fill="FFFFFF"/>
        </w:rPr>
        <w:t>尚进</w:t>
      </w:r>
      <w:r w:rsidR="0009064E" w:rsidRPr="004D349B">
        <w:rPr>
          <w:rFonts w:ascii="Times New Roman" w:eastAsia="宋体" w:hAnsi="Times New Roman" w:cs="Arial"/>
          <w:color w:val="000000"/>
          <w:sz w:val="24"/>
          <w:szCs w:val="24"/>
          <w:shd w:val="clear" w:color="auto" w:fill="FFFFFF"/>
        </w:rPr>
        <w:t xml:space="preserve">. </w:t>
      </w:r>
      <w:r w:rsidR="0009064E" w:rsidRPr="004D349B">
        <w:rPr>
          <w:rFonts w:ascii="Times New Roman" w:eastAsia="宋体" w:hAnsi="Times New Roman" w:cs="Arial"/>
          <w:color w:val="000000"/>
          <w:sz w:val="24"/>
          <w:szCs w:val="24"/>
          <w:shd w:val="clear" w:color="auto" w:fill="FFFFFF"/>
        </w:rPr>
        <w:t>国内外智慧政府研究现状与发展趋势综述</w:t>
      </w:r>
      <w:r w:rsidR="0009064E" w:rsidRPr="004D349B">
        <w:rPr>
          <w:rFonts w:ascii="Times New Roman" w:eastAsia="宋体" w:hAnsi="Times New Roman" w:cs="Arial"/>
          <w:color w:val="000000"/>
          <w:sz w:val="24"/>
          <w:szCs w:val="24"/>
          <w:shd w:val="clear" w:color="auto" w:fill="FFFFFF"/>
        </w:rPr>
        <w:t xml:space="preserve">[J]. </w:t>
      </w:r>
      <w:r w:rsidR="0009064E" w:rsidRPr="004D349B">
        <w:rPr>
          <w:rFonts w:ascii="Times New Roman" w:eastAsia="宋体" w:hAnsi="Times New Roman" w:cs="Arial"/>
          <w:color w:val="000000"/>
          <w:sz w:val="24"/>
          <w:szCs w:val="24"/>
          <w:shd w:val="clear" w:color="auto" w:fill="FFFFFF"/>
        </w:rPr>
        <w:t>电子政务</w:t>
      </w:r>
      <w:r w:rsidR="0009064E" w:rsidRPr="004D349B">
        <w:rPr>
          <w:rFonts w:ascii="Times New Roman" w:eastAsia="宋体" w:hAnsi="Times New Roman" w:cs="Arial"/>
          <w:color w:val="000000"/>
          <w:sz w:val="24"/>
          <w:szCs w:val="24"/>
          <w:shd w:val="clear" w:color="auto" w:fill="FFFFFF"/>
        </w:rPr>
        <w:t>, 2015(8):72-79.</w:t>
      </w:r>
    </w:p>
  </w:endnote>
  <w:endnote w:id="2">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cs="宋体"/>
        </w:rPr>
        <w:t>蒋云钟</w:t>
      </w:r>
      <w:r>
        <w:rPr>
          <w:rFonts w:cs="宋体"/>
        </w:rPr>
        <w:t>,</w:t>
      </w:r>
      <w:r>
        <w:rPr>
          <w:rFonts w:cs="宋体"/>
        </w:rPr>
        <w:t>冶运涛</w:t>
      </w:r>
      <w:r>
        <w:rPr>
          <w:rFonts w:cs="宋体"/>
        </w:rPr>
        <w:t>,</w:t>
      </w:r>
      <w:r>
        <w:rPr>
          <w:rFonts w:cs="宋体"/>
        </w:rPr>
        <w:t>王浩</w:t>
      </w:r>
      <w:r>
        <w:rPr>
          <w:rFonts w:cs="宋体"/>
        </w:rPr>
        <w:t xml:space="preserve">. </w:t>
      </w:r>
      <w:r>
        <w:rPr>
          <w:rFonts w:cs="宋体"/>
        </w:rPr>
        <w:t>基于物联网的河湖水系连通水质水量智能调控及应急处置系统研究</w:t>
      </w:r>
      <w:r>
        <w:rPr>
          <w:rFonts w:cs="宋体"/>
        </w:rPr>
        <w:t xml:space="preserve">[J]. </w:t>
      </w:r>
      <w:r>
        <w:rPr>
          <w:rFonts w:cs="宋体"/>
        </w:rPr>
        <w:t>系统工程理论与实践</w:t>
      </w:r>
      <w:r>
        <w:rPr>
          <w:rFonts w:cs="宋体"/>
        </w:rPr>
        <w:t>,2014,(07):1895-1903.</w:t>
      </w:r>
    </w:p>
  </w:endnote>
  <w:endnote w:id="3">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陈如明</w:t>
      </w:r>
      <w:r>
        <w:t xml:space="preserve">. </w:t>
      </w:r>
      <w:r>
        <w:t>云计算、智慧应急联动及智慧城市务实发展策略思考</w:t>
      </w:r>
      <w:r>
        <w:t xml:space="preserve">[J]. </w:t>
      </w:r>
      <w:r>
        <w:t>移动通信</w:t>
      </w:r>
      <w:r>
        <w:t>,2012,03:5-10.</w:t>
      </w:r>
    </w:p>
  </w:endnote>
  <w:endnote w:id="4">
    <w:p w:rsidR="00F33095" w:rsidRDefault="00F33095">
      <w:pPr>
        <w:pStyle w:val="af9"/>
        <w:wordWrap w:val="0"/>
      </w:pPr>
      <w:r>
        <w:rPr>
          <w:rStyle w:val="af3"/>
          <w:vertAlign w:val="baseline"/>
        </w:rPr>
        <w:t>[</w:t>
      </w:r>
      <w:r>
        <w:rPr>
          <w:rStyle w:val="af3"/>
          <w:vertAlign w:val="baseline"/>
        </w:rPr>
        <w:endnoteRef/>
      </w:r>
      <w:r>
        <w:rPr>
          <w:rStyle w:val="af3"/>
          <w:vertAlign w:val="baseline"/>
        </w:rPr>
        <w:t>]</w:t>
      </w:r>
      <w:r>
        <w:t xml:space="preserve"> </w:t>
      </w:r>
      <w:r>
        <w:rPr>
          <w:rFonts w:hint="eastAsia"/>
          <w:spacing w:val="-5"/>
        </w:rPr>
        <w:t>徐继华</w:t>
      </w:r>
      <w:r>
        <w:rPr>
          <w:spacing w:val="-5"/>
        </w:rPr>
        <w:t>,</w:t>
      </w:r>
      <w:r>
        <w:rPr>
          <w:spacing w:val="-5"/>
        </w:rPr>
        <w:t>冯启娜</w:t>
      </w:r>
      <w:r>
        <w:rPr>
          <w:spacing w:val="-5"/>
        </w:rPr>
        <w:t xml:space="preserve">. </w:t>
      </w:r>
      <w:r>
        <w:rPr>
          <w:spacing w:val="-5"/>
        </w:rPr>
        <w:t>智慧政府：大数据治国时代的来临</w:t>
      </w:r>
      <w:r>
        <w:rPr>
          <w:spacing w:val="-5"/>
        </w:rPr>
        <w:t>[M].</w:t>
      </w:r>
      <w:r>
        <w:rPr>
          <w:spacing w:val="-5"/>
        </w:rPr>
        <w:t>北京</w:t>
      </w:r>
      <w:r>
        <w:rPr>
          <w:spacing w:val="-5"/>
        </w:rPr>
        <w:t>:</w:t>
      </w:r>
      <w:r>
        <w:rPr>
          <w:spacing w:val="-5"/>
        </w:rPr>
        <w:t>中信出版社</w:t>
      </w:r>
      <w:r>
        <w:rPr>
          <w:spacing w:val="-5"/>
        </w:rPr>
        <w:t>,2014.</w:t>
      </w:r>
    </w:p>
  </w:endnote>
  <w:endnote w:id="5">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Devender maheshwari Marijn-Janssen. Reconceptualizing measuring, benchm</w:t>
      </w:r>
      <w:r>
        <w:rPr>
          <w:rFonts w:hint="eastAsia"/>
        </w:rPr>
        <w:t>-</w:t>
      </w:r>
      <w:r>
        <w:t>arking for improving interoperability in smart ecosystems: The effect of ubiquitous data and crowdsourcing[J]. Government Information Quarterly, 2014.</w:t>
      </w:r>
    </w:p>
  </w:endnote>
  <w:endnote w:id="6">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刘晓云</w:t>
      </w:r>
      <w:r>
        <w:t xml:space="preserve">. </w:t>
      </w:r>
      <w:r>
        <w:t>基于智慧城市视角的智慧应急管理系统研究</w:t>
      </w:r>
      <w:r>
        <w:t xml:space="preserve">[J]. </w:t>
      </w:r>
      <w:r>
        <w:t>中国科技论坛</w:t>
      </w:r>
      <w:r>
        <w:t>, 2013,12:123-128.</w:t>
      </w:r>
    </w:p>
  </w:endnote>
  <w:endnote w:id="7">
    <w:p w:rsidR="00F33095" w:rsidRDefault="00F33095">
      <w:pPr>
        <w:pStyle w:val="af9"/>
        <w:wordWrap w:val="0"/>
      </w:pPr>
      <w:r>
        <w:rPr>
          <w:rStyle w:val="af3"/>
          <w:vertAlign w:val="baseline"/>
        </w:rPr>
        <w:t>[</w:t>
      </w:r>
      <w:r>
        <w:rPr>
          <w:rStyle w:val="af3"/>
          <w:vertAlign w:val="baseline"/>
        </w:rPr>
        <w:endnoteRef/>
      </w:r>
      <w:r>
        <w:rPr>
          <w:rStyle w:val="af3"/>
          <w:vertAlign w:val="baseline"/>
        </w:rPr>
        <w:t>]</w:t>
      </w:r>
      <w:r>
        <w:t xml:space="preserve"> </w:t>
      </w:r>
      <w:r>
        <w:rPr>
          <w:rFonts w:hint="eastAsia"/>
        </w:rPr>
        <w:t>靳禹</w:t>
      </w:r>
      <w:r>
        <w:t xml:space="preserve">. </w:t>
      </w:r>
      <w:r>
        <w:t>智慧街道应急管理平台设计与实现</w:t>
      </w:r>
      <w:r>
        <w:t>[D].</w:t>
      </w:r>
      <w:r>
        <w:t>天津大学</w:t>
      </w:r>
      <w:r>
        <w:t>,2013.</w:t>
      </w:r>
    </w:p>
  </w:endnote>
  <w:endnote w:id="8">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徐晓林</w:t>
      </w:r>
      <w:r>
        <w:t>,</w:t>
      </w:r>
      <w:r>
        <w:t>朱国伟</w:t>
      </w:r>
      <w:r>
        <w:t xml:space="preserve">. </w:t>
      </w:r>
      <w:r>
        <w:t>智慧政务</w:t>
      </w:r>
      <w:r>
        <w:t>:</w:t>
      </w:r>
      <w:r>
        <w:t>信息社会电子治理的生活化路径</w:t>
      </w:r>
      <w:r>
        <w:t xml:space="preserve">[J]. </w:t>
      </w:r>
      <w:r>
        <w:t>自然辩证法通讯</w:t>
      </w:r>
      <w:r>
        <w:t>, 2012, (5): 97-102, 130.</w:t>
      </w:r>
    </w:p>
  </w:endnote>
  <w:endnote w:id="9">
    <w:p w:rsidR="00F33095" w:rsidRDefault="00F33095">
      <w:pPr>
        <w:pStyle w:val="af9"/>
        <w:wordWrap w:val="0"/>
      </w:pPr>
      <w:r>
        <w:rPr>
          <w:rStyle w:val="af3"/>
          <w:vertAlign w:val="baseline"/>
        </w:rPr>
        <w:t>[</w:t>
      </w:r>
      <w:r>
        <w:rPr>
          <w:rStyle w:val="af3"/>
          <w:vertAlign w:val="baseline"/>
        </w:rPr>
        <w:endnoteRef/>
      </w:r>
      <w:r>
        <w:rPr>
          <w:rStyle w:val="af3"/>
          <w:vertAlign w:val="baseline"/>
        </w:rPr>
        <w:t>]</w:t>
      </w:r>
      <w:r>
        <w:t xml:space="preserve"> </w:t>
      </w:r>
      <w:r>
        <w:rPr>
          <w:rFonts w:hint="eastAsia"/>
        </w:rPr>
        <w:t>汪玉凯</w:t>
      </w:r>
      <w:r>
        <w:t xml:space="preserve">. </w:t>
      </w:r>
      <w:r>
        <w:t>建智慧城市先建</w:t>
      </w:r>
      <w:r>
        <w:t>“</w:t>
      </w:r>
      <w:r>
        <w:t>智慧政府</w:t>
      </w:r>
      <w:r>
        <w:t>”[J].</w:t>
      </w:r>
      <w:r>
        <w:t>领导决策信息</w:t>
      </w:r>
      <w:r>
        <w:t>, 2011,(16): 8-9.</w:t>
      </w:r>
    </w:p>
  </w:endnote>
  <w:endnote w:id="10">
    <w:p w:rsidR="00F33095" w:rsidRDefault="00F33095" w:rsidP="004D159B">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Maio Rick-Howard&amp;Andrea-Di. Hype Cycle for Smart Government[EB/OL].2013-7-22. https://www.gartner.com/doc/2555215/hype-cycle-smart-government.</w:t>
      </w:r>
    </w:p>
  </w:endnote>
  <w:endnote w:id="11">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郭路生</w:t>
      </w:r>
      <w:r>
        <w:t>,</w:t>
      </w:r>
      <w:r>
        <w:t>刘春年</w:t>
      </w:r>
      <w:r>
        <w:t xml:space="preserve">. </w:t>
      </w:r>
      <w:r>
        <w:t>大数据环境下基于</w:t>
      </w:r>
      <w:r>
        <w:t>EA</w:t>
      </w:r>
      <w:r>
        <w:t>的政府应急信息资源规划研究</w:t>
      </w:r>
      <w:r>
        <w:t xml:space="preserve">[J]. </w:t>
      </w:r>
      <w:r>
        <w:t>情报杂志</w:t>
      </w:r>
      <w:r>
        <w:t>,2016,(06):171-176.</w:t>
      </w:r>
    </w:p>
  </w:endnote>
  <w:endnote w:id="12">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李从东</w:t>
      </w:r>
      <w:r>
        <w:t>,</w:t>
      </w:r>
      <w:r>
        <w:t>谢天</w:t>
      </w:r>
      <w:r>
        <w:t>,</w:t>
      </w:r>
      <w:r>
        <w:t>刘艺</w:t>
      </w:r>
      <w:r>
        <w:t xml:space="preserve">. </w:t>
      </w:r>
      <w:r>
        <w:t>云应急</w:t>
      </w:r>
      <w:r>
        <w:t>——</w:t>
      </w:r>
      <w:r>
        <w:t>智慧型应急管理新模式</w:t>
      </w:r>
      <w:r>
        <w:t xml:space="preserve">[J]. </w:t>
      </w:r>
      <w:r>
        <w:t>中国应急管理</w:t>
      </w:r>
      <w:r>
        <w:t>,2011, 05: 27-32.</w:t>
      </w:r>
    </w:p>
  </w:endnote>
  <w:endnote w:id="13">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李纲</w:t>
      </w:r>
      <w:r>
        <w:t>,</w:t>
      </w:r>
      <w:r>
        <w:t>李阳</w:t>
      </w:r>
      <w:r>
        <w:t xml:space="preserve">. </w:t>
      </w:r>
      <w:r>
        <w:t>智慧城市应急决策情报体系构建研究</w:t>
      </w:r>
      <w:r>
        <w:t xml:space="preserve">[J]. </w:t>
      </w:r>
      <w:r>
        <w:t>中国图书馆学报</w:t>
      </w:r>
      <w:r>
        <w:t>,2016, 03:39-54.</w:t>
      </w:r>
    </w:p>
  </w:endnote>
  <w:endnote w:id="14">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刘春年</w:t>
      </w:r>
      <w:r>
        <w:t>,</w:t>
      </w:r>
      <w:r>
        <w:t>陈通</w:t>
      </w:r>
      <w:r>
        <w:t xml:space="preserve">. </w:t>
      </w:r>
      <w:r>
        <w:t>基于应急事件的信息服务质量评价实证研究</w:t>
      </w:r>
      <w:r>
        <w:t>——</w:t>
      </w:r>
      <w:r>
        <w:t>以应急网站信息服务为例</w:t>
      </w:r>
      <w:r>
        <w:t xml:space="preserve">[J]. </w:t>
      </w:r>
      <w:r>
        <w:t>情报资料工作</w:t>
      </w:r>
      <w:r>
        <w:t>,2015,06:68-72.</w:t>
      </w:r>
    </w:p>
  </w:endnote>
  <w:endnote w:id="15">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刘春年</w:t>
      </w:r>
      <w:r>
        <w:t>,</w:t>
      </w:r>
      <w:r>
        <w:t>万晓</w:t>
      </w:r>
      <w:r>
        <w:t xml:space="preserve">. </w:t>
      </w:r>
      <w:r>
        <w:t>突发灾害情况下虚拟社区信息沟通与交流研究</w:t>
      </w:r>
      <w:r>
        <w:t xml:space="preserve">[J]. </w:t>
      </w:r>
      <w:r>
        <w:t>情报理论与实践</w:t>
      </w:r>
      <w:r>
        <w:t>, 2012,06:75-78.</w:t>
      </w:r>
    </w:p>
  </w:endnote>
  <w:endnote w:id="16">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赵生辉</w:t>
      </w:r>
      <w:r>
        <w:t xml:space="preserve">. </w:t>
      </w:r>
      <w:r>
        <w:t>基于</w:t>
      </w:r>
      <w:r>
        <w:t xml:space="preserve"> Living Lab </w:t>
      </w:r>
      <w:r>
        <w:t>的电子政务公共服务创新策略研究</w:t>
      </w:r>
      <w:r>
        <w:t>[J].</w:t>
      </w:r>
      <w:r>
        <w:t>电子政务</w:t>
      </w:r>
      <w:r>
        <w:t>, 2016,(2): 82-88.</w:t>
      </w:r>
    </w:p>
  </w:endnote>
  <w:endnote w:id="17">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NARDIBR, O</w:t>
      </w:r>
      <w:r>
        <w:t>’</w:t>
      </w:r>
      <w:r>
        <w:rPr>
          <w:rFonts w:hint="eastAsia"/>
        </w:rPr>
        <w:t>DAYVL.</w:t>
      </w:r>
      <w:r>
        <w:rPr>
          <w:rFonts w:cs="Times New Roman"/>
        </w:rPr>
        <w:t xml:space="preserve"> Information ecologies</w:t>
      </w:r>
      <w:r>
        <w:rPr>
          <w:rFonts w:cs="Times New Roman"/>
        </w:rPr>
        <w:t>，</w:t>
      </w:r>
      <w:r>
        <w:rPr>
          <w:rFonts w:cs="Times New Roman"/>
        </w:rPr>
        <w:t>using technology with heart</w:t>
      </w:r>
      <w:r>
        <w:rPr>
          <w:rFonts w:cs="Times New Roman" w:hint="eastAsia"/>
        </w:rPr>
        <w:t>[M]. Cambridge: The MIT Press, 1999: 170 - 174.</w:t>
      </w:r>
    </w:p>
  </w:endnote>
  <w:endnote w:id="18">
    <w:p w:rsidR="00F33095" w:rsidRDefault="00F33095">
      <w:pPr>
        <w:pStyle w:val="af9"/>
        <w:wordWrap w:val="0"/>
        <w:rPr>
          <w:spacing w:val="-6"/>
        </w:rPr>
      </w:pPr>
      <w:r>
        <w:rPr>
          <w:rStyle w:val="af3"/>
          <w:vertAlign w:val="baseline"/>
        </w:rPr>
        <w:t>[</w:t>
      </w:r>
      <w:r>
        <w:rPr>
          <w:rStyle w:val="af3"/>
          <w:vertAlign w:val="baseline"/>
        </w:rPr>
        <w:endnoteRef/>
      </w:r>
      <w:r>
        <w:rPr>
          <w:rStyle w:val="af3"/>
          <w:vertAlign w:val="baseline"/>
        </w:rPr>
        <w:t>]</w:t>
      </w:r>
      <w:r>
        <w:t xml:space="preserve"> </w:t>
      </w:r>
      <w:r>
        <w:rPr>
          <w:rFonts w:hint="eastAsia"/>
          <w:spacing w:val="-6"/>
        </w:rPr>
        <w:t>杜元清</w:t>
      </w:r>
      <w:r>
        <w:rPr>
          <w:rFonts w:hint="eastAsia"/>
          <w:spacing w:val="-6"/>
        </w:rPr>
        <w:t xml:space="preserve">. </w:t>
      </w:r>
      <w:r>
        <w:rPr>
          <w:rFonts w:hint="eastAsia"/>
          <w:spacing w:val="-6"/>
        </w:rPr>
        <w:t>信息</w:t>
      </w:r>
      <w:r>
        <w:rPr>
          <w:spacing w:val="-6"/>
        </w:rPr>
        <w:t>环境与信息传递样式</w:t>
      </w:r>
      <w:r>
        <w:rPr>
          <w:rFonts w:hint="eastAsia"/>
          <w:spacing w:val="-6"/>
        </w:rPr>
        <w:t>[J]</w:t>
      </w:r>
      <w:r>
        <w:rPr>
          <w:spacing w:val="-6"/>
        </w:rPr>
        <w:t xml:space="preserve">. </w:t>
      </w:r>
      <w:r>
        <w:rPr>
          <w:rFonts w:hint="eastAsia"/>
          <w:spacing w:val="-6"/>
        </w:rPr>
        <w:t>情报</w:t>
      </w:r>
      <w:r>
        <w:rPr>
          <w:spacing w:val="-6"/>
        </w:rPr>
        <w:t>理论与实践</w:t>
      </w:r>
      <w:r>
        <w:rPr>
          <w:rFonts w:hint="eastAsia"/>
          <w:spacing w:val="-6"/>
        </w:rPr>
        <w:t>，</w:t>
      </w:r>
      <w:r>
        <w:rPr>
          <w:rFonts w:hint="eastAsia"/>
          <w:spacing w:val="-6"/>
        </w:rPr>
        <w:t>2009,32</w:t>
      </w:r>
      <w:r>
        <w:rPr>
          <w:rFonts w:hint="eastAsia"/>
          <w:spacing w:val="-6"/>
        </w:rPr>
        <w:t>（</w:t>
      </w:r>
      <w:r>
        <w:rPr>
          <w:rFonts w:hint="eastAsia"/>
          <w:spacing w:val="-6"/>
        </w:rPr>
        <w:t>8</w:t>
      </w:r>
      <w:r>
        <w:rPr>
          <w:rFonts w:hint="eastAsia"/>
          <w:spacing w:val="-6"/>
        </w:rPr>
        <w:t>）：</w:t>
      </w:r>
      <w:r>
        <w:rPr>
          <w:rFonts w:hint="eastAsia"/>
          <w:spacing w:val="-6"/>
        </w:rPr>
        <w:t>16</w:t>
      </w:r>
      <w:r>
        <w:rPr>
          <w:spacing w:val="-6"/>
        </w:rPr>
        <w:t>-20.</w:t>
      </w:r>
    </w:p>
  </w:endnote>
  <w:endnote w:id="19">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rsidR="00805426">
        <w:t xml:space="preserve"> </w:t>
      </w:r>
      <w:r>
        <w:rPr>
          <w:rFonts w:hint="eastAsia"/>
        </w:rPr>
        <w:t>葛岩</w:t>
      </w:r>
      <w:r>
        <w:t>,</w:t>
      </w:r>
      <w:r>
        <w:t>马捷</w:t>
      </w:r>
      <w:r>
        <w:t xml:space="preserve">. </w:t>
      </w:r>
      <w:r>
        <w:t>信息生态视角下社会网络伦理规约模型构建研究</w:t>
      </w:r>
      <w:r>
        <w:t xml:space="preserve">[J]. </w:t>
      </w:r>
      <w:r>
        <w:t>图书情报工作</w:t>
      </w:r>
      <w:r>
        <w:t>,2016,(14):56-66.</w:t>
      </w:r>
    </w:p>
  </w:endnote>
  <w:endnote w:id="20">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岳丽欣</w:t>
      </w:r>
      <w:r>
        <w:t>,</w:t>
      </w:r>
      <w:r>
        <w:t>刘文云</w:t>
      </w:r>
      <w:r>
        <w:t xml:space="preserve">. </w:t>
      </w:r>
      <w:r>
        <w:t>国内外政府数据开放现状比较研究</w:t>
      </w:r>
      <w:r>
        <w:t xml:space="preserve">[J]. </w:t>
      </w:r>
      <w:r>
        <w:t>图书情报工作</w:t>
      </w:r>
      <w:r>
        <w:t>,2016,(11):60-67.</w:t>
      </w:r>
    </w:p>
  </w:endnote>
  <w:endnote w:id="21">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娄策群</w:t>
      </w:r>
      <w:r>
        <w:rPr>
          <w:rFonts w:hint="eastAsia"/>
        </w:rPr>
        <w:t xml:space="preserve">. </w:t>
      </w:r>
      <w:r>
        <w:rPr>
          <w:rFonts w:hint="eastAsia"/>
        </w:rPr>
        <w:t>信息</w:t>
      </w:r>
      <w:r>
        <w:t>生态</w:t>
      </w:r>
      <w:r>
        <w:rPr>
          <w:rFonts w:hint="eastAsia"/>
        </w:rPr>
        <w:t>系统</w:t>
      </w:r>
      <w:r>
        <w:t>理论及其应用研究</w:t>
      </w:r>
      <w:r>
        <w:rPr>
          <w:rFonts w:hint="eastAsia"/>
        </w:rPr>
        <w:t xml:space="preserve">[M]. </w:t>
      </w:r>
      <w:r>
        <w:rPr>
          <w:rFonts w:hint="eastAsia"/>
        </w:rPr>
        <w:t>北京</w:t>
      </w:r>
      <w:r>
        <w:t>：</w:t>
      </w:r>
      <w:r>
        <w:rPr>
          <w:rFonts w:hint="eastAsia"/>
        </w:rPr>
        <w:t>中国</w:t>
      </w:r>
      <w:r>
        <w:t>社会科学出版社，</w:t>
      </w:r>
      <w:r>
        <w:rPr>
          <w:rFonts w:hint="eastAsia"/>
        </w:rPr>
        <w:t>2014:35</w:t>
      </w:r>
      <w:r>
        <w:t>-40.</w:t>
      </w:r>
    </w:p>
  </w:endnote>
  <w:endnote w:id="22">
    <w:p w:rsidR="00F33095" w:rsidRDefault="00F33095">
      <w:pPr>
        <w:pStyle w:val="af9"/>
        <w:wordWrap w:val="0"/>
      </w:pPr>
      <w:r>
        <w:rPr>
          <w:rStyle w:val="af3"/>
          <w:vertAlign w:val="baseline"/>
        </w:rPr>
        <w:t>[</w:t>
      </w:r>
      <w:r>
        <w:rPr>
          <w:rStyle w:val="af3"/>
          <w:vertAlign w:val="baseline"/>
        </w:rPr>
        <w:endnoteRef/>
      </w:r>
      <w:r>
        <w:rPr>
          <w:rStyle w:val="af3"/>
          <w:vertAlign w:val="baseline"/>
        </w:rPr>
        <w:t>]</w:t>
      </w:r>
      <w:r>
        <w:t xml:space="preserve"> </w:t>
      </w:r>
      <w:r>
        <w:t>娄策群</w:t>
      </w:r>
      <w:r>
        <w:t xml:space="preserve">. </w:t>
      </w:r>
      <w:r>
        <w:t>信息生态位理论探讨</w:t>
      </w:r>
      <w:r>
        <w:t xml:space="preserve">[J]. </w:t>
      </w:r>
      <w:r>
        <w:t>图书情报知识</w:t>
      </w:r>
      <w:r>
        <w:t>,2006,(05):23-27.</w:t>
      </w:r>
    </w:p>
    <w:p w:rsidR="00F33095" w:rsidRDefault="00F33095" w:rsidP="00805426">
      <w:pPr>
        <w:pStyle w:val="af9"/>
        <w:wordWrap w:val="0"/>
        <w:ind w:left="540" w:hangingChars="225" w:hanging="540"/>
      </w:pPr>
      <w:r>
        <w:rPr>
          <w:rFonts w:hint="eastAsia"/>
        </w:rPr>
        <w:t>[</w:t>
      </w:r>
      <w:r>
        <w:t>21</w:t>
      </w:r>
      <w:r>
        <w:rPr>
          <w:rFonts w:hint="eastAsia"/>
        </w:rPr>
        <w:t>]</w:t>
      </w:r>
      <w:r>
        <w:t xml:space="preserve"> </w:t>
      </w:r>
      <w:r>
        <w:rPr>
          <w:rFonts w:hint="eastAsia"/>
        </w:rPr>
        <w:t>丁璐璐</w:t>
      </w:r>
      <w:r>
        <w:t>,</w:t>
      </w:r>
      <w:r>
        <w:t>徐恺英</w:t>
      </w:r>
      <w:r>
        <w:t>,</w:t>
      </w:r>
      <w:r>
        <w:t>盛盼盼</w:t>
      </w:r>
      <w:r>
        <w:t xml:space="preserve">. </w:t>
      </w:r>
      <w:r>
        <w:t>国际社会信息生态系统的构建及其稳态实现途径研究</w:t>
      </w:r>
      <w:r>
        <w:t xml:space="preserve">[J]. </w:t>
      </w:r>
      <w:r>
        <w:t>图书情报工作</w:t>
      </w:r>
      <w:r>
        <w:t>,2016,(05):31-37.</w:t>
      </w:r>
    </w:p>
  </w:endnote>
  <w:endnote w:id="23">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王少红</w:t>
      </w:r>
      <w:r>
        <w:t>,</w:t>
      </w:r>
      <w:r>
        <w:t>和君玲</w:t>
      </w:r>
      <w:r>
        <w:t xml:space="preserve">. </w:t>
      </w:r>
      <w:r>
        <w:t>浅析我国公共危机处理中政府影响力方式</w:t>
      </w:r>
      <w:r>
        <w:t>——</w:t>
      </w:r>
      <w:r>
        <w:t>以</w:t>
      </w:r>
      <w:r>
        <w:t>“</w:t>
      </w:r>
      <w:r>
        <w:t>抢盐风波</w:t>
      </w:r>
      <w:r>
        <w:t>”</w:t>
      </w:r>
      <w:r>
        <w:t>为例</w:t>
      </w:r>
      <w:r>
        <w:t xml:space="preserve">[J]. </w:t>
      </w:r>
      <w:r>
        <w:t>学理论</w:t>
      </w:r>
      <w:r>
        <w:t>,2011,(32):22-23.</w:t>
      </w:r>
    </w:p>
  </w:endnote>
  <w:endnote w:id="24">
    <w:p w:rsidR="00F33095" w:rsidRDefault="00F33095">
      <w:pPr>
        <w:pStyle w:val="af9"/>
        <w:wordWrap w:val="0"/>
      </w:pPr>
      <w:r>
        <w:rPr>
          <w:rStyle w:val="af3"/>
          <w:vertAlign w:val="baseline"/>
        </w:rPr>
        <w:t>[</w:t>
      </w:r>
      <w:r>
        <w:rPr>
          <w:rStyle w:val="af3"/>
          <w:vertAlign w:val="baseline"/>
        </w:rPr>
        <w:endnoteRef/>
      </w:r>
      <w:r>
        <w:rPr>
          <w:rStyle w:val="af3"/>
          <w:vertAlign w:val="baseline"/>
        </w:rPr>
        <w:t>]</w:t>
      </w:r>
      <w:r>
        <w:t xml:space="preserve"> </w:t>
      </w:r>
      <w:r>
        <w:rPr>
          <w:rFonts w:hint="eastAsia"/>
        </w:rPr>
        <w:t>杨克岩</w:t>
      </w:r>
      <w:r>
        <w:t xml:space="preserve">. </w:t>
      </w:r>
      <w:r>
        <w:t>电子商务信息生态系统的构建研究</w:t>
      </w:r>
      <w:r>
        <w:t xml:space="preserve">[J]. </w:t>
      </w:r>
      <w:r>
        <w:t>情报科学</w:t>
      </w:r>
      <w:r>
        <w:t>,2014,(03):37-41.</w:t>
      </w:r>
    </w:p>
  </w:endnote>
  <w:endnote w:id="25">
    <w:p w:rsidR="00695B85" w:rsidRPr="00695B85" w:rsidRDefault="00695B85" w:rsidP="00805426">
      <w:pPr>
        <w:pStyle w:val="a9"/>
        <w:ind w:left="545" w:hangingChars="227" w:hanging="545"/>
        <w:rPr>
          <w:rFonts w:ascii="Times New Roman" w:eastAsia="宋体" w:hAnsi="Times New Roman"/>
          <w:sz w:val="24"/>
        </w:rPr>
      </w:pPr>
      <w:r>
        <w:rPr>
          <w:rFonts w:ascii="Times New Roman" w:eastAsia="宋体" w:hAnsi="Times New Roman"/>
          <w:sz w:val="24"/>
        </w:rPr>
        <w:t>[</w:t>
      </w:r>
      <w:r w:rsidRPr="00695B85">
        <w:rPr>
          <w:rStyle w:val="af3"/>
          <w:rFonts w:ascii="Times New Roman" w:eastAsia="宋体" w:hAnsi="Times New Roman"/>
          <w:sz w:val="24"/>
          <w:vertAlign w:val="baseline"/>
        </w:rPr>
        <w:endnoteRef/>
      </w:r>
      <w:r>
        <w:rPr>
          <w:rFonts w:ascii="Times New Roman" w:eastAsia="宋体" w:hAnsi="Times New Roman"/>
          <w:sz w:val="24"/>
        </w:rPr>
        <w:t>]</w:t>
      </w:r>
      <w:r w:rsidRPr="00695B85">
        <w:rPr>
          <w:rFonts w:ascii="Times New Roman" w:eastAsia="宋体" w:hAnsi="Times New Roman"/>
          <w:sz w:val="24"/>
        </w:rPr>
        <w:t xml:space="preserve"> </w:t>
      </w:r>
      <w:r w:rsidRPr="00695B85">
        <w:rPr>
          <w:rFonts w:ascii="Times New Roman" w:eastAsia="宋体" w:hAnsi="Times New Roman" w:hint="eastAsia"/>
          <w:sz w:val="24"/>
        </w:rPr>
        <w:t>韩松翰</w:t>
      </w:r>
      <w:r w:rsidRPr="00695B85">
        <w:rPr>
          <w:rFonts w:ascii="Times New Roman" w:eastAsia="宋体" w:hAnsi="Times New Roman"/>
          <w:sz w:val="24"/>
        </w:rPr>
        <w:t xml:space="preserve">, </w:t>
      </w:r>
      <w:r w:rsidRPr="00695B85">
        <w:rPr>
          <w:rFonts w:ascii="Times New Roman" w:eastAsia="宋体" w:hAnsi="Times New Roman"/>
          <w:sz w:val="24"/>
        </w:rPr>
        <w:t>郝艳华</w:t>
      </w:r>
      <w:r w:rsidRPr="00695B85">
        <w:rPr>
          <w:rFonts w:ascii="Times New Roman" w:eastAsia="宋体" w:hAnsi="Times New Roman"/>
          <w:sz w:val="24"/>
        </w:rPr>
        <w:t xml:space="preserve">, </w:t>
      </w:r>
      <w:r w:rsidRPr="00695B85">
        <w:rPr>
          <w:rFonts w:ascii="Times New Roman" w:eastAsia="宋体" w:hAnsi="Times New Roman"/>
          <w:sz w:val="24"/>
        </w:rPr>
        <w:t>尤佳</w:t>
      </w:r>
      <w:r w:rsidRPr="00695B85">
        <w:rPr>
          <w:rFonts w:ascii="Times New Roman" w:eastAsia="宋体" w:hAnsi="Times New Roman"/>
          <w:sz w:val="24"/>
        </w:rPr>
        <w:t>,</w:t>
      </w:r>
      <w:r w:rsidRPr="00695B85">
        <w:rPr>
          <w:rFonts w:ascii="Times New Roman" w:eastAsia="宋体" w:hAnsi="Times New Roman"/>
          <w:sz w:val="24"/>
        </w:rPr>
        <w:t>等</w:t>
      </w:r>
      <w:r w:rsidRPr="00695B85">
        <w:rPr>
          <w:rFonts w:ascii="Times New Roman" w:eastAsia="宋体" w:hAnsi="Times New Roman"/>
          <w:sz w:val="24"/>
        </w:rPr>
        <w:t xml:space="preserve">. </w:t>
      </w:r>
      <w:r w:rsidRPr="00695B85">
        <w:rPr>
          <w:rFonts w:ascii="Times New Roman" w:eastAsia="宋体" w:hAnsi="Times New Roman"/>
          <w:sz w:val="24"/>
        </w:rPr>
        <w:t>中国政府应急办网站建设现状分析</w:t>
      </w:r>
      <w:r w:rsidRPr="00695B85">
        <w:rPr>
          <w:rFonts w:ascii="Times New Roman" w:eastAsia="宋体" w:hAnsi="Times New Roman"/>
          <w:sz w:val="24"/>
        </w:rPr>
        <w:t xml:space="preserve">[J]. </w:t>
      </w:r>
      <w:r w:rsidRPr="00695B85">
        <w:rPr>
          <w:rFonts w:ascii="Times New Roman" w:eastAsia="宋体" w:hAnsi="Times New Roman"/>
          <w:sz w:val="24"/>
        </w:rPr>
        <w:t>中国公共卫生</w:t>
      </w:r>
      <w:r w:rsidRPr="00695B85">
        <w:rPr>
          <w:rFonts w:ascii="Times New Roman" w:eastAsia="宋体" w:hAnsi="Times New Roman"/>
          <w:sz w:val="24"/>
        </w:rPr>
        <w:t>, 2014, 30(5):637-640.</w:t>
      </w:r>
    </w:p>
  </w:endnote>
  <w:endnote w:id="26">
    <w:p w:rsidR="00F33095" w:rsidRDefault="00F33095" w:rsidP="00805426">
      <w:pPr>
        <w:pStyle w:val="a9"/>
        <w:ind w:left="540" w:hangingChars="225" w:hanging="540"/>
        <w:rPr>
          <w:rFonts w:ascii="Times New Roman" w:eastAsia="宋体" w:hAnsi="Times New Roman" w:cs="宋体"/>
          <w:sz w:val="24"/>
          <w:szCs w:val="24"/>
        </w:rPr>
      </w:pPr>
      <w:r>
        <w:rPr>
          <w:rStyle w:val="af3"/>
          <w:rFonts w:ascii="Times New Roman" w:eastAsia="宋体" w:hAnsi="Times New Roman" w:cs="宋体" w:hint="eastAsia"/>
          <w:sz w:val="24"/>
          <w:szCs w:val="24"/>
          <w:vertAlign w:val="baseline"/>
        </w:rPr>
        <w:t>[</w:t>
      </w:r>
      <w:r>
        <w:rPr>
          <w:rStyle w:val="af3"/>
          <w:rFonts w:ascii="Times New Roman" w:eastAsia="宋体" w:hAnsi="Times New Roman" w:cs="宋体" w:hint="eastAsia"/>
          <w:sz w:val="24"/>
          <w:szCs w:val="24"/>
          <w:vertAlign w:val="baseline"/>
        </w:rPr>
        <w:endnoteRef/>
      </w:r>
      <w:r>
        <w:rPr>
          <w:rStyle w:val="af3"/>
          <w:rFonts w:ascii="Times New Roman" w:eastAsia="宋体" w:hAnsi="Times New Roman" w:cs="宋体" w:hint="eastAsia"/>
          <w:sz w:val="24"/>
          <w:szCs w:val="24"/>
          <w:vertAlign w:val="baseline"/>
        </w:rPr>
        <w:t>]</w:t>
      </w:r>
      <w:r>
        <w:rPr>
          <w:rFonts w:ascii="Times New Roman" w:eastAsia="宋体" w:hAnsi="Times New Roman" w:cs="宋体" w:hint="eastAsia"/>
          <w:sz w:val="24"/>
          <w:szCs w:val="24"/>
        </w:rPr>
        <w:t xml:space="preserve"> </w:t>
      </w:r>
      <w:r>
        <w:rPr>
          <w:rFonts w:ascii="Times New Roman" w:eastAsia="宋体" w:hAnsi="Times New Roman" w:cs="宋体" w:hint="eastAsia"/>
          <w:sz w:val="24"/>
          <w:szCs w:val="24"/>
        </w:rPr>
        <w:t>中国互联网信息中心</w:t>
      </w:r>
      <w:r>
        <w:rPr>
          <w:rFonts w:ascii="Times New Roman" w:eastAsia="宋体" w:hAnsi="Times New Roman" w:cs="宋体" w:hint="eastAsia"/>
          <w:sz w:val="24"/>
          <w:szCs w:val="24"/>
        </w:rPr>
        <w:t>.</w:t>
      </w:r>
      <w:r>
        <w:rPr>
          <w:rFonts w:ascii="Times New Roman" w:eastAsia="宋体" w:hAnsi="Times New Roman" w:cs="宋体" w:hint="eastAsia"/>
          <w:sz w:val="24"/>
          <w:szCs w:val="24"/>
        </w:rPr>
        <w:t>中国互联网络发展状况统计报告</w:t>
      </w:r>
      <w:r>
        <w:rPr>
          <w:rFonts w:ascii="Times New Roman" w:eastAsia="宋体" w:hAnsi="Times New Roman" w:cs="宋体" w:hint="eastAsia"/>
          <w:sz w:val="24"/>
          <w:szCs w:val="24"/>
        </w:rPr>
        <w:t>[R].</w:t>
      </w:r>
      <w:r>
        <w:rPr>
          <w:rFonts w:ascii="Times New Roman" w:eastAsia="宋体" w:hAnsi="Times New Roman" w:cs="宋体" w:hint="eastAsia"/>
          <w:sz w:val="24"/>
          <w:szCs w:val="24"/>
        </w:rPr>
        <w:t>网信办，</w:t>
      </w:r>
      <w:r>
        <w:rPr>
          <w:rFonts w:ascii="Times New Roman" w:eastAsia="宋体" w:hAnsi="Times New Roman" w:cs="宋体" w:hint="eastAsia"/>
          <w:sz w:val="24"/>
          <w:szCs w:val="24"/>
        </w:rPr>
        <w:t>2017. http://cnnic.cn/hlwfzyj/hlwxzbg/hlwtjbg/201701/P020170123364672657408.pdf</w:t>
      </w:r>
    </w:p>
  </w:endnote>
  <w:endnote w:id="27">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范晓春</w:t>
      </w:r>
      <w:r>
        <w:t xml:space="preserve">. </w:t>
      </w:r>
      <w:r>
        <w:t>电子政务信息生态系统的构建模式及实证研究</w:t>
      </w:r>
      <w:r>
        <w:t xml:space="preserve">[J]. </w:t>
      </w:r>
      <w:r>
        <w:t>情报科学</w:t>
      </w:r>
      <w:r>
        <w:t>,2014,(10):86-92.</w:t>
      </w:r>
    </w:p>
  </w:endnote>
  <w:endnote w:id="28">
    <w:p w:rsidR="00F33095" w:rsidRPr="007F06FF"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谢佳</w:t>
      </w:r>
      <w:r>
        <w:t>,</w:t>
      </w:r>
      <w:r>
        <w:t>邓小昭</w:t>
      </w:r>
      <w:r>
        <w:t>,</w:t>
      </w:r>
      <w:r>
        <w:t>颜新祥</w:t>
      </w:r>
      <w:r>
        <w:t xml:space="preserve">. </w:t>
      </w:r>
      <w:r>
        <w:t>电子政务信息生态系统失衡及其应对措施</w:t>
      </w:r>
      <w:r>
        <w:t xml:space="preserve">[J]. </w:t>
      </w:r>
      <w:r>
        <w:t>西南师范大学学报</w:t>
      </w:r>
      <w:r>
        <w:t>(</w:t>
      </w:r>
      <w:r>
        <w:t>自然科学版</w:t>
      </w:r>
      <w:r>
        <w:t>),2013,(03):138-142.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d"/>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33095" w:rsidRDefault="00F33095">
                          <w:pPr>
                            <w:snapToGrid w:val="0"/>
                            <w:rPr>
                              <w:rFonts w:ascii="等线" w:eastAsia="等线" w:hAnsi="等线" w:cs="等线"/>
                              <w:sz w:val="18"/>
                            </w:rPr>
                          </w:pPr>
                          <w:r>
                            <w:rPr>
                              <w:rFonts w:ascii="等线" w:eastAsia="等线" w:hAnsi="等线" w:cs="等线" w:hint="eastAsia"/>
                              <w:sz w:val="18"/>
                            </w:rPr>
                            <w:fldChar w:fldCharType="begin"/>
                          </w:r>
                          <w:r>
                            <w:rPr>
                              <w:rFonts w:ascii="等线" w:eastAsia="等线" w:hAnsi="等线" w:cs="等线" w:hint="eastAsia"/>
                              <w:sz w:val="18"/>
                            </w:rPr>
                            <w:instrText xml:space="preserve"> PAGE  \* MERGEFORMAT </w:instrText>
                          </w:r>
                          <w:r>
                            <w:rPr>
                              <w:rFonts w:ascii="等线" w:eastAsia="等线" w:hAnsi="等线" w:cs="等线" w:hint="eastAsia"/>
                              <w:sz w:val="18"/>
                            </w:rPr>
                            <w:fldChar w:fldCharType="separate"/>
                          </w:r>
                          <w:r w:rsidR="0093213D">
                            <w:rPr>
                              <w:rFonts w:ascii="等线" w:eastAsia="等线" w:hAnsi="等线" w:cs="等线"/>
                              <w:noProof/>
                              <w:sz w:val="18"/>
                            </w:rPr>
                            <w:t>II</w:t>
                          </w:r>
                          <w:r>
                            <w:rPr>
                              <w:rFonts w:ascii="等线" w:eastAsia="等线" w:hAnsi="等线" w:cs="等线"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rJ2cNYgIAAAwFAAAOAAAAAAAAAAAAAAAAAC4CAABkcnMvZTJvRG9jLnht&#10;bFBLAQItABQABgAIAAAAIQBxqtG51wAAAAUBAAAPAAAAAAAAAAAAAAAAALwEAABkcnMvZG93bnJl&#10;di54bWxQSwUGAAAAAAQABADzAAAAwAUAAAAA&#10;" filled="f" stroked="f" strokeweight=".5pt">
              <v:textbox style="mso-fit-shape-to-text:t" inset="0,0,0,0">
                <w:txbxContent>
                  <w:p w:rsidR="00F33095" w:rsidRDefault="00F33095">
                    <w:pPr>
                      <w:snapToGrid w:val="0"/>
                      <w:rPr>
                        <w:rFonts w:ascii="等线" w:eastAsia="等线" w:hAnsi="等线" w:cs="等线"/>
                        <w:sz w:val="18"/>
                      </w:rPr>
                    </w:pPr>
                    <w:r>
                      <w:rPr>
                        <w:rFonts w:ascii="等线" w:eastAsia="等线" w:hAnsi="等线" w:cs="等线" w:hint="eastAsia"/>
                        <w:sz w:val="18"/>
                      </w:rPr>
                      <w:fldChar w:fldCharType="begin"/>
                    </w:r>
                    <w:r>
                      <w:rPr>
                        <w:rFonts w:ascii="等线" w:eastAsia="等线" w:hAnsi="等线" w:cs="等线" w:hint="eastAsia"/>
                        <w:sz w:val="18"/>
                      </w:rPr>
                      <w:instrText xml:space="preserve"> PAGE  \* MERGEFORMAT </w:instrText>
                    </w:r>
                    <w:r>
                      <w:rPr>
                        <w:rFonts w:ascii="等线" w:eastAsia="等线" w:hAnsi="等线" w:cs="等线" w:hint="eastAsia"/>
                        <w:sz w:val="18"/>
                      </w:rPr>
                      <w:fldChar w:fldCharType="separate"/>
                    </w:r>
                    <w:r w:rsidR="0093213D">
                      <w:rPr>
                        <w:rFonts w:ascii="等线" w:eastAsia="等线" w:hAnsi="等线" w:cs="等线"/>
                        <w:noProof/>
                        <w:sz w:val="18"/>
                      </w:rPr>
                      <w:t>II</w:t>
                    </w:r>
                    <w:r>
                      <w:rPr>
                        <w:rFonts w:ascii="等线" w:eastAsia="等线" w:hAnsi="等线" w:cs="等线"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d"/>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33095" w:rsidRDefault="00F3309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3213D">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1"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rRZZAIAABM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Gp+tFlkAgAAEwUAAA4AAAAAAAAAAAAAAAAALgIAAGRycy9lMm9Eb2Mu&#10;eG1sUEsBAi0AFAAGAAgAAAAhAHGq0bnXAAAABQEAAA8AAAAAAAAAAAAAAAAAvgQAAGRycy9kb3du&#10;cmV2LnhtbFBLBQYAAAAABAAEAPMAAADCBQAAAAA=&#10;" filled="f" stroked="f" strokeweight=".5pt">
              <v:textbox style="mso-fit-shape-to-text:t" inset="0,0,0,0">
                <w:txbxContent>
                  <w:p w:rsidR="00F33095" w:rsidRDefault="00F3309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3213D">
                      <w:rPr>
                        <w:noProof/>
                        <w:sz w:val="18"/>
                      </w:rPr>
                      <w:t>IV</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r>
      <w:rPr>
        <w:noProof/>
      </w:rPr>
      <mc:AlternateContent>
        <mc:Choice Requires="wps">
          <w:drawing>
            <wp:anchor distT="0" distB="0" distL="114300" distR="114300" simplePos="0" relativeHeight="251660288" behindDoc="0" locked="0" layoutInCell="1" allowOverlap="1">
              <wp:simplePos x="0" y="0"/>
              <wp:positionH relativeFrom="margin">
                <wp:posOffset>2575560</wp:posOffset>
              </wp:positionH>
              <wp:positionV relativeFrom="paragraph">
                <wp:posOffset>0</wp:posOffset>
              </wp:positionV>
              <wp:extent cx="126365"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2636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33095" w:rsidRDefault="00F33095">
                          <w:pPr>
                            <w:snapToGrid w:val="0"/>
                            <w:rPr>
                              <w:sz w:val="18"/>
                            </w:rPr>
                          </w:pPr>
                          <w:r>
                            <w:rPr>
                              <w:rFonts w:ascii="Times New Roman" w:eastAsia="宋体" w:hAnsi="Times New Roman" w:cs="Times New Roman"/>
                              <w:sz w:val="18"/>
                            </w:rPr>
                            <w:fldChar w:fldCharType="begin"/>
                          </w:r>
                          <w:r>
                            <w:rPr>
                              <w:rFonts w:ascii="Times New Roman" w:eastAsia="宋体" w:hAnsi="Times New Roman" w:cs="Times New Roman"/>
                              <w:sz w:val="18"/>
                            </w:rPr>
                            <w:instrText xml:space="preserve"> PAGE  \* MERGEFORMAT </w:instrText>
                          </w:r>
                          <w:r>
                            <w:rPr>
                              <w:rFonts w:ascii="Times New Roman" w:eastAsia="宋体" w:hAnsi="Times New Roman" w:cs="Times New Roman"/>
                              <w:sz w:val="18"/>
                            </w:rPr>
                            <w:fldChar w:fldCharType="separate"/>
                          </w:r>
                          <w:r w:rsidR="0093213D">
                            <w:rPr>
                              <w:rFonts w:ascii="Times New Roman" w:eastAsia="宋体" w:hAnsi="Times New Roman" w:cs="Times New Roman"/>
                              <w:noProof/>
                              <w:sz w:val="18"/>
                            </w:rPr>
                            <w:t>2</w:t>
                          </w:r>
                          <w:r>
                            <w:rPr>
                              <w:rFonts w:ascii="Times New Roman" w:eastAsia="宋体" w:hAnsi="Times New Roman" w:cs="Times New Roman"/>
                              <w:sz w:val="1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8" type="#_x0000_t202" style="position:absolute;left:0;text-align:left;margin-left:202.8pt;margin-top:0;width:9.95pt;height:2in;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" filled="f" stroked="f" strokeweight=".5pt">
              <v:textbox style="mso-fit-shape-to-text:t" inset="0,0,0,0">
                <w:txbxContent>
                  <w:p w:rsidR="00F33095" w:rsidRDefault="00F33095">
                    <w:pPr>
                      <w:snapToGrid w:val="0"/>
                      <w:rPr>
                        <w:sz w:val="18"/>
                      </w:rPr>
                    </w:pPr>
                    <w:r>
                      <w:rPr>
                        <w:rFonts w:ascii="Times New Roman" w:eastAsia="宋体" w:hAnsi="Times New Roman" w:cs="Times New Roman"/>
                        <w:sz w:val="18"/>
                      </w:rPr>
                      <w:fldChar w:fldCharType="begin"/>
                    </w:r>
                    <w:r>
                      <w:rPr>
                        <w:rFonts w:ascii="Times New Roman" w:eastAsia="宋体" w:hAnsi="Times New Roman" w:cs="Times New Roman"/>
                        <w:sz w:val="18"/>
                      </w:rPr>
                      <w:instrText xml:space="preserve"> PAGE  \* MERGEFORMAT </w:instrText>
                    </w:r>
                    <w:r>
                      <w:rPr>
                        <w:rFonts w:ascii="Times New Roman" w:eastAsia="宋体" w:hAnsi="Times New Roman" w:cs="Times New Roman"/>
                        <w:sz w:val="18"/>
                      </w:rPr>
                      <w:fldChar w:fldCharType="separate"/>
                    </w:r>
                    <w:r w:rsidR="0093213D">
                      <w:rPr>
                        <w:rFonts w:ascii="Times New Roman" w:eastAsia="宋体" w:hAnsi="Times New Roman" w:cs="Times New Roman"/>
                        <w:noProof/>
                        <w:sz w:val="18"/>
                      </w:rPr>
                      <w:t>2</w:t>
                    </w:r>
                    <w:r>
                      <w:rPr>
                        <w:rFonts w:ascii="Times New Roman" w:eastAsia="宋体" w:hAnsi="Times New Roman" w:cs="Times New Roman"/>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75B" w:rsidRDefault="00B6275B"/>
  </w:footnote>
  <w:footnote w:type="continuationSeparator" w:id="0">
    <w:p w:rsidR="00B6275B" w:rsidRDefault="00B62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宋体" w:eastAsia="宋体" w:hAnsi="宋体" w:cs="宋体"/>
        <w:sz w:val="21"/>
        <w:szCs w:val="21"/>
      </w:rPr>
    </w:pPr>
    <w:r>
      <w:rPr>
        <w:rFonts w:ascii="宋体" w:eastAsia="宋体" w:hAnsi="宋体" w:cs="宋体" w:hint="eastAsia"/>
        <w:sz w:val="21"/>
        <w:szCs w:val="21"/>
      </w:rPr>
      <w:t>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sz w:val="21"/>
        <w:szCs w:val="21"/>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第一章</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序言</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第二章</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构建智慧应急信息生态系统及供给失衡原因分析</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第三章</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智慧应急信息生态系统供给均衡化策略</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第四章</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结论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致谢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4096" w:nlCheck="1" w:checkStyle="0"/>
  <w:activeWritingStyle w:appName="MSWord" w:lang="zh-CN" w:vendorID="64" w:dllVersion="0" w:nlCheck="1" w:checkStyle="1"/>
  <w:defaultTabStop w:val="420"/>
  <w:drawingGridVerticalSpacing w:val="156"/>
  <w:noPunctuationKerning/>
  <w:characterSpacingControl w:val="compressPunctuation"/>
  <w:footnotePr>
    <w:numFmt w:val="decimalEnclosedCircleChinese"/>
    <w:numRestart w:val="eachSect"/>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C2"/>
    <w:rsid w:val="000040A7"/>
    <w:rsid w:val="00006601"/>
    <w:rsid w:val="000220D0"/>
    <w:rsid w:val="00032912"/>
    <w:rsid w:val="00035352"/>
    <w:rsid w:val="00057DA9"/>
    <w:rsid w:val="00062011"/>
    <w:rsid w:val="000657AB"/>
    <w:rsid w:val="0007434B"/>
    <w:rsid w:val="0007489F"/>
    <w:rsid w:val="000814E7"/>
    <w:rsid w:val="0009064E"/>
    <w:rsid w:val="0009092B"/>
    <w:rsid w:val="000A2536"/>
    <w:rsid w:val="000A6C33"/>
    <w:rsid w:val="000A7232"/>
    <w:rsid w:val="000A7738"/>
    <w:rsid w:val="000C144F"/>
    <w:rsid w:val="000D0736"/>
    <w:rsid w:val="000D3E67"/>
    <w:rsid w:val="000D53A1"/>
    <w:rsid w:val="000D78AD"/>
    <w:rsid w:val="000D7BBB"/>
    <w:rsid w:val="000E1216"/>
    <w:rsid w:val="000E1A20"/>
    <w:rsid w:val="000E54BF"/>
    <w:rsid w:val="000F32F4"/>
    <w:rsid w:val="000F712F"/>
    <w:rsid w:val="00107024"/>
    <w:rsid w:val="0011146E"/>
    <w:rsid w:val="00111AAD"/>
    <w:rsid w:val="00115F38"/>
    <w:rsid w:val="00117C3D"/>
    <w:rsid w:val="00121916"/>
    <w:rsid w:val="00134C44"/>
    <w:rsid w:val="001368A3"/>
    <w:rsid w:val="00151D70"/>
    <w:rsid w:val="00155DEA"/>
    <w:rsid w:val="00161076"/>
    <w:rsid w:val="00170C9C"/>
    <w:rsid w:val="00170F14"/>
    <w:rsid w:val="00172F30"/>
    <w:rsid w:val="00176633"/>
    <w:rsid w:val="00184D76"/>
    <w:rsid w:val="00191A1A"/>
    <w:rsid w:val="001954F8"/>
    <w:rsid w:val="001B156C"/>
    <w:rsid w:val="001B3AB3"/>
    <w:rsid w:val="001C159B"/>
    <w:rsid w:val="001E28CF"/>
    <w:rsid w:val="001F2BE7"/>
    <w:rsid w:val="00204EF2"/>
    <w:rsid w:val="00212709"/>
    <w:rsid w:val="00215EF3"/>
    <w:rsid w:val="002230EC"/>
    <w:rsid w:val="00233113"/>
    <w:rsid w:val="00235699"/>
    <w:rsid w:val="002407AC"/>
    <w:rsid w:val="00244279"/>
    <w:rsid w:val="00253BE1"/>
    <w:rsid w:val="0025624E"/>
    <w:rsid w:val="00262A9A"/>
    <w:rsid w:val="0026318D"/>
    <w:rsid w:val="0027043B"/>
    <w:rsid w:val="002812E4"/>
    <w:rsid w:val="002862EE"/>
    <w:rsid w:val="00296171"/>
    <w:rsid w:val="002A30C5"/>
    <w:rsid w:val="002A5098"/>
    <w:rsid w:val="002A7973"/>
    <w:rsid w:val="002B3B82"/>
    <w:rsid w:val="002B3FE3"/>
    <w:rsid w:val="002B4906"/>
    <w:rsid w:val="002B57FE"/>
    <w:rsid w:val="002C292C"/>
    <w:rsid w:val="002D4E61"/>
    <w:rsid w:val="002E78EE"/>
    <w:rsid w:val="003057EC"/>
    <w:rsid w:val="00311DBE"/>
    <w:rsid w:val="00316014"/>
    <w:rsid w:val="003256E3"/>
    <w:rsid w:val="00330FA5"/>
    <w:rsid w:val="003312BF"/>
    <w:rsid w:val="0033233A"/>
    <w:rsid w:val="0033507C"/>
    <w:rsid w:val="00335383"/>
    <w:rsid w:val="00335D56"/>
    <w:rsid w:val="0033746F"/>
    <w:rsid w:val="00337793"/>
    <w:rsid w:val="00344DB3"/>
    <w:rsid w:val="003471C4"/>
    <w:rsid w:val="00361523"/>
    <w:rsid w:val="00361AF1"/>
    <w:rsid w:val="00364E9F"/>
    <w:rsid w:val="0036600A"/>
    <w:rsid w:val="0037017E"/>
    <w:rsid w:val="00372196"/>
    <w:rsid w:val="0037231A"/>
    <w:rsid w:val="00381481"/>
    <w:rsid w:val="00387DD9"/>
    <w:rsid w:val="00390FE6"/>
    <w:rsid w:val="00392029"/>
    <w:rsid w:val="003A3092"/>
    <w:rsid w:val="003A48DD"/>
    <w:rsid w:val="003A5965"/>
    <w:rsid w:val="003C16A3"/>
    <w:rsid w:val="003C274E"/>
    <w:rsid w:val="003C429C"/>
    <w:rsid w:val="003C57F1"/>
    <w:rsid w:val="003D6C1D"/>
    <w:rsid w:val="003E7A82"/>
    <w:rsid w:val="003F1B9C"/>
    <w:rsid w:val="003F231B"/>
    <w:rsid w:val="003F2DC2"/>
    <w:rsid w:val="0040515B"/>
    <w:rsid w:val="00412B84"/>
    <w:rsid w:val="00413D58"/>
    <w:rsid w:val="0042161F"/>
    <w:rsid w:val="00427DBC"/>
    <w:rsid w:val="00430381"/>
    <w:rsid w:val="00431ECC"/>
    <w:rsid w:val="00437122"/>
    <w:rsid w:val="00447520"/>
    <w:rsid w:val="00462FE3"/>
    <w:rsid w:val="00475CEB"/>
    <w:rsid w:val="004824E5"/>
    <w:rsid w:val="00485A1F"/>
    <w:rsid w:val="00490F2F"/>
    <w:rsid w:val="00495DE8"/>
    <w:rsid w:val="0049687B"/>
    <w:rsid w:val="004A6032"/>
    <w:rsid w:val="004A703B"/>
    <w:rsid w:val="004B35E1"/>
    <w:rsid w:val="004B67D8"/>
    <w:rsid w:val="004C0B7D"/>
    <w:rsid w:val="004C1410"/>
    <w:rsid w:val="004C61C1"/>
    <w:rsid w:val="004C766E"/>
    <w:rsid w:val="004C7737"/>
    <w:rsid w:val="004C7B44"/>
    <w:rsid w:val="004D06D2"/>
    <w:rsid w:val="004D159B"/>
    <w:rsid w:val="004D349B"/>
    <w:rsid w:val="004D6D38"/>
    <w:rsid w:val="004E3C75"/>
    <w:rsid w:val="004E3FDF"/>
    <w:rsid w:val="004E68B1"/>
    <w:rsid w:val="004F1DD1"/>
    <w:rsid w:val="004F244F"/>
    <w:rsid w:val="00506887"/>
    <w:rsid w:val="005177C1"/>
    <w:rsid w:val="00524991"/>
    <w:rsid w:val="00526642"/>
    <w:rsid w:val="005334A5"/>
    <w:rsid w:val="00534CE5"/>
    <w:rsid w:val="0053669F"/>
    <w:rsid w:val="005375CA"/>
    <w:rsid w:val="005502F9"/>
    <w:rsid w:val="00550730"/>
    <w:rsid w:val="00550F73"/>
    <w:rsid w:val="005634FC"/>
    <w:rsid w:val="005715E1"/>
    <w:rsid w:val="00575CDE"/>
    <w:rsid w:val="00581433"/>
    <w:rsid w:val="00581BC5"/>
    <w:rsid w:val="00584AB3"/>
    <w:rsid w:val="00587EDE"/>
    <w:rsid w:val="00594316"/>
    <w:rsid w:val="005A2BFE"/>
    <w:rsid w:val="005A46DD"/>
    <w:rsid w:val="005A55CC"/>
    <w:rsid w:val="005B4D15"/>
    <w:rsid w:val="005B6AF8"/>
    <w:rsid w:val="005B71D6"/>
    <w:rsid w:val="005C435A"/>
    <w:rsid w:val="005D0553"/>
    <w:rsid w:val="005D1C36"/>
    <w:rsid w:val="005D7B84"/>
    <w:rsid w:val="005E0738"/>
    <w:rsid w:val="005E3061"/>
    <w:rsid w:val="005F5171"/>
    <w:rsid w:val="005F7B77"/>
    <w:rsid w:val="00602104"/>
    <w:rsid w:val="00602A5C"/>
    <w:rsid w:val="0060352D"/>
    <w:rsid w:val="006049CA"/>
    <w:rsid w:val="00610325"/>
    <w:rsid w:val="00611DDB"/>
    <w:rsid w:val="00614BE2"/>
    <w:rsid w:val="0063709A"/>
    <w:rsid w:val="00647235"/>
    <w:rsid w:val="00655791"/>
    <w:rsid w:val="00657AF3"/>
    <w:rsid w:val="006654BC"/>
    <w:rsid w:val="006718D8"/>
    <w:rsid w:val="006749E0"/>
    <w:rsid w:val="006817DF"/>
    <w:rsid w:val="00681FAD"/>
    <w:rsid w:val="00691027"/>
    <w:rsid w:val="00695342"/>
    <w:rsid w:val="00695B85"/>
    <w:rsid w:val="006A1605"/>
    <w:rsid w:val="006B5323"/>
    <w:rsid w:val="006D23A2"/>
    <w:rsid w:val="006D609B"/>
    <w:rsid w:val="006F0424"/>
    <w:rsid w:val="006F0905"/>
    <w:rsid w:val="006F0965"/>
    <w:rsid w:val="006F1831"/>
    <w:rsid w:val="006F24CB"/>
    <w:rsid w:val="006F67EB"/>
    <w:rsid w:val="00700821"/>
    <w:rsid w:val="00725623"/>
    <w:rsid w:val="00726DE8"/>
    <w:rsid w:val="007441BC"/>
    <w:rsid w:val="00750779"/>
    <w:rsid w:val="0075199F"/>
    <w:rsid w:val="007617A7"/>
    <w:rsid w:val="00762941"/>
    <w:rsid w:val="0076775E"/>
    <w:rsid w:val="00770822"/>
    <w:rsid w:val="0077435D"/>
    <w:rsid w:val="007779C7"/>
    <w:rsid w:val="00781D21"/>
    <w:rsid w:val="00781FD3"/>
    <w:rsid w:val="00784354"/>
    <w:rsid w:val="00793E77"/>
    <w:rsid w:val="007A04DD"/>
    <w:rsid w:val="007A130A"/>
    <w:rsid w:val="007A25A3"/>
    <w:rsid w:val="007A322B"/>
    <w:rsid w:val="007A47E0"/>
    <w:rsid w:val="007A50B5"/>
    <w:rsid w:val="007A5447"/>
    <w:rsid w:val="007A5A4A"/>
    <w:rsid w:val="007B39B4"/>
    <w:rsid w:val="007B4537"/>
    <w:rsid w:val="007C267A"/>
    <w:rsid w:val="007D6A08"/>
    <w:rsid w:val="007D7028"/>
    <w:rsid w:val="007E1B43"/>
    <w:rsid w:val="007E651D"/>
    <w:rsid w:val="007E792F"/>
    <w:rsid w:val="007F06FF"/>
    <w:rsid w:val="00802EDF"/>
    <w:rsid w:val="00805426"/>
    <w:rsid w:val="00805682"/>
    <w:rsid w:val="00814F30"/>
    <w:rsid w:val="00817C5A"/>
    <w:rsid w:val="00827C43"/>
    <w:rsid w:val="00833622"/>
    <w:rsid w:val="008438D1"/>
    <w:rsid w:val="008477E4"/>
    <w:rsid w:val="0085064B"/>
    <w:rsid w:val="00851117"/>
    <w:rsid w:val="00860A73"/>
    <w:rsid w:val="008676F2"/>
    <w:rsid w:val="008712B9"/>
    <w:rsid w:val="0087151C"/>
    <w:rsid w:val="00885C27"/>
    <w:rsid w:val="00892579"/>
    <w:rsid w:val="008A66E2"/>
    <w:rsid w:val="008B075A"/>
    <w:rsid w:val="008B2484"/>
    <w:rsid w:val="008B27D1"/>
    <w:rsid w:val="008C2B1B"/>
    <w:rsid w:val="008C6599"/>
    <w:rsid w:val="008D285B"/>
    <w:rsid w:val="008D4462"/>
    <w:rsid w:val="008D4F5F"/>
    <w:rsid w:val="008E0FE7"/>
    <w:rsid w:val="008E338E"/>
    <w:rsid w:val="008E4238"/>
    <w:rsid w:val="00900011"/>
    <w:rsid w:val="009146E8"/>
    <w:rsid w:val="009218F3"/>
    <w:rsid w:val="00921D03"/>
    <w:rsid w:val="00923111"/>
    <w:rsid w:val="00930C81"/>
    <w:rsid w:val="0093213D"/>
    <w:rsid w:val="00933515"/>
    <w:rsid w:val="009352AD"/>
    <w:rsid w:val="00935F5E"/>
    <w:rsid w:val="00943C32"/>
    <w:rsid w:val="009454F3"/>
    <w:rsid w:val="00953A8E"/>
    <w:rsid w:val="0095504D"/>
    <w:rsid w:val="00955729"/>
    <w:rsid w:val="00963B0F"/>
    <w:rsid w:val="00964776"/>
    <w:rsid w:val="00966C97"/>
    <w:rsid w:val="00971CAA"/>
    <w:rsid w:val="009736D5"/>
    <w:rsid w:val="00974577"/>
    <w:rsid w:val="0097579D"/>
    <w:rsid w:val="00985B6C"/>
    <w:rsid w:val="00990AE7"/>
    <w:rsid w:val="0099183F"/>
    <w:rsid w:val="00992219"/>
    <w:rsid w:val="00993D77"/>
    <w:rsid w:val="009945AC"/>
    <w:rsid w:val="009A3ED8"/>
    <w:rsid w:val="009A4F83"/>
    <w:rsid w:val="009B1662"/>
    <w:rsid w:val="009B18E0"/>
    <w:rsid w:val="009B6CAE"/>
    <w:rsid w:val="009C5028"/>
    <w:rsid w:val="009D1532"/>
    <w:rsid w:val="009D74DE"/>
    <w:rsid w:val="009E16E6"/>
    <w:rsid w:val="009E1B29"/>
    <w:rsid w:val="009E218D"/>
    <w:rsid w:val="009E21A9"/>
    <w:rsid w:val="009F287C"/>
    <w:rsid w:val="00A021B0"/>
    <w:rsid w:val="00A07D24"/>
    <w:rsid w:val="00A1172B"/>
    <w:rsid w:val="00A17818"/>
    <w:rsid w:val="00A31CBD"/>
    <w:rsid w:val="00A32074"/>
    <w:rsid w:val="00A4116A"/>
    <w:rsid w:val="00A44BE3"/>
    <w:rsid w:val="00A50D4E"/>
    <w:rsid w:val="00A70C55"/>
    <w:rsid w:val="00A747CF"/>
    <w:rsid w:val="00A8277E"/>
    <w:rsid w:val="00A83AC2"/>
    <w:rsid w:val="00A83C4D"/>
    <w:rsid w:val="00A925D8"/>
    <w:rsid w:val="00A9690D"/>
    <w:rsid w:val="00A97591"/>
    <w:rsid w:val="00AA092A"/>
    <w:rsid w:val="00AA2FE4"/>
    <w:rsid w:val="00AA361F"/>
    <w:rsid w:val="00AA7C9B"/>
    <w:rsid w:val="00AB3700"/>
    <w:rsid w:val="00AB4613"/>
    <w:rsid w:val="00AC7B27"/>
    <w:rsid w:val="00AD3834"/>
    <w:rsid w:val="00AD52E3"/>
    <w:rsid w:val="00AE15B2"/>
    <w:rsid w:val="00B16F1F"/>
    <w:rsid w:val="00B17CBB"/>
    <w:rsid w:val="00B229A3"/>
    <w:rsid w:val="00B320F6"/>
    <w:rsid w:val="00B43727"/>
    <w:rsid w:val="00B465FF"/>
    <w:rsid w:val="00B51BB1"/>
    <w:rsid w:val="00B550A1"/>
    <w:rsid w:val="00B555E0"/>
    <w:rsid w:val="00B556FD"/>
    <w:rsid w:val="00B569BB"/>
    <w:rsid w:val="00B617EF"/>
    <w:rsid w:val="00B6275B"/>
    <w:rsid w:val="00B77270"/>
    <w:rsid w:val="00B85BC0"/>
    <w:rsid w:val="00B94393"/>
    <w:rsid w:val="00B9694B"/>
    <w:rsid w:val="00B97BDC"/>
    <w:rsid w:val="00BB5BD1"/>
    <w:rsid w:val="00BC2148"/>
    <w:rsid w:val="00BC2EEA"/>
    <w:rsid w:val="00BC45D3"/>
    <w:rsid w:val="00BC6985"/>
    <w:rsid w:val="00BD2D01"/>
    <w:rsid w:val="00BD4DFA"/>
    <w:rsid w:val="00BE0025"/>
    <w:rsid w:val="00BE0946"/>
    <w:rsid w:val="00BE0C32"/>
    <w:rsid w:val="00BE24D0"/>
    <w:rsid w:val="00BF5E77"/>
    <w:rsid w:val="00C020A3"/>
    <w:rsid w:val="00C02142"/>
    <w:rsid w:val="00C028BB"/>
    <w:rsid w:val="00C0793C"/>
    <w:rsid w:val="00C11FED"/>
    <w:rsid w:val="00C1385C"/>
    <w:rsid w:val="00C26EA5"/>
    <w:rsid w:val="00C361EC"/>
    <w:rsid w:val="00C429D3"/>
    <w:rsid w:val="00C43305"/>
    <w:rsid w:val="00C57259"/>
    <w:rsid w:val="00C62E92"/>
    <w:rsid w:val="00C65656"/>
    <w:rsid w:val="00C65A4C"/>
    <w:rsid w:val="00C70CC3"/>
    <w:rsid w:val="00C72914"/>
    <w:rsid w:val="00C7291F"/>
    <w:rsid w:val="00C80840"/>
    <w:rsid w:val="00C849D4"/>
    <w:rsid w:val="00C919FB"/>
    <w:rsid w:val="00C95259"/>
    <w:rsid w:val="00CA013C"/>
    <w:rsid w:val="00CA1732"/>
    <w:rsid w:val="00CA1B13"/>
    <w:rsid w:val="00CA4CB5"/>
    <w:rsid w:val="00CA7DBA"/>
    <w:rsid w:val="00CB0880"/>
    <w:rsid w:val="00CB16EB"/>
    <w:rsid w:val="00CC15AC"/>
    <w:rsid w:val="00CC4644"/>
    <w:rsid w:val="00CC5B95"/>
    <w:rsid w:val="00CC640D"/>
    <w:rsid w:val="00CC6B5C"/>
    <w:rsid w:val="00CC7CE4"/>
    <w:rsid w:val="00CD1886"/>
    <w:rsid w:val="00CD677E"/>
    <w:rsid w:val="00CE3A5F"/>
    <w:rsid w:val="00CE679A"/>
    <w:rsid w:val="00CF678F"/>
    <w:rsid w:val="00D023BB"/>
    <w:rsid w:val="00D05FA1"/>
    <w:rsid w:val="00D10CEB"/>
    <w:rsid w:val="00D137CD"/>
    <w:rsid w:val="00D15F86"/>
    <w:rsid w:val="00D21780"/>
    <w:rsid w:val="00D33BEB"/>
    <w:rsid w:val="00D35C21"/>
    <w:rsid w:val="00D35FC0"/>
    <w:rsid w:val="00D429C4"/>
    <w:rsid w:val="00D44938"/>
    <w:rsid w:val="00D44DE2"/>
    <w:rsid w:val="00D54D80"/>
    <w:rsid w:val="00D61D05"/>
    <w:rsid w:val="00D6770C"/>
    <w:rsid w:val="00D70EFD"/>
    <w:rsid w:val="00D73AC6"/>
    <w:rsid w:val="00D850D4"/>
    <w:rsid w:val="00D851E8"/>
    <w:rsid w:val="00D90623"/>
    <w:rsid w:val="00D95EA5"/>
    <w:rsid w:val="00D970EC"/>
    <w:rsid w:val="00DA3880"/>
    <w:rsid w:val="00DA60F2"/>
    <w:rsid w:val="00DB67F1"/>
    <w:rsid w:val="00DB7BD4"/>
    <w:rsid w:val="00DC235B"/>
    <w:rsid w:val="00DC2BF3"/>
    <w:rsid w:val="00DC33D2"/>
    <w:rsid w:val="00DC750C"/>
    <w:rsid w:val="00DD0021"/>
    <w:rsid w:val="00DD2009"/>
    <w:rsid w:val="00DE598F"/>
    <w:rsid w:val="00DE6E6E"/>
    <w:rsid w:val="00DF5DE9"/>
    <w:rsid w:val="00E04B43"/>
    <w:rsid w:val="00E11C4A"/>
    <w:rsid w:val="00E14F72"/>
    <w:rsid w:val="00E27284"/>
    <w:rsid w:val="00E33C91"/>
    <w:rsid w:val="00E35B2D"/>
    <w:rsid w:val="00E47FE1"/>
    <w:rsid w:val="00E55E94"/>
    <w:rsid w:val="00E56C71"/>
    <w:rsid w:val="00E71AB6"/>
    <w:rsid w:val="00E71EFA"/>
    <w:rsid w:val="00E74199"/>
    <w:rsid w:val="00E7453C"/>
    <w:rsid w:val="00E76B7D"/>
    <w:rsid w:val="00E93C69"/>
    <w:rsid w:val="00EA12B9"/>
    <w:rsid w:val="00EA3F62"/>
    <w:rsid w:val="00EA4AD9"/>
    <w:rsid w:val="00EB0FC2"/>
    <w:rsid w:val="00EC2D35"/>
    <w:rsid w:val="00EC7254"/>
    <w:rsid w:val="00EC7881"/>
    <w:rsid w:val="00ED2119"/>
    <w:rsid w:val="00ED2919"/>
    <w:rsid w:val="00EF6A26"/>
    <w:rsid w:val="00EF7209"/>
    <w:rsid w:val="00F0091A"/>
    <w:rsid w:val="00F03A13"/>
    <w:rsid w:val="00F04430"/>
    <w:rsid w:val="00F116F2"/>
    <w:rsid w:val="00F13196"/>
    <w:rsid w:val="00F2117F"/>
    <w:rsid w:val="00F30D06"/>
    <w:rsid w:val="00F32002"/>
    <w:rsid w:val="00F325B3"/>
    <w:rsid w:val="00F33095"/>
    <w:rsid w:val="00F3327C"/>
    <w:rsid w:val="00F342FF"/>
    <w:rsid w:val="00F44593"/>
    <w:rsid w:val="00F44DCA"/>
    <w:rsid w:val="00F476B1"/>
    <w:rsid w:val="00F555C0"/>
    <w:rsid w:val="00F5562F"/>
    <w:rsid w:val="00F57077"/>
    <w:rsid w:val="00F5782F"/>
    <w:rsid w:val="00F63662"/>
    <w:rsid w:val="00F64CFF"/>
    <w:rsid w:val="00F711B3"/>
    <w:rsid w:val="00F7196A"/>
    <w:rsid w:val="00F76B4F"/>
    <w:rsid w:val="00F824B8"/>
    <w:rsid w:val="00F83195"/>
    <w:rsid w:val="00F92BF6"/>
    <w:rsid w:val="00F96B09"/>
    <w:rsid w:val="00FA0229"/>
    <w:rsid w:val="00FA643E"/>
    <w:rsid w:val="00FA6F45"/>
    <w:rsid w:val="00FB0E4B"/>
    <w:rsid w:val="00FB1422"/>
    <w:rsid w:val="00FB27CB"/>
    <w:rsid w:val="00FB324F"/>
    <w:rsid w:val="00FB5677"/>
    <w:rsid w:val="00FC0CB6"/>
    <w:rsid w:val="00FC1755"/>
    <w:rsid w:val="00FC40B6"/>
    <w:rsid w:val="00FD0083"/>
    <w:rsid w:val="00FF0F29"/>
    <w:rsid w:val="00FF2139"/>
    <w:rsid w:val="00FF585B"/>
    <w:rsid w:val="0A6D4101"/>
    <w:rsid w:val="0B1920C7"/>
    <w:rsid w:val="19EC44F2"/>
    <w:rsid w:val="218D1DBE"/>
    <w:rsid w:val="2308620A"/>
    <w:rsid w:val="269C547A"/>
    <w:rsid w:val="2C382E62"/>
    <w:rsid w:val="2DFF3559"/>
    <w:rsid w:val="317A281B"/>
    <w:rsid w:val="360A1EBC"/>
    <w:rsid w:val="3FE4283C"/>
    <w:rsid w:val="42667BFC"/>
    <w:rsid w:val="43801E18"/>
    <w:rsid w:val="44B869F9"/>
    <w:rsid w:val="45E34FD8"/>
    <w:rsid w:val="462767A5"/>
    <w:rsid w:val="48641256"/>
    <w:rsid w:val="49597630"/>
    <w:rsid w:val="4A296627"/>
    <w:rsid w:val="567658A3"/>
    <w:rsid w:val="57EC1753"/>
    <w:rsid w:val="5D8009F4"/>
    <w:rsid w:val="5DF354B0"/>
    <w:rsid w:val="5EEB24FC"/>
    <w:rsid w:val="64462991"/>
    <w:rsid w:val="6AEC4D71"/>
    <w:rsid w:val="70AE3671"/>
    <w:rsid w:val="7A1F0FF4"/>
    <w:rsid w:val="7ED60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FE8C01E2-7D5C-4F06-84E9-6947ED91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ind w:firstLineChars="1100" w:firstLine="2650"/>
      <w:outlineLvl w:val="0"/>
    </w:pPr>
    <w:rPr>
      <w:rFonts w:ascii="Times New Roman" w:eastAsia="宋体" w:hAnsi="Times New Roman" w:cs="Times New Roman"/>
      <w:b/>
      <w:bCs/>
      <w:sz w:val="24"/>
      <w:szCs w:val="24"/>
    </w:rPr>
  </w:style>
  <w:style w:type="paragraph" w:styleId="2">
    <w:name w:val="heading 2"/>
    <w:basedOn w:val="a"/>
    <w:next w:val="a"/>
    <w:link w:val="20"/>
    <w:qFormat/>
    <w:pPr>
      <w:keepNext/>
      <w:jc w:val="center"/>
      <w:outlineLvl w:val="1"/>
    </w:pPr>
    <w:rPr>
      <w:rFonts w:ascii="Times New Roman" w:eastAsia="宋体" w:hAnsi="Times New Roman" w:cs="Times New Roman"/>
      <w:b/>
      <w:bCs/>
      <w:sz w:val="28"/>
      <w:szCs w:val="24"/>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31">
    <w:name w:val="toc 3"/>
    <w:basedOn w:val="a"/>
    <w:next w:val="a"/>
    <w:uiPriority w:val="39"/>
    <w:unhideWhenUsed/>
    <w:qFormat/>
    <w:pPr>
      <w:ind w:leftChars="400" w:left="840"/>
    </w:pPr>
  </w:style>
  <w:style w:type="paragraph" w:styleId="a7">
    <w:name w:val="Date"/>
    <w:basedOn w:val="a"/>
    <w:next w:val="a"/>
    <w:link w:val="a8"/>
    <w:uiPriority w:val="99"/>
    <w:unhideWhenUsed/>
    <w:qFormat/>
    <w:pPr>
      <w:ind w:leftChars="2500" w:left="100"/>
    </w:pPr>
  </w:style>
  <w:style w:type="paragraph" w:styleId="a9">
    <w:name w:val="endnote text"/>
    <w:basedOn w:val="a"/>
    <w:link w:val="aa"/>
    <w:uiPriority w:val="99"/>
    <w:unhideWhenUsed/>
    <w:qFormat/>
    <w:pPr>
      <w:snapToGrid w:val="0"/>
      <w:jc w:val="left"/>
    </w:pPr>
  </w:style>
  <w:style w:type="paragraph" w:styleId="ab">
    <w:name w:val="Balloon Text"/>
    <w:basedOn w:val="a"/>
    <w:link w:val="ac"/>
    <w:uiPriority w:val="99"/>
    <w:unhideWhenUsed/>
    <w:qFormat/>
    <w:rPr>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1">
    <w:name w:val="toc 4"/>
    <w:basedOn w:val="a"/>
    <w:next w:val="a"/>
    <w:uiPriority w:val="39"/>
    <w:unhideWhenUsed/>
    <w:qFormat/>
    <w:pPr>
      <w:ind w:leftChars="600" w:left="1260"/>
    </w:pPr>
  </w:style>
  <w:style w:type="paragraph" w:styleId="af1">
    <w:name w:val="footnote text"/>
    <w:basedOn w:val="a"/>
    <w:link w:val="af2"/>
    <w:uiPriority w:val="99"/>
    <w:unhideWhenUsed/>
    <w:qFormat/>
    <w:pPr>
      <w:snapToGrid w:val="0"/>
      <w:jc w:val="left"/>
    </w:pPr>
    <w:rPr>
      <w:sz w:val="18"/>
      <w:szCs w:val="18"/>
    </w:rPr>
  </w:style>
  <w:style w:type="paragraph" w:styleId="21">
    <w:name w:val="toc 2"/>
    <w:basedOn w:val="a"/>
    <w:next w:val="a"/>
    <w:uiPriority w:val="39"/>
    <w:unhideWhenUsed/>
    <w:qFormat/>
    <w:pPr>
      <w:ind w:leftChars="200" w:left="420"/>
    </w:pPr>
  </w:style>
  <w:style w:type="character" w:styleId="af3">
    <w:name w:val="endnote reference"/>
    <w:basedOn w:val="a0"/>
    <w:uiPriority w:val="99"/>
    <w:unhideWhenUsed/>
    <w:qFormat/>
    <w:rPr>
      <w:vertAlign w:val="superscript"/>
    </w:rPr>
  </w:style>
  <w:style w:type="character" w:styleId="af4">
    <w:name w:val="Hyperlink"/>
    <w:basedOn w:val="a0"/>
    <w:uiPriority w:val="99"/>
    <w:unhideWhenUsed/>
    <w:qFormat/>
    <w:rPr>
      <w:color w:val="0563C1" w:themeColor="hyperlink"/>
      <w:u w:val="single"/>
    </w:rPr>
  </w:style>
  <w:style w:type="character" w:styleId="af5">
    <w:name w:val="annotation reference"/>
    <w:basedOn w:val="a0"/>
    <w:uiPriority w:val="99"/>
    <w:unhideWhenUsed/>
    <w:qFormat/>
    <w:rPr>
      <w:sz w:val="21"/>
      <w:szCs w:val="21"/>
    </w:rPr>
  </w:style>
  <w:style w:type="character" w:styleId="af6">
    <w:name w:val="footnote reference"/>
    <w:basedOn w:val="a0"/>
    <w:uiPriority w:val="99"/>
    <w:unhideWhenUsed/>
    <w:qFormat/>
    <w:rPr>
      <w:vertAlign w:val="superscript"/>
    </w:rPr>
  </w:style>
  <w:style w:type="table" w:styleId="af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c">
    <w:name w:val="批注框文本 字符"/>
    <w:basedOn w:val="a0"/>
    <w:link w:val="ab"/>
    <w:uiPriority w:val="99"/>
    <w:semiHidden/>
    <w:qFormat/>
    <w:rPr>
      <w:sz w:val="18"/>
      <w:szCs w:val="18"/>
    </w:rPr>
  </w:style>
  <w:style w:type="character" w:customStyle="1" w:styleId="aa">
    <w:name w:val="尾注文本 字符"/>
    <w:basedOn w:val="a0"/>
    <w:link w:val="a9"/>
    <w:uiPriority w:val="99"/>
    <w:semiHidden/>
    <w:qFormat/>
  </w:style>
  <w:style w:type="character" w:customStyle="1" w:styleId="af2">
    <w:name w:val="脚注文本 字符"/>
    <w:basedOn w:val="a0"/>
    <w:link w:val="af1"/>
    <w:uiPriority w:val="99"/>
    <w:semiHidden/>
    <w:qFormat/>
    <w:rPr>
      <w:sz w:val="18"/>
      <w:szCs w:val="18"/>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12">
    <w:name w:val="列出段落1"/>
    <w:basedOn w:val="a"/>
    <w:uiPriority w:val="34"/>
    <w:qFormat/>
    <w:pPr>
      <w:ind w:firstLineChars="200" w:firstLine="420"/>
    </w:pPr>
  </w:style>
  <w:style w:type="character" w:customStyle="1" w:styleId="10">
    <w:name w:val="标题 1 字符"/>
    <w:basedOn w:val="a0"/>
    <w:link w:val="1"/>
    <w:qFormat/>
    <w:rPr>
      <w:rFonts w:ascii="Times New Roman" w:eastAsia="宋体" w:hAnsi="Times New Roman" w:cs="Times New Roman"/>
      <w:b/>
      <w:bCs/>
      <w:sz w:val="24"/>
      <w:szCs w:val="24"/>
    </w:rPr>
  </w:style>
  <w:style w:type="character" w:customStyle="1" w:styleId="20">
    <w:name w:val="标题 2 字符"/>
    <w:basedOn w:val="a0"/>
    <w:link w:val="2"/>
    <w:qFormat/>
    <w:rPr>
      <w:b/>
      <w:bCs/>
      <w:kern w:val="2"/>
      <w:sz w:val="28"/>
      <w:szCs w:val="24"/>
    </w:rPr>
  </w:style>
  <w:style w:type="paragraph" w:customStyle="1" w:styleId="TOC1">
    <w:name w:val="TOC 标题1"/>
    <w:basedOn w:val="1"/>
    <w:next w:val="a"/>
    <w:uiPriority w:val="39"/>
    <w:unhideWhenUsed/>
    <w:qFormat/>
    <w:pPr>
      <w:keepLines/>
      <w:widowControl/>
      <w:spacing w:before="24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f8">
    <w:name w:val="论文正文"/>
    <w:qFormat/>
    <w:rsid w:val="00155DEA"/>
    <w:pPr>
      <w:snapToGrid w:val="0"/>
      <w:spacing w:line="324" w:lineRule="auto"/>
      <w:ind w:firstLineChars="200" w:firstLine="200"/>
      <w:jc w:val="both"/>
    </w:pPr>
    <w:rPr>
      <w:rFonts w:cstheme="minorBidi"/>
      <w:kern w:val="2"/>
      <w:sz w:val="24"/>
      <w:szCs w:val="24"/>
    </w:rPr>
  </w:style>
  <w:style w:type="paragraph" w:customStyle="1" w:styleId="13">
    <w:name w:val="1级标题"/>
    <w:next w:val="22"/>
    <w:qFormat/>
    <w:pPr>
      <w:adjustRightInd w:val="0"/>
      <w:spacing w:line="324" w:lineRule="auto"/>
      <w:jc w:val="center"/>
      <w:outlineLvl w:val="0"/>
    </w:pPr>
    <w:rPr>
      <w:rFonts w:cstheme="minorBidi"/>
      <w:kern w:val="2"/>
      <w:sz w:val="28"/>
      <w:szCs w:val="24"/>
    </w:rPr>
  </w:style>
  <w:style w:type="paragraph" w:customStyle="1" w:styleId="22">
    <w:name w:val="2级标题"/>
    <w:next w:val="32"/>
    <w:link w:val="23"/>
    <w:qFormat/>
    <w:pPr>
      <w:snapToGrid w:val="0"/>
      <w:spacing w:line="324" w:lineRule="auto"/>
      <w:outlineLvl w:val="1"/>
    </w:pPr>
    <w:rPr>
      <w:rFonts w:cstheme="minorBidi"/>
      <w:kern w:val="2"/>
      <w:sz w:val="28"/>
      <w:szCs w:val="24"/>
    </w:rPr>
  </w:style>
  <w:style w:type="paragraph" w:customStyle="1" w:styleId="32">
    <w:name w:val="3级标题"/>
    <w:basedOn w:val="22"/>
    <w:next w:val="af8"/>
    <w:link w:val="33"/>
    <w:qFormat/>
    <w:pPr>
      <w:outlineLvl w:val="2"/>
    </w:pPr>
  </w:style>
  <w:style w:type="character" w:customStyle="1" w:styleId="23">
    <w:name w:val="2级标题 字符"/>
    <w:basedOn w:val="a0"/>
    <w:link w:val="22"/>
    <w:qFormat/>
    <w:rPr>
      <w:rFonts w:ascii="Times New Roman" w:eastAsia="宋体" w:hAnsi="Times New Roman"/>
      <w:sz w:val="28"/>
      <w:szCs w:val="24"/>
    </w:rPr>
  </w:style>
  <w:style w:type="character" w:customStyle="1" w:styleId="33">
    <w:name w:val="3级标题 字符"/>
    <w:basedOn w:val="23"/>
    <w:link w:val="32"/>
    <w:qFormat/>
    <w:rPr>
      <w:rFonts w:ascii="Times New Roman" w:eastAsia="宋体" w:hAnsi="Times New Roman"/>
      <w:sz w:val="24"/>
      <w:szCs w:val="24"/>
    </w:rPr>
  </w:style>
  <w:style w:type="paragraph" w:customStyle="1" w:styleId="af9">
    <w:name w:val="参考文献"/>
    <w:link w:val="afa"/>
    <w:qFormat/>
    <w:pPr>
      <w:adjustRightInd w:val="0"/>
      <w:snapToGrid w:val="0"/>
      <w:spacing w:line="324" w:lineRule="auto"/>
    </w:pPr>
    <w:rPr>
      <w:rFonts w:cstheme="minorBidi"/>
      <w:kern w:val="2"/>
      <w:sz w:val="24"/>
      <w:szCs w:val="24"/>
    </w:rPr>
  </w:style>
  <w:style w:type="character" w:customStyle="1" w:styleId="afa">
    <w:name w:val="参考文献 字符"/>
    <w:basedOn w:val="a0"/>
    <w:link w:val="af9"/>
    <w:qFormat/>
    <w:rPr>
      <w:rFonts w:ascii="Times New Roman" w:eastAsia="宋体" w:hAnsi="Times New Roman"/>
      <w:sz w:val="24"/>
      <w:szCs w:val="24"/>
    </w:rPr>
  </w:style>
  <w:style w:type="paragraph" w:customStyle="1" w:styleId="42">
    <w:name w:val="4级标题"/>
    <w:basedOn w:val="32"/>
    <w:next w:val="af8"/>
    <w:qFormat/>
    <w:pPr>
      <w:outlineLvl w:val="3"/>
    </w:pPr>
  </w:style>
  <w:style w:type="character" w:customStyle="1" w:styleId="a8">
    <w:name w:val="日期 字符"/>
    <w:basedOn w:val="a0"/>
    <w:link w:val="a7"/>
    <w:uiPriority w:val="99"/>
    <w:semiHidden/>
  </w:style>
  <w:style w:type="paragraph" w:customStyle="1" w:styleId="14">
    <w:name w:val="无间隔1"/>
    <w:uiPriority w:val="1"/>
    <w:qFormat/>
    <w:pPr>
      <w:widowControl w:val="0"/>
      <w:jc w:val="both"/>
    </w:pPr>
    <w:rPr>
      <w:rFonts w:asciiTheme="minorHAnsi" w:eastAsiaTheme="minorEastAsia" w:hAnsiTheme="minorHAnsi" w:cstheme="minorBidi"/>
      <w:kern w:val="2"/>
      <w:sz w:val="21"/>
      <w:szCs w:val="22"/>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659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5F1458-2B4B-4E76-A964-53DEB5C36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25</Pages>
  <Words>2913</Words>
  <Characters>16608</Characters>
  <Application>Microsoft Office Word</Application>
  <DocSecurity>0</DocSecurity>
  <Lines>138</Lines>
  <Paragraphs>38</Paragraphs>
  <ScaleCrop>false</ScaleCrop>
  <Company/>
  <LinksUpToDate>false</LinksUpToDate>
  <CharactersWithSpaces>19483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王树金</dc:creator>
  <cp:lastModifiedBy>王树金</cp:lastModifiedBy>
  <cp:revision>302</cp:revision>
  <cp:lastPrinted>2017-05-23T06:31:00Z</cp:lastPrinted>
  <dcterms:created xsi:type="dcterms:W3CDTF">2017-04-16T06:31:00Z</dcterms:created>
  <dcterms:modified xsi:type="dcterms:W3CDTF">2017-05-23T06:31:00Z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