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097CEA" w14:textId="323D2E59" w:rsidR="007D1BB1" w:rsidRDefault="007D1BB1" w:rsidP="00E03B5E">
      <w:pPr>
        <w:shd w:val="clear" w:color="auto" w:fill="FFFFFF"/>
        <w:spacing w:after="0" w:line="360" w:lineRule="auto"/>
        <w:jc w:val="center"/>
        <w:rPr>
          <w:rFonts w:eastAsia="Times New Roman" w:cs="Times New Roman"/>
          <w:b/>
          <w:bCs/>
          <w:kern w:val="0"/>
          <w:sz w:val="32"/>
          <w:szCs w:val="32"/>
          <w:lang w:eastAsia="en-GB"/>
          <w14:ligatures w14:val="none"/>
        </w:rPr>
      </w:pPr>
      <w:r>
        <w:rPr>
          <w:rFonts w:eastAsia="Times New Roman" w:cs="Times New Roman"/>
          <w:b/>
          <w:bCs/>
          <w:kern w:val="0"/>
          <w:sz w:val="32"/>
          <w:szCs w:val="32"/>
          <w:lang w:eastAsia="en-GB"/>
          <w14:ligatures w14:val="none"/>
        </w:rPr>
        <w:t>Machine Learning for Social Data Science</w:t>
      </w:r>
    </w:p>
    <w:p w14:paraId="7F28FAA9" w14:textId="77777777" w:rsidR="007D1BB1" w:rsidRDefault="007D1BB1" w:rsidP="00E03B5E">
      <w:pPr>
        <w:shd w:val="clear" w:color="auto" w:fill="FFFFFF"/>
        <w:spacing w:after="0" w:line="360" w:lineRule="auto"/>
        <w:rPr>
          <w:rFonts w:eastAsia="Times New Roman" w:cs="Times New Roman"/>
          <w:b/>
          <w:bCs/>
          <w:kern w:val="0"/>
          <w:sz w:val="32"/>
          <w:szCs w:val="32"/>
          <w:lang w:eastAsia="en-GB"/>
          <w14:ligatures w14:val="none"/>
        </w:rPr>
      </w:pPr>
    </w:p>
    <w:p w14:paraId="423ADFBF" w14:textId="0A521405" w:rsidR="007D1BB1" w:rsidRDefault="007D1BB1" w:rsidP="00E03B5E">
      <w:pPr>
        <w:shd w:val="clear" w:color="auto" w:fill="FFFFFF"/>
        <w:spacing w:after="0" w:line="360" w:lineRule="auto"/>
        <w:jc w:val="center"/>
        <w:rPr>
          <w:rFonts w:eastAsia="Times New Roman" w:cs="Times New Roman"/>
          <w:b/>
          <w:bCs/>
          <w:kern w:val="0"/>
          <w:sz w:val="32"/>
          <w:szCs w:val="32"/>
          <w:lang w:eastAsia="en-GB"/>
          <w14:ligatures w14:val="none"/>
        </w:rPr>
      </w:pPr>
      <w:r>
        <w:rPr>
          <w:rFonts w:eastAsia="Times New Roman" w:cs="Times New Roman"/>
          <w:b/>
          <w:bCs/>
          <w:kern w:val="0"/>
          <w:sz w:val="32"/>
          <w:szCs w:val="32"/>
          <w:lang w:eastAsia="en-GB"/>
          <w14:ligatures w14:val="none"/>
        </w:rPr>
        <w:t>Problem Set 1</w:t>
      </w:r>
    </w:p>
    <w:p w14:paraId="45CCD427" w14:textId="77777777" w:rsidR="007D1BB1" w:rsidRPr="007D1BB1" w:rsidRDefault="007D1BB1" w:rsidP="00E03B5E">
      <w:pPr>
        <w:shd w:val="clear" w:color="auto" w:fill="FFFFFF"/>
        <w:spacing w:after="0" w:line="360" w:lineRule="auto"/>
        <w:jc w:val="center"/>
        <w:rPr>
          <w:rFonts w:eastAsia="Times New Roman" w:cs="Times New Roman"/>
          <w:i/>
          <w:iCs/>
          <w:kern w:val="0"/>
          <w:sz w:val="32"/>
          <w:szCs w:val="32"/>
          <w:lang w:eastAsia="en-GB"/>
          <w14:ligatures w14:val="none"/>
        </w:rPr>
      </w:pPr>
    </w:p>
    <w:p w14:paraId="6C493D7D" w14:textId="3B94A8EC" w:rsidR="007D1BB1" w:rsidRPr="007D1BB1" w:rsidRDefault="007D1BB1" w:rsidP="00E03B5E">
      <w:pPr>
        <w:shd w:val="clear" w:color="auto" w:fill="FFFFFF"/>
        <w:spacing w:after="0" w:line="360" w:lineRule="auto"/>
        <w:jc w:val="center"/>
        <w:rPr>
          <w:rFonts w:eastAsia="Times New Roman" w:cs="Times New Roman"/>
          <w:i/>
          <w:iCs/>
          <w:kern w:val="0"/>
          <w:sz w:val="32"/>
          <w:szCs w:val="32"/>
          <w:lang w:eastAsia="en-GB"/>
          <w14:ligatures w14:val="none"/>
        </w:rPr>
      </w:pPr>
      <w:r w:rsidRPr="007D1BB1">
        <w:rPr>
          <w:rFonts w:eastAsia="Times New Roman" w:cs="Times New Roman"/>
          <w:i/>
          <w:iCs/>
          <w:kern w:val="0"/>
          <w:sz w:val="32"/>
          <w:szCs w:val="32"/>
          <w:lang w:eastAsia="en-GB"/>
          <w14:ligatures w14:val="none"/>
        </w:rPr>
        <w:t>Machine Learning the Identities of Labour’s Electorate: Random Forest</w:t>
      </w:r>
      <w:r w:rsidR="00892CCF">
        <w:rPr>
          <w:rFonts w:eastAsia="Times New Roman" w:cs="Times New Roman"/>
          <w:i/>
          <w:iCs/>
          <w:kern w:val="0"/>
          <w:sz w:val="32"/>
          <w:szCs w:val="32"/>
          <w:lang w:eastAsia="en-GB"/>
          <w14:ligatures w14:val="none"/>
        </w:rPr>
        <w:t xml:space="preserve"> (Bagged Decision Trees)</w:t>
      </w:r>
      <w:r w:rsidRPr="007D1BB1">
        <w:rPr>
          <w:rFonts w:eastAsia="Times New Roman" w:cs="Times New Roman"/>
          <w:i/>
          <w:iCs/>
          <w:kern w:val="0"/>
          <w:sz w:val="32"/>
          <w:szCs w:val="32"/>
          <w:lang w:eastAsia="en-GB"/>
          <w14:ligatures w14:val="none"/>
        </w:rPr>
        <w:t xml:space="preserve"> and </w:t>
      </w:r>
      <w:proofErr w:type="spellStart"/>
      <w:r w:rsidR="00892CCF">
        <w:rPr>
          <w:rFonts w:eastAsia="Times New Roman" w:cs="Times New Roman"/>
          <w:i/>
          <w:iCs/>
          <w:kern w:val="0"/>
          <w:sz w:val="32"/>
          <w:szCs w:val="32"/>
          <w:lang w:eastAsia="en-GB"/>
          <w14:ligatures w14:val="none"/>
        </w:rPr>
        <w:t>XGBoost</w:t>
      </w:r>
      <w:proofErr w:type="spellEnd"/>
      <w:r w:rsidR="00892CCF">
        <w:rPr>
          <w:rFonts w:eastAsia="Times New Roman" w:cs="Times New Roman"/>
          <w:i/>
          <w:iCs/>
          <w:kern w:val="0"/>
          <w:sz w:val="32"/>
          <w:szCs w:val="32"/>
          <w:lang w:eastAsia="en-GB"/>
          <w14:ligatures w14:val="none"/>
        </w:rPr>
        <w:t xml:space="preserve"> (Boosted Decision Trees) </w:t>
      </w:r>
      <w:r w:rsidRPr="007D1BB1">
        <w:rPr>
          <w:rFonts w:eastAsia="Times New Roman" w:cs="Times New Roman"/>
          <w:i/>
          <w:iCs/>
          <w:kern w:val="0"/>
          <w:sz w:val="32"/>
          <w:szCs w:val="32"/>
          <w:lang w:eastAsia="en-GB"/>
          <w14:ligatures w14:val="none"/>
        </w:rPr>
        <w:t>on BES Wave 30 (1,500 words)</w:t>
      </w:r>
    </w:p>
    <w:p w14:paraId="0BA1BCAC" w14:textId="77777777" w:rsidR="007D1BB1" w:rsidRPr="007D1BB1" w:rsidRDefault="007D1BB1" w:rsidP="00E03B5E">
      <w:pPr>
        <w:shd w:val="clear" w:color="auto" w:fill="FFFFFF"/>
        <w:spacing w:after="0" w:line="360" w:lineRule="auto"/>
        <w:jc w:val="center"/>
        <w:rPr>
          <w:rFonts w:eastAsia="Times New Roman" w:cs="Times New Roman"/>
          <w:b/>
          <w:bCs/>
          <w:kern w:val="0"/>
          <w:sz w:val="32"/>
          <w:szCs w:val="32"/>
          <w:lang w:eastAsia="en-GB"/>
          <w14:ligatures w14:val="none"/>
        </w:rPr>
      </w:pPr>
    </w:p>
    <w:p w14:paraId="3FA0DEEC" w14:textId="77777777" w:rsidR="007D1BB1" w:rsidRDefault="007D1BB1" w:rsidP="00E03B5E">
      <w:pPr>
        <w:shd w:val="clear" w:color="auto" w:fill="FFFFFF"/>
        <w:spacing w:after="0" w:line="360" w:lineRule="auto"/>
        <w:rPr>
          <w:rFonts w:eastAsia="Times New Roman" w:cs="Times New Roman"/>
          <w:kern w:val="0"/>
          <w:sz w:val="24"/>
          <w:szCs w:val="24"/>
          <w:lang w:eastAsia="en-GB"/>
          <w14:ligatures w14:val="none"/>
        </w:rPr>
      </w:pPr>
    </w:p>
    <w:p w14:paraId="75F57F6D" w14:textId="3209DE46" w:rsidR="007D1BB1" w:rsidRPr="00C30F55" w:rsidRDefault="007D1BB1" w:rsidP="00E03B5E">
      <w:pPr>
        <w:shd w:val="clear" w:color="auto" w:fill="FFFFFF"/>
        <w:spacing w:after="0" w:line="360" w:lineRule="auto"/>
        <w:rPr>
          <w:rFonts w:eastAsia="Times New Roman" w:cs="Times New Roman"/>
          <w:b/>
          <w:bCs/>
          <w:kern w:val="0"/>
          <w:sz w:val="28"/>
          <w:szCs w:val="28"/>
          <w:lang w:eastAsia="en-GB"/>
          <w14:ligatures w14:val="none"/>
        </w:rPr>
      </w:pPr>
      <w:r w:rsidRPr="00C30F55">
        <w:rPr>
          <w:rFonts w:eastAsia="Times New Roman" w:cs="Times New Roman"/>
          <w:b/>
          <w:bCs/>
          <w:kern w:val="0"/>
          <w:sz w:val="28"/>
          <w:szCs w:val="28"/>
          <w:lang w:eastAsia="en-GB"/>
          <w14:ligatures w14:val="none"/>
        </w:rPr>
        <w:t xml:space="preserve">Introduction </w:t>
      </w:r>
    </w:p>
    <w:p w14:paraId="5B0C13D3" w14:textId="77777777" w:rsidR="007D1BB1" w:rsidRDefault="007D1BB1" w:rsidP="00E03B5E">
      <w:pPr>
        <w:shd w:val="clear" w:color="auto" w:fill="FFFFFF"/>
        <w:spacing w:after="0" w:line="360" w:lineRule="auto"/>
        <w:rPr>
          <w:rFonts w:eastAsia="Times New Roman" w:cs="Times New Roman"/>
          <w:kern w:val="0"/>
          <w:sz w:val="24"/>
          <w:szCs w:val="24"/>
          <w:lang w:eastAsia="en-GB"/>
          <w14:ligatures w14:val="none"/>
        </w:rPr>
      </w:pPr>
    </w:p>
    <w:p w14:paraId="5AA48491" w14:textId="4E13156F" w:rsidR="007D1BB1" w:rsidRPr="007D1BB1" w:rsidRDefault="007D1BB1" w:rsidP="00E03B5E">
      <w:pPr>
        <w:shd w:val="clear" w:color="auto" w:fill="FFFFFF"/>
        <w:spacing w:after="0" w:line="360" w:lineRule="auto"/>
        <w:rPr>
          <w:rFonts w:eastAsia="Times New Roman" w:cs="Times New Roman"/>
          <w:kern w:val="0"/>
          <w:sz w:val="24"/>
          <w:szCs w:val="24"/>
          <w:lang w:eastAsia="en-GB"/>
          <w14:ligatures w14:val="none"/>
        </w:rPr>
      </w:pPr>
      <w:r w:rsidRPr="007D1BB1">
        <w:rPr>
          <w:rFonts w:eastAsia="Times New Roman" w:cs="Times New Roman"/>
          <w:kern w:val="0"/>
          <w:sz w:val="24"/>
          <w:szCs w:val="24"/>
          <w:lang w:eastAsia="en-GB"/>
          <w14:ligatures w14:val="none"/>
        </w:rPr>
        <w:t xml:space="preserve">Electoral politics in the UK has undergone a profound change in recent decades, nowhere more evident than in the dramatic shift from Labour’s worst defeat in 2019 to securing a 174-seat majority on a vote share increase of just 1.7% </w:t>
      </w:r>
      <w:r w:rsidR="00AC30ED">
        <w:rPr>
          <w:rFonts w:eastAsia="Times New Roman" w:cs="Times New Roman"/>
          <w:kern w:val="0"/>
          <w:sz w:val="24"/>
          <w:szCs w:val="24"/>
          <w:lang w:eastAsia="en-GB"/>
          <w14:ligatures w14:val="none"/>
        </w:rPr>
        <w:fldChar w:fldCharType="begin"/>
      </w:r>
      <w:r w:rsidR="00AC30ED">
        <w:rPr>
          <w:rFonts w:eastAsia="Times New Roman" w:cs="Times New Roman"/>
          <w:kern w:val="0"/>
          <w:sz w:val="24"/>
          <w:szCs w:val="24"/>
          <w:lang w:eastAsia="en-GB"/>
          <w14:ligatures w14:val="none"/>
        </w:rPr>
        <w:instrText xml:space="preserve"> ADDIN ZOTERO_ITEM CSL_CITATION {"citationID":"LG6enGPN","properties":{"formattedCitation":"(Bunting, 2025, p. 14)","plainCitation":"(Bunting, 2025, p. 14)","noteIndex":0},"citationItems":[{"id":1529,"uris":["http://zotero.org/users/10529389/items/BDNRCSJI"],"itemData":{"id":1529,"type":"article-journal","container-title":"Parliamentary Affairs","DOI":"https://doi.org/10.1093/pa/gsaf017","title":"THE RESULTS: HOW BRITAIN VOTED IN 2024","author":[{"family":"Bunting","given":"Hannah"}],"issued":{"date-parts":[["2025"]]}},"locator":"14","label":"page"}],"schema":"https://github.com/citation-style-language/schema/raw/master/csl-citation.json"} </w:instrText>
      </w:r>
      <w:r w:rsidR="00AC30ED">
        <w:rPr>
          <w:rFonts w:eastAsia="Times New Roman" w:cs="Times New Roman"/>
          <w:kern w:val="0"/>
          <w:sz w:val="24"/>
          <w:szCs w:val="24"/>
          <w:lang w:eastAsia="en-GB"/>
          <w14:ligatures w14:val="none"/>
        </w:rPr>
        <w:fldChar w:fldCharType="separate"/>
      </w:r>
      <w:r w:rsidR="00AC30ED" w:rsidRPr="00AC30ED">
        <w:rPr>
          <w:rFonts w:ascii="Aptos" w:hAnsi="Aptos"/>
          <w:sz w:val="24"/>
        </w:rPr>
        <w:t>(Bunting, 2025, p. 14)</w:t>
      </w:r>
      <w:r w:rsidR="00AC30ED">
        <w:rPr>
          <w:rFonts w:eastAsia="Times New Roman" w:cs="Times New Roman"/>
          <w:kern w:val="0"/>
          <w:sz w:val="24"/>
          <w:szCs w:val="24"/>
          <w:lang w:eastAsia="en-GB"/>
          <w14:ligatures w14:val="none"/>
        </w:rPr>
        <w:fldChar w:fldCharType="end"/>
      </w:r>
      <w:r w:rsidRPr="007D1BB1">
        <w:rPr>
          <w:rFonts w:eastAsia="Times New Roman" w:cs="Times New Roman"/>
          <w:kern w:val="0"/>
          <w:sz w:val="24"/>
          <w:szCs w:val="24"/>
          <w:lang w:eastAsia="en-GB"/>
          <w14:ligatures w14:val="none"/>
        </w:rPr>
        <w:t xml:space="preserve">. This conspicuous transformation raises an important question: which social identities underpinned Labour’s 2024 electoral coalition? Understanding the identity basis of this support matters not only for interpreting the results, but also for assessing whether traditional class alignments still structure vote choice or whether newer identity cleavages now play a more decisive role. Historically, scholarly accounts of British voting behaviour emphasised social class as the primary structuring force of party choice </w:t>
      </w:r>
      <w:r w:rsidR="00AC30ED">
        <w:rPr>
          <w:rFonts w:eastAsia="Times New Roman" w:cs="Times New Roman"/>
          <w:kern w:val="0"/>
          <w:sz w:val="24"/>
          <w:szCs w:val="24"/>
          <w:lang w:eastAsia="en-GB"/>
          <w14:ligatures w14:val="none"/>
        </w:rPr>
        <w:fldChar w:fldCharType="begin"/>
      </w:r>
      <w:r w:rsidR="00AC30ED">
        <w:rPr>
          <w:rFonts w:eastAsia="Times New Roman" w:cs="Times New Roman"/>
          <w:kern w:val="0"/>
          <w:sz w:val="24"/>
          <w:szCs w:val="24"/>
          <w:lang w:eastAsia="en-GB"/>
          <w14:ligatures w14:val="none"/>
        </w:rPr>
        <w:instrText xml:space="preserve"> ADDIN ZOTERO_ITEM CSL_CITATION {"citationID":"4Is7yexD","properties":{"formattedCitation":"(Evans, 2000)","plainCitation":"(Evans, 2000)","noteIndex":0},"citationItems":[{"id":1838,"uris":["http://zotero.org/users/10529389/items/FVQXRE9Y"],"itemData":{"id":1838,"type":"article-journal","abstract":"Class voting is supposedly in severe decline in advanced industrial democracies. However, this conventional wisdom derives from research using problematic methods and measures and an overly simple model of political change. This chapter overviews past and current comparative research into changes in and explanations of class-based political behavior and argues for the continued significance of class voting and, by extension, class politics in contemporary democracies. I particularly emphasize the importance of using more appropriate methods and the application and testing of theories that integrate developments in this area with those in studies of voting behavior more generally. This translates into a need for the systematic testing of bottom-up/top-down interactions in the relations between social structure and political preferences and the precise specification and measurement of explanatory mechanisms that can account for the association between class position and voting.","container-title":"Annual Review of Political Science","DOI":"10.1146/annurev.polisci.3.1.401","ISSN":"1094-2939, 1545-1577","issue":"Volume 3, 2000","language":"en","page":"401-417","publisher":"Annual Reviews","source":"www.annualreviews.org","title":"The Continued Significance of Class Voting","volume":"3","author":[{"family":"Evans","given":"Geoffrey"}],"issued":{"date-parts":[["2000",6,1]]}}}],"schema":"https://github.com/citation-style-language/schema/raw/master/csl-citation.json"} </w:instrText>
      </w:r>
      <w:r w:rsidR="00AC30ED">
        <w:rPr>
          <w:rFonts w:eastAsia="Times New Roman" w:cs="Times New Roman"/>
          <w:kern w:val="0"/>
          <w:sz w:val="24"/>
          <w:szCs w:val="24"/>
          <w:lang w:eastAsia="en-GB"/>
          <w14:ligatures w14:val="none"/>
        </w:rPr>
        <w:fldChar w:fldCharType="separate"/>
      </w:r>
      <w:r w:rsidR="00AC30ED" w:rsidRPr="00AC30ED">
        <w:rPr>
          <w:rFonts w:ascii="Aptos" w:hAnsi="Aptos"/>
          <w:sz w:val="24"/>
        </w:rPr>
        <w:t>(Evans, 2000)</w:t>
      </w:r>
      <w:r w:rsidR="00AC30ED">
        <w:rPr>
          <w:rFonts w:eastAsia="Times New Roman" w:cs="Times New Roman"/>
          <w:kern w:val="0"/>
          <w:sz w:val="24"/>
          <w:szCs w:val="24"/>
          <w:lang w:eastAsia="en-GB"/>
          <w14:ligatures w14:val="none"/>
        </w:rPr>
        <w:fldChar w:fldCharType="end"/>
      </w:r>
      <w:r w:rsidRPr="007D1BB1">
        <w:rPr>
          <w:rFonts w:eastAsia="Times New Roman" w:cs="Times New Roman"/>
          <w:kern w:val="0"/>
          <w:sz w:val="24"/>
          <w:szCs w:val="24"/>
          <w:lang w:eastAsia="en-GB"/>
          <w14:ligatures w14:val="none"/>
        </w:rPr>
        <w:t xml:space="preserve">. Prosser et al. find that class-dominated elections from the mass enfranchisement of 1918 through the post-war period, before declining from the 1990s onwards </w:t>
      </w:r>
      <w:r w:rsidR="00AC30ED">
        <w:rPr>
          <w:rFonts w:eastAsia="Times New Roman" w:cs="Times New Roman"/>
          <w:kern w:val="0"/>
          <w:sz w:val="24"/>
          <w:szCs w:val="24"/>
          <w:lang w:eastAsia="en-GB"/>
          <w14:ligatures w14:val="none"/>
        </w:rPr>
        <w:fldChar w:fldCharType="begin"/>
      </w:r>
      <w:r w:rsidR="00AC30ED">
        <w:rPr>
          <w:rFonts w:eastAsia="Times New Roman" w:cs="Times New Roman"/>
          <w:kern w:val="0"/>
          <w:sz w:val="24"/>
          <w:szCs w:val="24"/>
          <w:lang w:eastAsia="en-GB"/>
          <w14:ligatures w14:val="none"/>
        </w:rPr>
        <w:instrText xml:space="preserve"> ADDIN ZOTERO_ITEM CSL_CITATION {"citationID":"49yfmcjb","properties":{"formattedCitation":"(2024)","plainCitation":"(2024)","noteIndex":0},"citationItems":[{"id":38,"uris":["http://zotero.org/users/10529389/items/CQUIW8WZ"],"itemData":{"id":38,"type":"article-journal","abstract":"The UK General Election of 4 May 2024 produced a Labour landslide and the worst ever result for the Conservatives. The transfer of seats between the two parties belies a more complicated picture in terms of votes, which resulted in the most fragmented party system in British history. Reform UK, the Greens and Plaid Cymru all saw their highest ever general election vote shares and seats. The Liberal Democrats won their largest ever number of seats. Non-party candidates won their highest number of seats since 1945. The Scottish National Party crashed to their worst performance since the 2014 independence referendum. The election was dominated by questions of party competence and plans for the economy, immigration, healthcare, and the environment. The most striking feature of the outcome was the persistence of electoral alignments that emerged in the wake of Brexit – with the vast majority of British voters supporting a party that lined up with their stance towards the European Union – despite big changes in overall support for individual parties and the near absence of Brexit as an election issue.","container-title":"West European Politics","DOI":"10.1080/01402382.2024.2430915","ISSN":"0140-2382","issue":"0","note":"_eprint: https://doi.org/10.1080/01402382.2024.2430915","page":"1-13","publisher":"Routledge","source":"Taylor and Francis+NEJM","title":"Fragmentation revisited: the UK General Election of 2024","title-short":"Fragmentation revisited","volume":"0","author":[{"family":"Prosser","given":"Christopher"}],"issued":{"date-parts":[["2024"]]}},"suppress-author":true}],"schema":"https://github.com/citation-style-language/schema/raw/master/csl-citation.json"} </w:instrText>
      </w:r>
      <w:r w:rsidR="00AC30ED">
        <w:rPr>
          <w:rFonts w:eastAsia="Times New Roman" w:cs="Times New Roman"/>
          <w:kern w:val="0"/>
          <w:sz w:val="24"/>
          <w:szCs w:val="24"/>
          <w:lang w:eastAsia="en-GB"/>
          <w14:ligatures w14:val="none"/>
        </w:rPr>
        <w:fldChar w:fldCharType="separate"/>
      </w:r>
      <w:r w:rsidR="00AC30ED" w:rsidRPr="00AC30ED">
        <w:rPr>
          <w:rFonts w:ascii="Aptos" w:hAnsi="Aptos"/>
          <w:sz w:val="24"/>
        </w:rPr>
        <w:t>(2024)</w:t>
      </w:r>
      <w:r w:rsidR="00AC30ED">
        <w:rPr>
          <w:rFonts w:eastAsia="Times New Roman" w:cs="Times New Roman"/>
          <w:kern w:val="0"/>
          <w:sz w:val="24"/>
          <w:szCs w:val="24"/>
          <w:lang w:eastAsia="en-GB"/>
          <w14:ligatures w14:val="none"/>
        </w:rPr>
        <w:fldChar w:fldCharType="end"/>
      </w:r>
      <w:r w:rsidRPr="007D1BB1">
        <w:rPr>
          <w:rFonts w:eastAsia="Times New Roman" w:cs="Times New Roman"/>
          <w:kern w:val="0"/>
          <w:sz w:val="24"/>
          <w:szCs w:val="24"/>
          <w:lang w:eastAsia="en-GB"/>
          <w14:ligatures w14:val="none"/>
        </w:rPr>
        <w:t xml:space="preserve">. In the wake of the decline of class-based voting, research has highlighted the growing salience of education, religion, ethnicity, gender, age, and other social identity factors </w:t>
      </w:r>
      <w:r w:rsidR="00AC30ED">
        <w:rPr>
          <w:rFonts w:eastAsia="Times New Roman" w:cs="Times New Roman"/>
          <w:kern w:val="0"/>
          <w:sz w:val="24"/>
          <w:szCs w:val="24"/>
          <w:lang w:eastAsia="en-GB"/>
          <w14:ligatures w14:val="none"/>
        </w:rPr>
        <w:fldChar w:fldCharType="begin"/>
      </w:r>
      <w:r w:rsidR="00AC30ED">
        <w:rPr>
          <w:rFonts w:eastAsia="Times New Roman" w:cs="Times New Roman"/>
          <w:kern w:val="0"/>
          <w:sz w:val="24"/>
          <w:szCs w:val="24"/>
          <w:lang w:eastAsia="en-GB"/>
          <w14:ligatures w14:val="none"/>
        </w:rPr>
        <w:instrText xml:space="preserve"> ADDIN ZOTERO_ITEM CSL_CITATION {"citationID":"hqpLnZF4","properties":{"formattedCitation":"(Johnston, Jones and Manley, 2018; Kolpinskaya and Fox, 2024; Simon, Jennings and Durrant, 2024; Bunting {\\i{}et al.}, 2025)","plainCitation":"(Johnston, Jones and Manley, 2018; Kolpinskaya and Fox, 2024; Simon, Jennings and Durrant, 2024; Bunting et al., 2025)","noteIndex":0},"citationItems":[{"id":1490,"uris":["http://zotero.org/users/10529389/items/3W3X4E6T"],"itemData":{"id":1490,"type":"article-journal","abstract":"There has been a substantial switch in approaches to the study of British voting behaviour in recent decades, with much less attention being paid to individual voters' social positions. This paper argues that such approaches can mis-represent the contexts within which voters are socialised and mobilised and are also technically problematic because social positions and attitudes may well be collinear – in which case ‘true’ relationships are difficult to uncover. Further, regression models that include variables representing social positions almost invariably look at the main effects only and pay no attention to the interactions among those variables. Using a newly-developed multilevel modelling approach to the analysis of multi-way contingency tables, this paper explores the relationships between respondents' age, sex and qualifications and their voting at three recent general elections in England, using a large data set. It indicates that, contrary to recent work, respondents' social positions are linked – through their attitudes – to their partisan choices, and that exploration of the interactions among those variables identifies important differences in how they voted.","container-title":"Electoral Studies","DOI":"10.1016/j.electstud.2017.11.006","ISSN":"0261-3794","journalAbbreviation":"Electoral Studies","page":"24-37","source":"ScienceDirect","title":"Age, sex, qualifications and voting at recent English general elections: an alternative exploratory approach","title-short":"Age, sex, qualifications and voting at recent English general elections","volume":"51","author":[{"family":"Johnston","given":"Ron"},{"family":"Jones","given":"Kelvyn"},{"family":"Manley","given":"David"}],"issued":{"date-parts":[["2018",2,1]]}}},{"id":1498,"uris":["http://zotero.org/users/10529389/items/75BL9HZ7"],"itemData":{"id":1498,"type":"chapter","container-title":"Insights into Political Identity","page":"25","title":"Religion and National Identity","URL":"chrome-extension://efaidnbmnnnibpcajpcglclefindmkaj/https://www.understandingsociety.ac.uk/wp-content/uploads/insights/Insights_2024.pdf","author":[{"family":"Kolpinskaya","given":"E."},{"family":"Fox","given":"S."}],"issued":{"date-parts":[["2024"]]}}},{"id":1485,"uris":["http://zotero.org/users/10529389/items/T2RIUJDE"],"itemData":{"id":1485,"type":"article-journal","abstract":"This study offers a novel account of the geographical variation in the association of educational attainment with electoral behaviour. It estimates multilevel random-coefficient models using survey data from the British Election Study Internet Panel and data on constituency characteristics to explore the extent to which, and reasons why, the voting behaviours of individuals with identical qualifications varied across different types of parliamentary constituencies in British general elections from 2015 to 2019. We find the geography of this educational cleavage has not been evenly distributed in recent years. While the individual-level association of educational attainment and vote choice indeed varied geographically at the 2015, 2017 and 2019 general elections, there is only limited evidence to suggest that similarly educated individuals voted differently in constituencies with low and high densities of persons with high levels of education. Rather, our findings suggest that constituency left behind-ness (broadly defined) is the most important factor in explaining the spatial heterogeneity of education-based voting in recent British general elections.","container-title":"Political Geography","DOI":"10.1016/j.polgeo.2024.103113","ISSN":"0962-6298","journalAbbreviation":"Political Geography","page":"103113","source":"ScienceDirect","title":"The geography of educational voting: Understanding where individuals with similar qualifications vote differently across Britain","title-short":"The geography of educational voting","volume":"112","author":[{"family":"Simon","given":"Elizabeth"},{"family":"Jennings","given":"Will"},{"family":"Durrant","given":"Gabriele"}],"issued":{"date-parts":[["2024",6,1]]}}},{"id":1527,"uris":["http://zotero.org/users/10529389/items/DSF4JK2C"],"itemData":{"id":1527,"type":"chapter","abstract":"Since the Brexit referendum, Britain has been described as a divided society, with Leavers pleased to be ‘taking back control’ and Remainers worried about freedom of movement and economic impacts. This chapter explores the formation and impact of political identities in this context, arguing that Brexit and covid-19 have shaped a complex landscape of political identities beyond simple binary divisions. Using social identity theory and a unique survey approach, we identify five assemblages of political identities: a sense of one's place, one's own and others characteristics, and one's own and other's beliefs (cognitive). Our findings reveal that political identities significantly influence voting behaviour and social actions. For instance, those with identities based on shared characteristics (e.g., ethnicity, gender) were more likely to support Leave and engage in prosocial behaviour during the pandemic. Conversely, those with cognitive-based identities (shared political views) were more likely to support Remain but less likely to change their behaviour to help others during covid-19. This research highlights the complex and emergent nature of political identities and their implications for contemporary democratic politics, emphasising the need to understand both self and other group perceptions to bridge societal divides. Our analysis provides a bottom-up perspective on identity politics, offering new insights into how identities drive political preferences and social behaviours.","container-title":"Reflections on Polarisation and Inequalities in Brexit Pandemic Times","note":"number-of-pages: 30","publisher":"Routledge","title":"Political Identities in Britain During Brexit and Covid: Their Construction and Impact on Preferences and Behaviour","title-short":"Political Identities in Britain During Brexit and Covid","author":[{"family":"Bunting","given":"Hannah"},{"family":"Gaskell","given":"Jennifer"},{"family":"Stoker","given":"Gerry"},{"family":"Jennings","given":"Will"}],"issued":{"date-parts":[["2025"]]}}}],"schema":"https://github.com/citation-style-language/schema/raw/master/csl-citation.json"} </w:instrText>
      </w:r>
      <w:r w:rsidR="00AC30ED">
        <w:rPr>
          <w:rFonts w:eastAsia="Times New Roman" w:cs="Times New Roman"/>
          <w:kern w:val="0"/>
          <w:sz w:val="24"/>
          <w:szCs w:val="24"/>
          <w:lang w:eastAsia="en-GB"/>
          <w14:ligatures w14:val="none"/>
        </w:rPr>
        <w:fldChar w:fldCharType="separate"/>
      </w:r>
      <w:r w:rsidR="00AC30ED" w:rsidRPr="00AC30ED">
        <w:rPr>
          <w:rFonts w:ascii="Aptos" w:hAnsi="Aptos" w:cs="Times New Roman"/>
          <w:kern w:val="0"/>
          <w:sz w:val="24"/>
        </w:rPr>
        <w:t xml:space="preserve">(Johnston, Jones and Manley, 2018; </w:t>
      </w:r>
      <w:proofErr w:type="spellStart"/>
      <w:r w:rsidR="00AC30ED" w:rsidRPr="00AC30ED">
        <w:rPr>
          <w:rFonts w:ascii="Aptos" w:hAnsi="Aptos" w:cs="Times New Roman"/>
          <w:kern w:val="0"/>
          <w:sz w:val="24"/>
        </w:rPr>
        <w:t>Kolpinskaya</w:t>
      </w:r>
      <w:proofErr w:type="spellEnd"/>
      <w:r w:rsidR="00AC30ED" w:rsidRPr="00AC30ED">
        <w:rPr>
          <w:rFonts w:ascii="Aptos" w:hAnsi="Aptos" w:cs="Times New Roman"/>
          <w:kern w:val="0"/>
          <w:sz w:val="24"/>
        </w:rPr>
        <w:t xml:space="preserve"> and Fox, 2024; Simon, Jennings and Durrant, 2024; Bunting </w:t>
      </w:r>
      <w:r w:rsidR="00AC30ED" w:rsidRPr="00AC30ED">
        <w:rPr>
          <w:rFonts w:ascii="Aptos" w:hAnsi="Aptos" w:cs="Times New Roman"/>
          <w:i/>
          <w:iCs/>
          <w:kern w:val="0"/>
          <w:sz w:val="24"/>
        </w:rPr>
        <w:t>et al.</w:t>
      </w:r>
      <w:r w:rsidR="00AC30ED" w:rsidRPr="00AC30ED">
        <w:rPr>
          <w:rFonts w:ascii="Aptos" w:hAnsi="Aptos" w:cs="Times New Roman"/>
          <w:kern w:val="0"/>
          <w:sz w:val="24"/>
        </w:rPr>
        <w:t>, 2025)</w:t>
      </w:r>
      <w:r w:rsidR="00AC30ED">
        <w:rPr>
          <w:rFonts w:eastAsia="Times New Roman" w:cs="Times New Roman"/>
          <w:kern w:val="0"/>
          <w:sz w:val="24"/>
          <w:szCs w:val="24"/>
          <w:lang w:eastAsia="en-GB"/>
          <w14:ligatures w14:val="none"/>
        </w:rPr>
        <w:fldChar w:fldCharType="end"/>
      </w:r>
      <w:r w:rsidRPr="007D1BB1">
        <w:rPr>
          <w:rFonts w:eastAsia="Times New Roman" w:cs="Times New Roman"/>
          <w:kern w:val="0"/>
          <w:sz w:val="24"/>
          <w:szCs w:val="24"/>
          <w:lang w:eastAsia="en-GB"/>
          <w14:ligatures w14:val="none"/>
        </w:rPr>
        <w:t xml:space="preserve">. Such identities may interact in complex and non-linear ways that traditional regression approaches may struggle to capture. </w:t>
      </w:r>
    </w:p>
    <w:p w14:paraId="64F562A6" w14:textId="77777777" w:rsidR="00AC30ED" w:rsidRPr="007D1BB1" w:rsidRDefault="00AC30ED" w:rsidP="00E03B5E">
      <w:pPr>
        <w:shd w:val="clear" w:color="auto" w:fill="FFFFFF"/>
        <w:spacing w:after="0" w:line="360" w:lineRule="auto"/>
        <w:rPr>
          <w:rFonts w:eastAsia="Times New Roman" w:cs="Times New Roman"/>
          <w:kern w:val="0"/>
          <w:sz w:val="24"/>
          <w:szCs w:val="24"/>
          <w:lang w:eastAsia="en-GB"/>
          <w14:ligatures w14:val="none"/>
        </w:rPr>
      </w:pPr>
    </w:p>
    <w:p w14:paraId="366324DA" w14:textId="47F1070F" w:rsidR="007D1BB1" w:rsidRPr="007D1BB1" w:rsidRDefault="007D1BB1" w:rsidP="00E03B5E">
      <w:pPr>
        <w:shd w:val="clear" w:color="auto" w:fill="FFFFFF"/>
        <w:spacing w:after="0" w:line="360" w:lineRule="auto"/>
        <w:rPr>
          <w:rFonts w:eastAsia="Times New Roman" w:cs="Times New Roman"/>
          <w:kern w:val="0"/>
          <w:sz w:val="24"/>
          <w:szCs w:val="24"/>
          <w:lang w:eastAsia="en-GB"/>
          <w14:ligatures w14:val="none"/>
        </w:rPr>
      </w:pPr>
      <w:r w:rsidRPr="007D1BB1">
        <w:rPr>
          <w:rFonts w:eastAsia="Times New Roman" w:cs="Times New Roman"/>
          <w:kern w:val="0"/>
          <w:sz w:val="24"/>
          <w:szCs w:val="24"/>
          <w:lang w:eastAsia="en-GB"/>
          <w14:ligatures w14:val="none"/>
        </w:rPr>
        <w:t xml:space="preserve">To address this, this essay applies </w:t>
      </w:r>
      <w:r w:rsidR="004F561E">
        <w:rPr>
          <w:rFonts w:eastAsia="Times New Roman" w:cs="Times New Roman"/>
          <w:kern w:val="0"/>
          <w:sz w:val="24"/>
          <w:szCs w:val="24"/>
          <w:lang w:eastAsia="en-GB"/>
          <w14:ligatures w14:val="none"/>
        </w:rPr>
        <w:t>ensemble learning algorithms</w:t>
      </w:r>
      <w:r w:rsidRPr="007D1BB1">
        <w:rPr>
          <w:rFonts w:eastAsia="Times New Roman" w:cs="Times New Roman"/>
          <w:kern w:val="0"/>
          <w:sz w:val="24"/>
          <w:szCs w:val="24"/>
          <w:lang w:eastAsia="en-GB"/>
          <w14:ligatures w14:val="none"/>
        </w:rPr>
        <w:t xml:space="preserve"> to the </w:t>
      </w:r>
      <w:r w:rsidRPr="00AD10FB">
        <w:rPr>
          <w:rFonts w:eastAsia="Times New Roman" w:cs="Times New Roman"/>
          <w:i/>
          <w:iCs/>
          <w:kern w:val="0"/>
          <w:sz w:val="24"/>
          <w:szCs w:val="24"/>
          <w:lang w:eastAsia="en-GB"/>
          <w14:ligatures w14:val="none"/>
        </w:rPr>
        <w:t>British Election Study</w:t>
      </w:r>
      <w:r w:rsidRPr="007D1BB1">
        <w:rPr>
          <w:rFonts w:eastAsia="Times New Roman" w:cs="Times New Roman"/>
          <w:kern w:val="0"/>
          <w:sz w:val="24"/>
          <w:szCs w:val="24"/>
          <w:lang w:eastAsia="en-GB"/>
          <w14:ligatures w14:val="none"/>
        </w:rPr>
        <w:t xml:space="preserve"> (</w:t>
      </w:r>
      <w:r w:rsidRPr="00AD10FB">
        <w:rPr>
          <w:rFonts w:eastAsia="Times New Roman" w:cs="Times New Roman"/>
          <w:i/>
          <w:iCs/>
          <w:kern w:val="0"/>
          <w:sz w:val="24"/>
          <w:szCs w:val="24"/>
          <w:lang w:eastAsia="en-GB"/>
          <w14:ligatures w14:val="none"/>
        </w:rPr>
        <w:t>BES</w:t>
      </w:r>
      <w:r w:rsidRPr="007D1BB1">
        <w:rPr>
          <w:rFonts w:eastAsia="Times New Roman" w:cs="Times New Roman"/>
          <w:kern w:val="0"/>
          <w:sz w:val="24"/>
          <w:szCs w:val="24"/>
          <w:lang w:eastAsia="en-GB"/>
          <w14:ligatures w14:val="none"/>
        </w:rPr>
        <w:t xml:space="preserve">) (Fieldhouse et al., no date) data to predict Labour vote choice using identity variables. The structure of this essay is as follows: a data and methods section, followed by findings, and finally, a conclusion. </w:t>
      </w:r>
    </w:p>
    <w:p w14:paraId="0ABB1921" w14:textId="6CF04222" w:rsidR="00482EF1" w:rsidRDefault="00482EF1" w:rsidP="00E03B5E">
      <w:pPr>
        <w:spacing w:line="360" w:lineRule="auto"/>
        <w:rPr>
          <w:sz w:val="24"/>
          <w:szCs w:val="24"/>
        </w:rPr>
      </w:pPr>
    </w:p>
    <w:p w14:paraId="5952718D" w14:textId="77777777" w:rsidR="00E71880" w:rsidRDefault="00E71880" w:rsidP="00E03B5E">
      <w:pPr>
        <w:spacing w:line="360" w:lineRule="auto"/>
        <w:rPr>
          <w:sz w:val="24"/>
          <w:szCs w:val="24"/>
        </w:rPr>
      </w:pPr>
    </w:p>
    <w:p w14:paraId="3C93E529" w14:textId="3B736951" w:rsidR="00C30F55" w:rsidRDefault="00C30F55" w:rsidP="00E03B5E">
      <w:pPr>
        <w:spacing w:line="360" w:lineRule="auto"/>
        <w:rPr>
          <w:b/>
          <w:bCs/>
          <w:sz w:val="28"/>
          <w:szCs w:val="28"/>
        </w:rPr>
      </w:pPr>
      <w:r>
        <w:rPr>
          <w:b/>
          <w:bCs/>
          <w:sz w:val="28"/>
          <w:szCs w:val="28"/>
        </w:rPr>
        <w:lastRenderedPageBreak/>
        <w:t>Data and Methods</w:t>
      </w:r>
    </w:p>
    <w:p w14:paraId="63C6E642" w14:textId="5F87F365" w:rsidR="00C30F55" w:rsidRDefault="00A821AB" w:rsidP="00E03B5E">
      <w:pPr>
        <w:spacing w:line="360" w:lineRule="auto"/>
        <w:rPr>
          <w:sz w:val="24"/>
          <w:szCs w:val="24"/>
        </w:rPr>
      </w:pPr>
      <w:r>
        <w:rPr>
          <w:sz w:val="24"/>
          <w:szCs w:val="24"/>
        </w:rPr>
        <w:t>This essay applies t</w:t>
      </w:r>
      <w:r w:rsidR="00F52175">
        <w:rPr>
          <w:sz w:val="24"/>
          <w:szCs w:val="24"/>
        </w:rPr>
        <w:t>w</w:t>
      </w:r>
      <w:r>
        <w:rPr>
          <w:sz w:val="24"/>
          <w:szCs w:val="24"/>
        </w:rPr>
        <w:t xml:space="preserve">o ensemble learning techniques, Random Forest </w:t>
      </w:r>
      <w:r w:rsidR="00BA5BB5">
        <w:rPr>
          <w:sz w:val="24"/>
          <w:szCs w:val="24"/>
        </w:rPr>
        <w:t xml:space="preserve">and </w:t>
      </w:r>
      <w:proofErr w:type="spellStart"/>
      <w:r w:rsidR="004513B7">
        <w:rPr>
          <w:sz w:val="24"/>
          <w:szCs w:val="24"/>
        </w:rPr>
        <w:t>XGBoost</w:t>
      </w:r>
      <w:proofErr w:type="spellEnd"/>
      <w:r w:rsidR="004513B7">
        <w:rPr>
          <w:sz w:val="24"/>
          <w:szCs w:val="24"/>
        </w:rPr>
        <w:t xml:space="preserve">, </w:t>
      </w:r>
      <w:r w:rsidR="00816256">
        <w:rPr>
          <w:sz w:val="24"/>
          <w:szCs w:val="24"/>
        </w:rPr>
        <w:t xml:space="preserve">to model Labour vote choice. </w:t>
      </w:r>
      <w:r w:rsidR="00353AD8">
        <w:rPr>
          <w:sz w:val="24"/>
          <w:szCs w:val="24"/>
        </w:rPr>
        <w:t xml:space="preserve">Both algorithms are based on decision trees, but they combine them in different ways </w:t>
      </w:r>
      <w:r w:rsidR="006905C2">
        <w:rPr>
          <w:sz w:val="24"/>
          <w:szCs w:val="24"/>
        </w:rPr>
        <w:t xml:space="preserve">to improve predictive performance. </w:t>
      </w:r>
      <w:r w:rsidR="004A21FD">
        <w:rPr>
          <w:sz w:val="24"/>
          <w:szCs w:val="24"/>
        </w:rPr>
        <w:t xml:space="preserve">Random Forest </w:t>
      </w:r>
      <w:r w:rsidR="006905C2">
        <w:rPr>
          <w:sz w:val="24"/>
          <w:szCs w:val="24"/>
        </w:rPr>
        <w:t>constructs bagged decision trees</w:t>
      </w:r>
      <w:r w:rsidR="00481B92">
        <w:rPr>
          <w:sz w:val="24"/>
          <w:szCs w:val="24"/>
        </w:rPr>
        <w:t xml:space="preserve"> by training </w:t>
      </w:r>
      <w:r w:rsidR="002135C5">
        <w:rPr>
          <w:sz w:val="24"/>
          <w:szCs w:val="24"/>
        </w:rPr>
        <w:t>multiple decision trees on bootstrapped samples and averaging their predictions</w:t>
      </w:r>
      <w:r w:rsidR="00BB6D53">
        <w:rPr>
          <w:sz w:val="24"/>
          <w:szCs w:val="24"/>
        </w:rPr>
        <w:t xml:space="preserve">, </w:t>
      </w:r>
      <w:r w:rsidR="002135C5">
        <w:rPr>
          <w:sz w:val="24"/>
          <w:szCs w:val="24"/>
        </w:rPr>
        <w:t>reduc</w:t>
      </w:r>
      <w:r w:rsidR="00BB6D53">
        <w:rPr>
          <w:sz w:val="24"/>
          <w:szCs w:val="24"/>
        </w:rPr>
        <w:t>ing</w:t>
      </w:r>
      <w:r w:rsidR="002135C5">
        <w:rPr>
          <w:sz w:val="24"/>
          <w:szCs w:val="24"/>
        </w:rPr>
        <w:t xml:space="preserve"> variance and </w:t>
      </w:r>
      <w:r w:rsidR="00BB6D53">
        <w:rPr>
          <w:sz w:val="24"/>
          <w:szCs w:val="24"/>
        </w:rPr>
        <w:t>limiting</w:t>
      </w:r>
      <w:r w:rsidR="0020524E">
        <w:rPr>
          <w:sz w:val="24"/>
          <w:szCs w:val="24"/>
        </w:rPr>
        <w:t xml:space="preserve"> overfitting</w:t>
      </w:r>
      <w:r w:rsidR="002135C5">
        <w:rPr>
          <w:sz w:val="24"/>
          <w:szCs w:val="24"/>
        </w:rPr>
        <w:t xml:space="preserve"> </w:t>
      </w:r>
      <w:r w:rsidR="00BB6D53">
        <w:rPr>
          <w:sz w:val="24"/>
          <w:szCs w:val="24"/>
        </w:rPr>
        <w:t xml:space="preserve">through </w:t>
      </w:r>
      <w:r w:rsidR="0059368C">
        <w:rPr>
          <w:sz w:val="24"/>
          <w:szCs w:val="24"/>
        </w:rPr>
        <w:t>independent trees</w:t>
      </w:r>
      <w:r w:rsidR="00B0314D">
        <w:rPr>
          <w:sz w:val="24"/>
          <w:szCs w:val="24"/>
        </w:rPr>
        <w:t xml:space="preserve"> </w:t>
      </w:r>
      <w:r w:rsidR="00B0314D">
        <w:rPr>
          <w:sz w:val="24"/>
          <w:szCs w:val="24"/>
        </w:rPr>
        <w:fldChar w:fldCharType="begin"/>
      </w:r>
      <w:r w:rsidR="00B0314D">
        <w:rPr>
          <w:sz w:val="24"/>
          <w:szCs w:val="24"/>
        </w:rPr>
        <w:instrText xml:space="preserve"> ADDIN ZOTERO_ITEM CSL_CITATION {"citationID":"b2dggQIT","properties":{"formattedCitation":"(Biau and Scornet, 2016)","plainCitation":"(Biau and Scornet, 2016)","noteIndex":0},"citationItems":[{"id":1840,"uris":["http://zotero.org/users/10529389/items/YNUZQP3L"],"itemData":{"id":1840,"type":"article-journal","abstract":"The random forest algorithm, proposed by L. Breiman in 2001, has been extremely successful as a general-purpose classification and regression method. The approach, which combines several randomized decision trees and aggregates their predictions by averaging, has shown excellent performance in settings where the number of variables is much larger than the number of observations. Moreover, it is versatile enough to be applied to large-scale problems, is easily adapted to various ad hoc learning tasks, and returns measures of variable importance. The present article reviews the most recent theoretical and methodological developments for random forests. Emphasis is placed on the mathematical forces driving the algorithm, with special attention given to the selection of parameters, the resampling mechanism, and variable importance measures. This review is intended to provide non-experts easy access to the main ideas.","container-title":"TEST","DOI":"10.1007/s11749-016-0481-7","ISSN":"1863-8260","issue":"2","journalAbbreviation":"TEST","language":"en","page":"197-227","source":"Springer Link","title":"A random forest guided tour","volume":"25","author":[{"family":"Biau","given":"Gérard"},{"family":"Scornet","given":"Erwan"}],"issued":{"date-parts":[["2016",6,1]]}}}],"schema":"https://github.com/citation-style-language/schema/raw/master/csl-citation.json"} </w:instrText>
      </w:r>
      <w:r w:rsidR="00B0314D">
        <w:rPr>
          <w:sz w:val="24"/>
          <w:szCs w:val="24"/>
        </w:rPr>
        <w:fldChar w:fldCharType="separate"/>
      </w:r>
      <w:r w:rsidR="00B0314D" w:rsidRPr="00B0314D">
        <w:rPr>
          <w:rFonts w:ascii="Aptos" w:hAnsi="Aptos"/>
          <w:sz w:val="24"/>
        </w:rPr>
        <w:t>(</w:t>
      </w:r>
      <w:proofErr w:type="spellStart"/>
      <w:r w:rsidR="00B0314D" w:rsidRPr="00B0314D">
        <w:rPr>
          <w:rFonts w:ascii="Aptos" w:hAnsi="Aptos"/>
          <w:sz w:val="24"/>
        </w:rPr>
        <w:t>Biau</w:t>
      </w:r>
      <w:proofErr w:type="spellEnd"/>
      <w:r w:rsidR="00B0314D" w:rsidRPr="00B0314D">
        <w:rPr>
          <w:rFonts w:ascii="Aptos" w:hAnsi="Aptos"/>
          <w:sz w:val="24"/>
        </w:rPr>
        <w:t xml:space="preserve"> and </w:t>
      </w:r>
      <w:proofErr w:type="spellStart"/>
      <w:r w:rsidR="00B0314D" w:rsidRPr="00B0314D">
        <w:rPr>
          <w:rFonts w:ascii="Aptos" w:hAnsi="Aptos"/>
          <w:sz w:val="24"/>
        </w:rPr>
        <w:t>Scornet</w:t>
      </w:r>
      <w:proofErr w:type="spellEnd"/>
      <w:r w:rsidR="00B0314D" w:rsidRPr="00B0314D">
        <w:rPr>
          <w:rFonts w:ascii="Aptos" w:hAnsi="Aptos"/>
          <w:sz w:val="24"/>
        </w:rPr>
        <w:t>, 2016)</w:t>
      </w:r>
      <w:r w:rsidR="00B0314D">
        <w:rPr>
          <w:sz w:val="24"/>
          <w:szCs w:val="24"/>
        </w:rPr>
        <w:fldChar w:fldCharType="end"/>
      </w:r>
      <w:r w:rsidR="0059368C">
        <w:rPr>
          <w:sz w:val="24"/>
          <w:szCs w:val="24"/>
        </w:rPr>
        <w:t xml:space="preserve">. </w:t>
      </w:r>
      <w:r w:rsidR="00736A13">
        <w:rPr>
          <w:sz w:val="24"/>
          <w:szCs w:val="24"/>
        </w:rPr>
        <w:t xml:space="preserve">In contrast, </w:t>
      </w:r>
      <w:proofErr w:type="spellStart"/>
      <w:r w:rsidR="00736A13">
        <w:rPr>
          <w:sz w:val="24"/>
          <w:szCs w:val="24"/>
        </w:rPr>
        <w:t>XGBoost</w:t>
      </w:r>
      <w:proofErr w:type="spellEnd"/>
      <w:r w:rsidR="00736A13">
        <w:rPr>
          <w:sz w:val="24"/>
          <w:szCs w:val="24"/>
        </w:rPr>
        <w:t xml:space="preserve"> builds boosted decision trees, sequentially adding new trees </w:t>
      </w:r>
      <w:r w:rsidR="00806418">
        <w:rPr>
          <w:sz w:val="24"/>
          <w:szCs w:val="24"/>
        </w:rPr>
        <w:t>that focus on correcting the errors of previous, ‘weaker’ trees</w:t>
      </w:r>
      <w:r w:rsidR="00EE66BF">
        <w:rPr>
          <w:sz w:val="24"/>
          <w:szCs w:val="24"/>
        </w:rPr>
        <w:t xml:space="preserve"> </w:t>
      </w:r>
      <w:r w:rsidR="00EE66BF">
        <w:rPr>
          <w:sz w:val="24"/>
          <w:szCs w:val="24"/>
        </w:rPr>
        <w:fldChar w:fldCharType="begin"/>
      </w:r>
      <w:r w:rsidR="00EE66BF">
        <w:rPr>
          <w:sz w:val="24"/>
          <w:szCs w:val="24"/>
        </w:rPr>
        <w:instrText xml:space="preserve"> ADDIN ZOTERO_ITEM CSL_CITATION {"citationID":"t0AR1ssx","properties":{"formattedCitation":"(Sahin, 2020)","plainCitation":"(Sahin, 2020)","noteIndex":0},"citationItems":[{"id":1842,"uris":["http://zotero.org/users/10529389/items/BKWE4UKJ"],"itemData":{"id":1842,"type":"article-journal","abstract":"Decision tree-based classifier ensemble methods are a machine learning (ML) technique that combines several tree models to produce an effective or optimum predictive model, and that allows well-predictive performance especially compared to a single model. Thus, selecting a proper ML algorithm help us to understand possible future occurrences by analyzing the past more accurate. The main purpose of this study is to produce landslide susceptibility map of the Ayancik district of Sinop province, situated in the Black Sea region of Turkey using three featured regression tree-based ensemble methods including gradient boosting machines (GBM), extreme gradient boosting (XGBoost), and random forest (RF). Fifteen landslide causative factors and 105 landslide locations occurred in the region were used. The landslide inventory map was randomly divided into training (70%) and testing (30%) dataset to construct the RF, XGBoost and GBM prediction models. Symmetrical uncertainty measure was utilized to determine the most important causative factors, and then the selected features were used to construct susceptibility prediction models. The performance of the ensemble models was validated using different accuracy metrics including Area under the curve (AUC), overall accuracy (OA), Root mean square error (RMSE), and Kappa coefficient. Also, the Wilcoxon signed-rank test was used to assess differences between optimum models. The accuracy results showed that the model of XgBoost_Opt model (the model created by optimum factor combination) has the highest prediction capability (OA</w:instrText>
      </w:r>
      <w:r w:rsidR="00EE66BF">
        <w:rPr>
          <w:rFonts w:ascii="Arial" w:hAnsi="Arial" w:cs="Arial"/>
          <w:sz w:val="24"/>
          <w:szCs w:val="24"/>
        </w:rPr>
        <w:instrText> </w:instrText>
      </w:r>
      <w:r w:rsidR="00EE66BF">
        <w:rPr>
          <w:sz w:val="24"/>
          <w:szCs w:val="24"/>
        </w:rPr>
        <w:instrText>=</w:instrText>
      </w:r>
      <w:r w:rsidR="00EE66BF">
        <w:rPr>
          <w:rFonts w:ascii="Arial" w:hAnsi="Arial" w:cs="Arial"/>
          <w:sz w:val="24"/>
          <w:szCs w:val="24"/>
        </w:rPr>
        <w:instrText> </w:instrText>
      </w:r>
      <w:r w:rsidR="00EE66BF">
        <w:rPr>
          <w:sz w:val="24"/>
          <w:szCs w:val="24"/>
        </w:rPr>
        <w:instrText>0.8501 and AUC</w:instrText>
      </w:r>
      <w:r w:rsidR="00EE66BF">
        <w:rPr>
          <w:rFonts w:ascii="Arial" w:hAnsi="Arial" w:cs="Arial"/>
          <w:sz w:val="24"/>
          <w:szCs w:val="24"/>
        </w:rPr>
        <w:instrText> </w:instrText>
      </w:r>
      <w:r w:rsidR="00EE66BF">
        <w:rPr>
          <w:sz w:val="24"/>
          <w:szCs w:val="24"/>
        </w:rPr>
        <w:instrText>=</w:instrText>
      </w:r>
      <w:r w:rsidR="00EE66BF">
        <w:rPr>
          <w:rFonts w:ascii="Arial" w:hAnsi="Arial" w:cs="Arial"/>
          <w:sz w:val="24"/>
          <w:szCs w:val="24"/>
        </w:rPr>
        <w:instrText> </w:instrText>
      </w:r>
      <w:r w:rsidR="00EE66BF">
        <w:rPr>
          <w:sz w:val="24"/>
          <w:szCs w:val="24"/>
        </w:rPr>
        <w:instrText>0.8976), followed by the RF_opt (OA</w:instrText>
      </w:r>
      <w:r w:rsidR="00EE66BF">
        <w:rPr>
          <w:rFonts w:ascii="Arial" w:hAnsi="Arial" w:cs="Arial"/>
          <w:sz w:val="24"/>
          <w:szCs w:val="24"/>
        </w:rPr>
        <w:instrText> </w:instrText>
      </w:r>
      <w:r w:rsidR="00EE66BF">
        <w:rPr>
          <w:sz w:val="24"/>
          <w:szCs w:val="24"/>
        </w:rPr>
        <w:instrText>=</w:instrText>
      </w:r>
      <w:r w:rsidR="00EE66BF">
        <w:rPr>
          <w:rFonts w:ascii="Arial" w:hAnsi="Arial" w:cs="Arial"/>
          <w:sz w:val="24"/>
          <w:szCs w:val="24"/>
        </w:rPr>
        <w:instrText> </w:instrText>
      </w:r>
      <w:r w:rsidR="00EE66BF">
        <w:rPr>
          <w:sz w:val="24"/>
          <w:szCs w:val="24"/>
        </w:rPr>
        <w:instrText>0.8336 and AUC</w:instrText>
      </w:r>
      <w:r w:rsidR="00EE66BF">
        <w:rPr>
          <w:rFonts w:ascii="Arial" w:hAnsi="Arial" w:cs="Arial"/>
          <w:sz w:val="24"/>
          <w:szCs w:val="24"/>
        </w:rPr>
        <w:instrText> </w:instrText>
      </w:r>
      <w:r w:rsidR="00EE66BF">
        <w:rPr>
          <w:sz w:val="24"/>
          <w:szCs w:val="24"/>
        </w:rPr>
        <w:instrText>=</w:instrText>
      </w:r>
      <w:r w:rsidR="00EE66BF">
        <w:rPr>
          <w:rFonts w:ascii="Arial" w:hAnsi="Arial" w:cs="Arial"/>
          <w:sz w:val="24"/>
          <w:szCs w:val="24"/>
        </w:rPr>
        <w:instrText> </w:instrText>
      </w:r>
      <w:r w:rsidR="00EE66BF">
        <w:rPr>
          <w:sz w:val="24"/>
          <w:szCs w:val="24"/>
        </w:rPr>
        <w:instrText>0.8860) and GBM_Opt (OA</w:instrText>
      </w:r>
      <w:r w:rsidR="00EE66BF">
        <w:rPr>
          <w:rFonts w:ascii="Arial" w:hAnsi="Arial" w:cs="Arial"/>
          <w:sz w:val="24"/>
          <w:szCs w:val="24"/>
        </w:rPr>
        <w:instrText> </w:instrText>
      </w:r>
      <w:r w:rsidR="00EE66BF">
        <w:rPr>
          <w:sz w:val="24"/>
          <w:szCs w:val="24"/>
        </w:rPr>
        <w:instrText>=</w:instrText>
      </w:r>
      <w:r w:rsidR="00EE66BF">
        <w:rPr>
          <w:rFonts w:ascii="Arial" w:hAnsi="Arial" w:cs="Arial"/>
          <w:sz w:val="24"/>
          <w:szCs w:val="24"/>
        </w:rPr>
        <w:instrText> </w:instrText>
      </w:r>
      <w:r w:rsidR="00EE66BF">
        <w:rPr>
          <w:sz w:val="24"/>
          <w:szCs w:val="24"/>
        </w:rPr>
        <w:instrText>0.8244 and AUC</w:instrText>
      </w:r>
      <w:r w:rsidR="00EE66BF">
        <w:rPr>
          <w:rFonts w:ascii="Arial" w:hAnsi="Arial" w:cs="Arial"/>
          <w:sz w:val="24"/>
          <w:szCs w:val="24"/>
        </w:rPr>
        <w:instrText> </w:instrText>
      </w:r>
      <w:r w:rsidR="00EE66BF">
        <w:rPr>
          <w:sz w:val="24"/>
          <w:szCs w:val="24"/>
        </w:rPr>
        <w:instrText>=</w:instrText>
      </w:r>
      <w:r w:rsidR="00EE66BF">
        <w:rPr>
          <w:rFonts w:ascii="Arial" w:hAnsi="Arial" w:cs="Arial"/>
          <w:sz w:val="24"/>
          <w:szCs w:val="24"/>
        </w:rPr>
        <w:instrText> </w:instrText>
      </w:r>
      <w:r w:rsidR="00EE66BF">
        <w:rPr>
          <w:sz w:val="24"/>
          <w:szCs w:val="24"/>
        </w:rPr>
        <w:instrText xml:space="preserve">0.8796). When the Wilcoxon sign-rank test results were analyzed, XgBoost_Opt model, which is the best subset combinations, were confirmed to be statistically significant considering other models. The results showed that, the XGBoost method according to optimum model achieved lower prediction error and higher accuracy results than the other ensemble methods.","container-title":"SN Applied Sciences","DOI":"10.1007/s42452-020-3060-1","ISSN":"2523-3971","issue":"7","journalAbbreviation":"SN Appl. Sci.","language":"en","page":"1308","source":"Springer Link","title":"Assessing the predictive capability of ensemble tree methods for landslide susceptibility mapping using XGBoost, gradient boosting machine, and random forest","volume":"2","author":[{"family":"Sahin","given":"Emrehan Kutlug"}],"issued":{"date-parts":[["2020",6,30]]}}}],"schema":"https://github.com/citation-style-language/schema/raw/master/csl-citation.json"} </w:instrText>
      </w:r>
      <w:r w:rsidR="00EE66BF">
        <w:rPr>
          <w:sz w:val="24"/>
          <w:szCs w:val="24"/>
        </w:rPr>
        <w:fldChar w:fldCharType="separate"/>
      </w:r>
      <w:r w:rsidR="00EE66BF" w:rsidRPr="00EE66BF">
        <w:rPr>
          <w:rFonts w:ascii="Aptos" w:hAnsi="Aptos"/>
          <w:sz w:val="24"/>
        </w:rPr>
        <w:t>(Sahin, 2020)</w:t>
      </w:r>
      <w:r w:rsidR="00EE66BF">
        <w:rPr>
          <w:sz w:val="24"/>
          <w:szCs w:val="24"/>
        </w:rPr>
        <w:fldChar w:fldCharType="end"/>
      </w:r>
      <w:r w:rsidR="00806418">
        <w:rPr>
          <w:sz w:val="24"/>
          <w:szCs w:val="24"/>
        </w:rPr>
        <w:t xml:space="preserve">. </w:t>
      </w:r>
      <w:r w:rsidR="00C67273">
        <w:rPr>
          <w:sz w:val="24"/>
          <w:szCs w:val="24"/>
        </w:rPr>
        <w:t xml:space="preserve">By emphasising reduced bias, </w:t>
      </w:r>
      <w:r w:rsidR="001F306E">
        <w:rPr>
          <w:sz w:val="24"/>
          <w:szCs w:val="24"/>
        </w:rPr>
        <w:t xml:space="preserve">boosting iteratively improves predictive accuracy, </w:t>
      </w:r>
      <w:r w:rsidR="0077596B">
        <w:rPr>
          <w:sz w:val="24"/>
          <w:szCs w:val="24"/>
        </w:rPr>
        <w:t xml:space="preserve">often outperforming other approaches on complex datasets. </w:t>
      </w:r>
      <w:r w:rsidR="00785CF4">
        <w:rPr>
          <w:sz w:val="24"/>
          <w:szCs w:val="24"/>
        </w:rPr>
        <w:t>Comparing these</w:t>
      </w:r>
      <w:r w:rsidR="007846A7">
        <w:rPr>
          <w:sz w:val="24"/>
          <w:szCs w:val="24"/>
        </w:rPr>
        <w:t xml:space="preserve"> </w:t>
      </w:r>
      <w:r w:rsidR="00785CF4">
        <w:rPr>
          <w:sz w:val="24"/>
          <w:szCs w:val="24"/>
        </w:rPr>
        <w:t xml:space="preserve">methods allows for a methodological assessment of whether sequential boosting or </w:t>
      </w:r>
      <w:r w:rsidR="00C32443">
        <w:rPr>
          <w:sz w:val="24"/>
          <w:szCs w:val="24"/>
        </w:rPr>
        <w:t xml:space="preserve">parallel bagging </w:t>
      </w:r>
      <w:r w:rsidR="007846A7">
        <w:rPr>
          <w:sz w:val="24"/>
          <w:szCs w:val="24"/>
        </w:rPr>
        <w:t xml:space="preserve">is more effective for </w:t>
      </w:r>
      <w:r w:rsidR="00C32443">
        <w:rPr>
          <w:sz w:val="24"/>
          <w:szCs w:val="24"/>
        </w:rPr>
        <w:t xml:space="preserve">predicting vote choice based on social identity factors. </w:t>
      </w:r>
    </w:p>
    <w:p w14:paraId="1A57B6EF" w14:textId="77777777" w:rsidR="0077596B" w:rsidRDefault="0077596B" w:rsidP="00E03B5E">
      <w:pPr>
        <w:spacing w:line="360" w:lineRule="auto"/>
        <w:rPr>
          <w:sz w:val="24"/>
          <w:szCs w:val="24"/>
        </w:rPr>
      </w:pPr>
    </w:p>
    <w:p w14:paraId="6D43AAD6" w14:textId="29B9F5D9" w:rsidR="0077596B" w:rsidRDefault="0077596B" w:rsidP="00E03B5E">
      <w:pPr>
        <w:spacing w:line="360" w:lineRule="auto"/>
        <w:rPr>
          <w:sz w:val="24"/>
          <w:szCs w:val="24"/>
        </w:rPr>
      </w:pPr>
      <w:r>
        <w:rPr>
          <w:sz w:val="24"/>
          <w:szCs w:val="24"/>
        </w:rPr>
        <w:t>The data is drawn from Wave 28 of the BES</w:t>
      </w:r>
      <w:r w:rsidR="00BA19E1">
        <w:rPr>
          <w:sz w:val="24"/>
          <w:szCs w:val="24"/>
        </w:rPr>
        <w:t xml:space="preserve"> internet panel</w:t>
      </w:r>
      <w:r w:rsidR="005809DB">
        <w:rPr>
          <w:sz w:val="24"/>
          <w:szCs w:val="24"/>
        </w:rPr>
        <w:t>. The BES is a nationally representative panel survey which is</w:t>
      </w:r>
      <w:r w:rsidR="00E87D9E">
        <w:rPr>
          <w:sz w:val="24"/>
          <w:szCs w:val="24"/>
        </w:rPr>
        <w:t xml:space="preserve"> widely used in political behaviour research due to its extensive political attitude measures, </w:t>
      </w:r>
      <w:r w:rsidR="00164BF5">
        <w:rPr>
          <w:sz w:val="24"/>
          <w:szCs w:val="24"/>
        </w:rPr>
        <w:t xml:space="preserve">detailed socio-demographic data collection, and its strong sampling strategy. Wave 28 is selected </w:t>
      </w:r>
      <w:r w:rsidR="000F203D">
        <w:rPr>
          <w:sz w:val="24"/>
          <w:szCs w:val="24"/>
        </w:rPr>
        <w:t xml:space="preserve">because it captures </w:t>
      </w:r>
      <w:r w:rsidR="006C2FD7">
        <w:rPr>
          <w:sz w:val="24"/>
          <w:szCs w:val="24"/>
        </w:rPr>
        <w:t>30,342</w:t>
      </w:r>
      <w:r w:rsidR="000F203D">
        <w:rPr>
          <w:sz w:val="24"/>
          <w:szCs w:val="24"/>
        </w:rPr>
        <w:t xml:space="preserve"> respondents </w:t>
      </w:r>
      <w:r w:rsidR="006C2FD7">
        <w:rPr>
          <w:sz w:val="24"/>
          <w:szCs w:val="24"/>
        </w:rPr>
        <w:t xml:space="preserve">immediately prior to the 2024 General Election, providing timely measures of vote intention and social identity factors directly relevant to the election outcome. </w:t>
      </w:r>
    </w:p>
    <w:p w14:paraId="05953F75" w14:textId="77777777" w:rsidR="008278E7" w:rsidRDefault="008278E7" w:rsidP="00E03B5E">
      <w:pPr>
        <w:spacing w:line="360" w:lineRule="auto"/>
        <w:rPr>
          <w:sz w:val="24"/>
          <w:szCs w:val="24"/>
        </w:rPr>
      </w:pPr>
    </w:p>
    <w:p w14:paraId="02261171" w14:textId="28C7815A" w:rsidR="008278E7" w:rsidRDefault="008278E7" w:rsidP="00E03B5E">
      <w:pPr>
        <w:spacing w:line="360" w:lineRule="auto"/>
        <w:rPr>
          <w:sz w:val="24"/>
          <w:szCs w:val="24"/>
        </w:rPr>
      </w:pPr>
      <w:r>
        <w:rPr>
          <w:sz w:val="24"/>
          <w:szCs w:val="24"/>
        </w:rPr>
        <w:t>Together, the data and methods used by this essay address two research questions:</w:t>
      </w:r>
    </w:p>
    <w:p w14:paraId="69DF0474" w14:textId="3EB5608C" w:rsidR="00AB579E" w:rsidRDefault="008278E7" w:rsidP="00E03B5E">
      <w:pPr>
        <w:pStyle w:val="ListParagraph"/>
        <w:numPr>
          <w:ilvl w:val="0"/>
          <w:numId w:val="2"/>
        </w:numPr>
        <w:spacing w:line="360" w:lineRule="auto"/>
        <w:rPr>
          <w:sz w:val="24"/>
          <w:szCs w:val="24"/>
        </w:rPr>
      </w:pPr>
      <w:r>
        <w:rPr>
          <w:sz w:val="24"/>
          <w:szCs w:val="24"/>
        </w:rPr>
        <w:t xml:space="preserve">Which social identities most strongly predict </w:t>
      </w:r>
      <w:r w:rsidR="00AB579E">
        <w:rPr>
          <w:sz w:val="24"/>
          <w:szCs w:val="24"/>
        </w:rPr>
        <w:t>a respondent voting Labour in the 2024 General Election?</w:t>
      </w:r>
    </w:p>
    <w:p w14:paraId="426E0EF7" w14:textId="7C2872E7" w:rsidR="00AB579E" w:rsidRDefault="00D0215F" w:rsidP="00E03B5E">
      <w:pPr>
        <w:pStyle w:val="ListParagraph"/>
        <w:numPr>
          <w:ilvl w:val="0"/>
          <w:numId w:val="2"/>
        </w:numPr>
        <w:spacing w:line="360" w:lineRule="auto"/>
        <w:rPr>
          <w:sz w:val="24"/>
          <w:szCs w:val="24"/>
        </w:rPr>
      </w:pPr>
      <w:r>
        <w:rPr>
          <w:sz w:val="24"/>
          <w:szCs w:val="24"/>
        </w:rPr>
        <w:t xml:space="preserve">Which ensemble approach, </w:t>
      </w:r>
      <w:r w:rsidR="00F84C8E">
        <w:rPr>
          <w:sz w:val="24"/>
          <w:szCs w:val="24"/>
        </w:rPr>
        <w:t>bagged or boosted decision trees</w:t>
      </w:r>
      <w:r w:rsidR="00E10F9F">
        <w:rPr>
          <w:sz w:val="24"/>
          <w:szCs w:val="24"/>
        </w:rPr>
        <w:t>, achieves superior predictive performance?</w:t>
      </w:r>
    </w:p>
    <w:p w14:paraId="736CB70B" w14:textId="77777777" w:rsidR="00E10F9F" w:rsidRDefault="00E10F9F" w:rsidP="00E03B5E">
      <w:pPr>
        <w:spacing w:line="360" w:lineRule="auto"/>
        <w:rPr>
          <w:sz w:val="24"/>
          <w:szCs w:val="24"/>
        </w:rPr>
      </w:pPr>
    </w:p>
    <w:p w14:paraId="35603016" w14:textId="1B27C254" w:rsidR="00E10F9F" w:rsidRDefault="00E10F9F" w:rsidP="00E03B5E">
      <w:pPr>
        <w:spacing w:line="360" w:lineRule="auto"/>
        <w:rPr>
          <w:sz w:val="24"/>
          <w:szCs w:val="24"/>
        </w:rPr>
      </w:pPr>
      <w:r>
        <w:rPr>
          <w:sz w:val="24"/>
          <w:szCs w:val="24"/>
        </w:rPr>
        <w:t xml:space="preserve">The unit of analysis </w:t>
      </w:r>
      <w:r w:rsidR="00575B84">
        <w:rPr>
          <w:sz w:val="24"/>
          <w:szCs w:val="24"/>
        </w:rPr>
        <w:t xml:space="preserve">and observation </w:t>
      </w:r>
      <w:r>
        <w:rPr>
          <w:sz w:val="24"/>
          <w:szCs w:val="24"/>
        </w:rPr>
        <w:t xml:space="preserve">is the individual respondent. The dependent variable </w:t>
      </w:r>
      <w:r w:rsidR="00324ADE">
        <w:rPr>
          <w:sz w:val="24"/>
          <w:szCs w:val="24"/>
        </w:rPr>
        <w:t xml:space="preserve">and target </w:t>
      </w:r>
      <w:proofErr w:type="gramStart"/>
      <w:r>
        <w:rPr>
          <w:sz w:val="24"/>
          <w:szCs w:val="24"/>
        </w:rPr>
        <w:t>is</w:t>
      </w:r>
      <w:proofErr w:type="gramEnd"/>
      <w:r>
        <w:rPr>
          <w:sz w:val="24"/>
          <w:szCs w:val="24"/>
        </w:rPr>
        <w:t xml:space="preserve"> </w:t>
      </w:r>
      <w:r w:rsidR="00DD70C1">
        <w:rPr>
          <w:sz w:val="24"/>
          <w:szCs w:val="24"/>
        </w:rPr>
        <w:t>Labour</w:t>
      </w:r>
      <w:r w:rsidR="004453EA">
        <w:rPr>
          <w:sz w:val="24"/>
          <w:szCs w:val="24"/>
        </w:rPr>
        <w:t xml:space="preserve"> </w:t>
      </w:r>
      <w:r w:rsidR="00DD70C1">
        <w:rPr>
          <w:sz w:val="24"/>
          <w:szCs w:val="24"/>
        </w:rPr>
        <w:t>voter</w:t>
      </w:r>
      <w:r w:rsidR="00B1789C">
        <w:rPr>
          <w:sz w:val="24"/>
          <w:szCs w:val="24"/>
        </w:rPr>
        <w:t>, a</w:t>
      </w:r>
      <w:r>
        <w:rPr>
          <w:sz w:val="24"/>
          <w:szCs w:val="24"/>
        </w:rPr>
        <w:t xml:space="preserve"> binary indicator of </w:t>
      </w:r>
      <w:r w:rsidR="00226FB4">
        <w:rPr>
          <w:sz w:val="24"/>
          <w:szCs w:val="24"/>
        </w:rPr>
        <w:t xml:space="preserve">whether the respondent reported voting Labour. Independent variables </w:t>
      </w:r>
      <w:r w:rsidR="00324ADE">
        <w:rPr>
          <w:sz w:val="24"/>
          <w:szCs w:val="24"/>
        </w:rPr>
        <w:t xml:space="preserve">and features </w:t>
      </w:r>
      <w:r w:rsidR="00226FB4">
        <w:rPr>
          <w:sz w:val="24"/>
          <w:szCs w:val="24"/>
        </w:rPr>
        <w:t>capture social identities: age</w:t>
      </w:r>
      <w:r w:rsidR="004453EA">
        <w:rPr>
          <w:sz w:val="24"/>
          <w:szCs w:val="24"/>
        </w:rPr>
        <w:t>,</w:t>
      </w:r>
      <w:r w:rsidR="00226FB4">
        <w:rPr>
          <w:sz w:val="24"/>
          <w:szCs w:val="24"/>
        </w:rPr>
        <w:t xml:space="preserve"> gender, ethnicity, religion, sexuality, disability status, education level, subjective class</w:t>
      </w:r>
      <w:r w:rsidR="004453EA">
        <w:rPr>
          <w:sz w:val="24"/>
          <w:szCs w:val="24"/>
        </w:rPr>
        <w:t xml:space="preserve">, </w:t>
      </w:r>
      <w:r w:rsidR="00226FB4">
        <w:rPr>
          <w:sz w:val="24"/>
          <w:szCs w:val="24"/>
        </w:rPr>
        <w:t>and region.</w:t>
      </w:r>
      <w:r w:rsidR="00E2068F">
        <w:rPr>
          <w:sz w:val="24"/>
          <w:szCs w:val="24"/>
        </w:rPr>
        <w:t xml:space="preserve"> </w:t>
      </w:r>
      <w:r w:rsidR="00226FB4">
        <w:rPr>
          <w:sz w:val="24"/>
          <w:szCs w:val="24"/>
        </w:rPr>
        <w:t xml:space="preserve"> </w:t>
      </w:r>
    </w:p>
    <w:p w14:paraId="66FD2407" w14:textId="77777777" w:rsidR="0058486F" w:rsidRDefault="0058486F" w:rsidP="00E03B5E">
      <w:pPr>
        <w:spacing w:line="360" w:lineRule="auto"/>
        <w:rPr>
          <w:sz w:val="24"/>
          <w:szCs w:val="24"/>
        </w:rPr>
      </w:pPr>
    </w:p>
    <w:p w14:paraId="1E81322B" w14:textId="734B61CD" w:rsidR="0058486F" w:rsidRDefault="0058486F" w:rsidP="00E03B5E">
      <w:pPr>
        <w:spacing w:line="360" w:lineRule="auto"/>
        <w:rPr>
          <w:sz w:val="24"/>
          <w:szCs w:val="24"/>
        </w:rPr>
      </w:pPr>
      <w:r>
        <w:rPr>
          <w:sz w:val="24"/>
          <w:szCs w:val="24"/>
        </w:rPr>
        <w:lastRenderedPageBreak/>
        <w:t xml:space="preserve">Model performance is evaluated using precision, recall, F1 score, and </w:t>
      </w:r>
      <w:r w:rsidR="00F85801">
        <w:rPr>
          <w:sz w:val="24"/>
          <w:szCs w:val="24"/>
        </w:rPr>
        <w:t>area under the precision-recall curve (PR-AUC)</w:t>
      </w:r>
      <w:r>
        <w:rPr>
          <w:sz w:val="24"/>
          <w:szCs w:val="24"/>
        </w:rPr>
        <w:t xml:space="preserve">. Recall measures the proportion of actual Labour voters correctly identified, while precision captures the proportion of predicted Labour voters who truly voted Labour. The F1 score balances precision and recall, providing a single harmonic mean measure of classification performance. PR-AUC </w:t>
      </w:r>
      <w:r w:rsidR="00F85801">
        <w:rPr>
          <w:sz w:val="24"/>
          <w:szCs w:val="24"/>
        </w:rPr>
        <w:t xml:space="preserve">is included because </w:t>
      </w:r>
      <w:r w:rsidR="00BE2F54">
        <w:rPr>
          <w:sz w:val="24"/>
          <w:szCs w:val="24"/>
        </w:rPr>
        <w:t xml:space="preserve">suspected class imbalance makes it more informative than </w:t>
      </w:r>
      <w:r w:rsidR="00C517E3">
        <w:rPr>
          <w:sz w:val="24"/>
          <w:szCs w:val="24"/>
        </w:rPr>
        <w:t xml:space="preserve">receiver operating characteristic area under the curve, </w:t>
      </w:r>
      <w:r w:rsidR="009D6173">
        <w:rPr>
          <w:sz w:val="24"/>
          <w:szCs w:val="24"/>
        </w:rPr>
        <w:t xml:space="preserve">as it focuses specifically on </w:t>
      </w:r>
      <w:r w:rsidR="009E71BE">
        <w:rPr>
          <w:sz w:val="24"/>
          <w:szCs w:val="24"/>
        </w:rPr>
        <w:t>performance in identifying the positive (Labour-voting) class</w:t>
      </w:r>
      <w:r w:rsidR="00C820C0">
        <w:rPr>
          <w:sz w:val="24"/>
          <w:szCs w:val="24"/>
        </w:rPr>
        <w:t xml:space="preserve"> </w:t>
      </w:r>
      <w:r w:rsidR="00C820C0">
        <w:rPr>
          <w:sz w:val="24"/>
          <w:szCs w:val="24"/>
        </w:rPr>
        <w:fldChar w:fldCharType="begin"/>
      </w:r>
      <w:r w:rsidR="00C820C0">
        <w:rPr>
          <w:sz w:val="24"/>
          <w:szCs w:val="24"/>
        </w:rPr>
        <w:instrText xml:space="preserve"> ADDIN ZOTERO_ITEM CSL_CITATION {"citationID":"IjcrSCfO","properties":{"formattedCitation":"(Cook and Ramadas, 2020)","plainCitation":"(Cook and Ramadas, 2020)","noteIndex":0},"citationItems":[{"id":1844,"uris":["http://zotero.org/users/10529389/items/5LAX2UKV"],"itemData":{"id":1844,"type":"article-journal","abstract":"Receiver operating characteristic (ROC) curves are commonly used to evaluate predictions of binary outcomes. When there is a small percentage of items of interest (as would be the case with fraud detection, for example), ROC curves can provide an inflated view of performance. This can cause challenges in determining which set of predictions is better. In this article, we discuss the conditions under which precision-recall curves may be preferable to ROC curves. As an illustrative example, we compare two commonly used fraud predictors (Beneish’s [1999,\n              Financial Analysts Journal\n              55: 24–36]\n              M\n              score and Dechow et al.’s [2011,\n              Contemporary Accounting Research\n              28: 17–82]\n              F\n              score) using both ROC and precision-recall curves. To aid the reader with using precision-recall curves, we also introduce the command\n              prcurve\n              to plot them.","container-title":"The Stata Journal: Promoting communications on statistics and Stata","DOI":"10.1177/1536867X20909693","ISSN":"1536-867X, 1536-8734","issue":"1","journalAbbreviation":"The Stata Journal: Promoting communications on statistics and Stata","language":"en","page":"131-148","source":"DOI.org (Crossref)","title":"When to consult precision-recall curves","volume":"20","author":[{"family":"Cook","given":"Jonathan"},{"family":"Ramadas","given":"Vikram"}],"issued":{"date-parts":[["2020",3]]}}}],"schema":"https://github.com/citation-style-language/schema/raw/master/csl-citation.json"} </w:instrText>
      </w:r>
      <w:r w:rsidR="00C820C0">
        <w:rPr>
          <w:sz w:val="24"/>
          <w:szCs w:val="24"/>
        </w:rPr>
        <w:fldChar w:fldCharType="separate"/>
      </w:r>
      <w:r w:rsidR="00C820C0" w:rsidRPr="00C820C0">
        <w:rPr>
          <w:rFonts w:ascii="Aptos" w:hAnsi="Aptos"/>
          <w:sz w:val="24"/>
        </w:rPr>
        <w:t xml:space="preserve">(Cook and </w:t>
      </w:r>
      <w:proofErr w:type="spellStart"/>
      <w:r w:rsidR="00C820C0" w:rsidRPr="00C820C0">
        <w:rPr>
          <w:rFonts w:ascii="Aptos" w:hAnsi="Aptos"/>
          <w:sz w:val="24"/>
        </w:rPr>
        <w:t>Ramadas</w:t>
      </w:r>
      <w:proofErr w:type="spellEnd"/>
      <w:r w:rsidR="00C820C0" w:rsidRPr="00C820C0">
        <w:rPr>
          <w:rFonts w:ascii="Aptos" w:hAnsi="Aptos"/>
          <w:sz w:val="24"/>
        </w:rPr>
        <w:t>, 2020)</w:t>
      </w:r>
      <w:r w:rsidR="00C820C0">
        <w:rPr>
          <w:sz w:val="24"/>
          <w:szCs w:val="24"/>
        </w:rPr>
        <w:fldChar w:fldCharType="end"/>
      </w:r>
      <w:r w:rsidR="009E71BE">
        <w:rPr>
          <w:sz w:val="24"/>
          <w:szCs w:val="24"/>
        </w:rPr>
        <w:t xml:space="preserve">. </w:t>
      </w:r>
    </w:p>
    <w:p w14:paraId="7980EC2D" w14:textId="77777777" w:rsidR="00C02E4E" w:rsidRDefault="00C02E4E" w:rsidP="00E03B5E">
      <w:pPr>
        <w:spacing w:line="360" w:lineRule="auto"/>
        <w:rPr>
          <w:sz w:val="24"/>
          <w:szCs w:val="24"/>
        </w:rPr>
      </w:pPr>
    </w:p>
    <w:p w14:paraId="08983DBB" w14:textId="29B997F4" w:rsidR="00C02E4E" w:rsidRDefault="00C02E4E" w:rsidP="00E03B5E">
      <w:pPr>
        <w:spacing w:line="360" w:lineRule="auto"/>
        <w:rPr>
          <w:sz w:val="24"/>
          <w:szCs w:val="24"/>
        </w:rPr>
      </w:pPr>
      <w:r>
        <w:rPr>
          <w:sz w:val="24"/>
          <w:szCs w:val="24"/>
        </w:rPr>
        <w:t xml:space="preserve">Internal validity is </w:t>
      </w:r>
      <w:r w:rsidR="006111F2">
        <w:rPr>
          <w:sz w:val="24"/>
          <w:szCs w:val="24"/>
        </w:rPr>
        <w:t>strengthened through splitting the data into training and testing sets and cross-validation</w:t>
      </w:r>
      <w:r w:rsidR="004C4936">
        <w:rPr>
          <w:sz w:val="24"/>
          <w:szCs w:val="24"/>
        </w:rPr>
        <w:t>, which minimises overfitting and enhances confidence in the models’ predictive accuracy. External validity is supported by the BES’s representative sample</w:t>
      </w:r>
      <w:r w:rsidR="001F46B4">
        <w:rPr>
          <w:sz w:val="24"/>
          <w:szCs w:val="24"/>
        </w:rPr>
        <w:t xml:space="preserve">, although generalisation is limited to the British electorate in the period immediately preceding the 2024 General Election. </w:t>
      </w:r>
    </w:p>
    <w:p w14:paraId="4A0D9CF9" w14:textId="77777777" w:rsidR="00815BF2" w:rsidRDefault="00815BF2" w:rsidP="00E03B5E">
      <w:pPr>
        <w:spacing w:line="360" w:lineRule="auto"/>
        <w:rPr>
          <w:sz w:val="24"/>
          <w:szCs w:val="24"/>
        </w:rPr>
      </w:pPr>
    </w:p>
    <w:p w14:paraId="40A214B3" w14:textId="3435D9A9" w:rsidR="00806418" w:rsidRDefault="003B214F" w:rsidP="00E03B5E">
      <w:pPr>
        <w:spacing w:line="360" w:lineRule="auto"/>
        <w:rPr>
          <w:sz w:val="24"/>
          <w:szCs w:val="24"/>
        </w:rPr>
      </w:pPr>
      <w:r>
        <w:rPr>
          <w:sz w:val="24"/>
          <w:szCs w:val="24"/>
        </w:rPr>
        <w:t xml:space="preserve">The ethical considerations for this research are minimal as it relies on anonymised secondary data. To ensure research integrity, code snippets are included, and a GitHub repository link is provided (Appendix A).  The dataset was cleaned by removing </w:t>
      </w:r>
      <w:r w:rsidR="00B42ADF">
        <w:rPr>
          <w:sz w:val="24"/>
          <w:szCs w:val="24"/>
        </w:rPr>
        <w:t xml:space="preserve">unnecessary columns, renaming variables for clarity, and ensuring all variables are in a continuous or categorical format to utilise </w:t>
      </w:r>
      <w:proofErr w:type="spellStart"/>
      <w:r w:rsidR="00B42ADF">
        <w:rPr>
          <w:sz w:val="24"/>
          <w:szCs w:val="24"/>
        </w:rPr>
        <w:t>XGBoost’s</w:t>
      </w:r>
      <w:proofErr w:type="spellEnd"/>
      <w:r w:rsidR="00B42ADF">
        <w:rPr>
          <w:sz w:val="24"/>
          <w:szCs w:val="24"/>
        </w:rPr>
        <w:t xml:space="preserve"> </w:t>
      </w:r>
      <w:r w:rsidR="00B1789C">
        <w:rPr>
          <w:sz w:val="24"/>
          <w:szCs w:val="24"/>
        </w:rPr>
        <w:t>‘</w:t>
      </w:r>
      <w:r w:rsidR="00B42ADF">
        <w:rPr>
          <w:sz w:val="24"/>
          <w:szCs w:val="24"/>
        </w:rPr>
        <w:t>enable_categorical</w:t>
      </w:r>
      <w:r w:rsidR="00B1789C">
        <w:rPr>
          <w:sz w:val="24"/>
          <w:szCs w:val="24"/>
        </w:rPr>
        <w:t>’</w:t>
      </w:r>
      <w:r w:rsidR="00B42ADF">
        <w:rPr>
          <w:sz w:val="24"/>
          <w:szCs w:val="24"/>
        </w:rPr>
        <w:t xml:space="preserve"> argument. </w:t>
      </w:r>
    </w:p>
    <w:p w14:paraId="4FC74A85" w14:textId="77777777" w:rsidR="00D83F62" w:rsidRDefault="00D83F62" w:rsidP="00E03B5E">
      <w:pPr>
        <w:spacing w:line="360" w:lineRule="auto"/>
        <w:rPr>
          <w:sz w:val="24"/>
          <w:szCs w:val="24"/>
        </w:rPr>
      </w:pPr>
    </w:p>
    <w:p w14:paraId="52334AC2" w14:textId="77777777" w:rsidR="00D83F62" w:rsidRPr="00C37D0D" w:rsidRDefault="00D83F62" w:rsidP="00E03B5E">
      <w:pPr>
        <w:spacing w:line="360" w:lineRule="auto"/>
        <w:rPr>
          <w:sz w:val="24"/>
          <w:szCs w:val="24"/>
        </w:rPr>
      </w:pPr>
    </w:p>
    <w:p w14:paraId="424F9669" w14:textId="0FD45EED" w:rsidR="00C37D0D" w:rsidRDefault="00C37D0D" w:rsidP="00E03B5E">
      <w:pPr>
        <w:spacing w:line="360" w:lineRule="auto"/>
        <w:rPr>
          <w:b/>
          <w:bCs/>
          <w:sz w:val="28"/>
          <w:szCs w:val="28"/>
        </w:rPr>
      </w:pPr>
      <w:r>
        <w:rPr>
          <w:b/>
          <w:bCs/>
          <w:sz w:val="28"/>
          <w:szCs w:val="28"/>
        </w:rPr>
        <w:t>Findings</w:t>
      </w:r>
    </w:p>
    <w:p w14:paraId="395F06F0" w14:textId="0B4E4DFC" w:rsidR="00C37D0D" w:rsidRDefault="00132F5D" w:rsidP="00E03B5E">
      <w:pPr>
        <w:spacing w:line="360" w:lineRule="auto"/>
        <w:rPr>
          <w:sz w:val="24"/>
          <w:szCs w:val="24"/>
        </w:rPr>
      </w:pPr>
      <w:r>
        <w:rPr>
          <w:sz w:val="24"/>
          <w:szCs w:val="24"/>
        </w:rPr>
        <w:t xml:space="preserve">The findings section </w:t>
      </w:r>
      <w:r w:rsidR="00142FBA">
        <w:rPr>
          <w:sz w:val="24"/>
          <w:szCs w:val="24"/>
        </w:rPr>
        <w:t>proceeds</w:t>
      </w:r>
      <w:r>
        <w:rPr>
          <w:sz w:val="24"/>
          <w:szCs w:val="24"/>
        </w:rPr>
        <w:t xml:space="preserve"> in three stages: First, it </w:t>
      </w:r>
      <w:r w:rsidR="008E5B58">
        <w:rPr>
          <w:sz w:val="24"/>
          <w:szCs w:val="24"/>
        </w:rPr>
        <w:t xml:space="preserve">conducts five </w:t>
      </w:r>
      <w:proofErr w:type="spellStart"/>
      <w:r w:rsidR="008E5B58">
        <w:rPr>
          <w:sz w:val="24"/>
          <w:szCs w:val="24"/>
        </w:rPr>
        <w:t>XGBoost</w:t>
      </w:r>
      <w:proofErr w:type="spellEnd"/>
      <w:r w:rsidR="008E5B58">
        <w:rPr>
          <w:sz w:val="24"/>
          <w:szCs w:val="24"/>
        </w:rPr>
        <w:t xml:space="preserve"> models, each incorporating incremental improvements, before comparing their performance and examining the feature importance of the strongest model. Second, it replicates th</w:t>
      </w:r>
      <w:r w:rsidR="000504BC">
        <w:rPr>
          <w:sz w:val="24"/>
          <w:szCs w:val="24"/>
        </w:rPr>
        <w:t xml:space="preserve">e same five model </w:t>
      </w:r>
      <w:r w:rsidR="00142FBA">
        <w:rPr>
          <w:sz w:val="24"/>
          <w:szCs w:val="24"/>
        </w:rPr>
        <w:t>specifications</w:t>
      </w:r>
      <w:r w:rsidR="000504BC">
        <w:rPr>
          <w:sz w:val="24"/>
          <w:szCs w:val="24"/>
        </w:rPr>
        <w:t xml:space="preserve"> using Random Forest for direct comparison. Finally, it evaluates the best-performing model from each specification through cross-validation </w:t>
      </w:r>
      <w:r w:rsidR="00A479A4">
        <w:rPr>
          <w:sz w:val="24"/>
          <w:szCs w:val="24"/>
        </w:rPr>
        <w:t xml:space="preserve">to ensure the consistency of the </w:t>
      </w:r>
      <w:r w:rsidR="00142FBA">
        <w:rPr>
          <w:sz w:val="24"/>
          <w:szCs w:val="24"/>
        </w:rPr>
        <w:t xml:space="preserve">results across different </w:t>
      </w:r>
      <w:r w:rsidR="00D413E3">
        <w:rPr>
          <w:sz w:val="24"/>
          <w:szCs w:val="24"/>
        </w:rPr>
        <w:t xml:space="preserve">train-test </w:t>
      </w:r>
      <w:r w:rsidR="00142FBA">
        <w:rPr>
          <w:sz w:val="24"/>
          <w:szCs w:val="24"/>
        </w:rPr>
        <w:t>splits</w:t>
      </w:r>
      <w:r w:rsidR="001844A8">
        <w:rPr>
          <w:sz w:val="24"/>
          <w:szCs w:val="24"/>
        </w:rPr>
        <w:t>.</w:t>
      </w:r>
    </w:p>
    <w:p w14:paraId="261323F9" w14:textId="77777777" w:rsidR="00142FBA" w:rsidRDefault="00142FBA" w:rsidP="00E03B5E">
      <w:pPr>
        <w:spacing w:line="360" w:lineRule="auto"/>
        <w:rPr>
          <w:sz w:val="24"/>
          <w:szCs w:val="24"/>
        </w:rPr>
      </w:pPr>
    </w:p>
    <w:p w14:paraId="581CB6F6" w14:textId="47884487" w:rsidR="00343E1B" w:rsidRDefault="006E4323" w:rsidP="00E03B5E">
      <w:pPr>
        <w:spacing w:line="360" w:lineRule="auto"/>
        <w:rPr>
          <w:sz w:val="24"/>
          <w:szCs w:val="24"/>
        </w:rPr>
      </w:pPr>
      <w:r>
        <w:rPr>
          <w:noProof/>
          <w:sz w:val="24"/>
          <w:szCs w:val="24"/>
        </w:rPr>
        <w:lastRenderedPageBreak/>
        <w:drawing>
          <wp:anchor distT="0" distB="0" distL="114300" distR="114300" simplePos="0" relativeHeight="251658240" behindDoc="0" locked="0" layoutInCell="1" allowOverlap="1" wp14:anchorId="0A9E7D32" wp14:editId="0CB62EDE">
            <wp:simplePos x="0" y="0"/>
            <wp:positionH relativeFrom="margin">
              <wp:align>left</wp:align>
            </wp:positionH>
            <wp:positionV relativeFrom="paragraph">
              <wp:posOffset>2040890</wp:posOffset>
            </wp:positionV>
            <wp:extent cx="6645910" cy="4153535"/>
            <wp:effectExtent l="0" t="0" r="2540" b="0"/>
            <wp:wrapSquare wrapText="bothSides"/>
            <wp:docPr id="1334916135" name="Picture 2" descr="A graph with a red square and a gray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916135" name="Picture 2" descr="A graph with a red square and a gray rectangle&#10;&#10;AI-generated content may be incorrect."/>
                    <pic:cNvPicPr/>
                  </pic:nvPicPr>
                  <pic:blipFill>
                    <a:blip r:embed="rId5">
                      <a:extLst>
                        <a:ext uri="{28A0092B-C50C-407E-A947-70E740481C1C}">
                          <a14:useLocalDpi xmlns:a14="http://schemas.microsoft.com/office/drawing/2010/main" val="0"/>
                        </a:ext>
                      </a:extLst>
                    </a:blip>
                    <a:stretch>
                      <a:fillRect/>
                    </a:stretch>
                  </pic:blipFill>
                  <pic:spPr>
                    <a:xfrm>
                      <a:off x="0" y="0"/>
                      <a:ext cx="6645910" cy="4153535"/>
                    </a:xfrm>
                    <a:prstGeom prst="rect">
                      <a:avLst/>
                    </a:prstGeom>
                  </pic:spPr>
                </pic:pic>
              </a:graphicData>
            </a:graphic>
          </wp:anchor>
        </w:drawing>
      </w:r>
      <w:r w:rsidR="00693194">
        <w:rPr>
          <w:sz w:val="24"/>
          <w:szCs w:val="24"/>
        </w:rPr>
        <w:t xml:space="preserve">To begin with the first phase, the </w:t>
      </w:r>
      <w:proofErr w:type="spellStart"/>
      <w:r w:rsidR="00693194">
        <w:rPr>
          <w:sz w:val="24"/>
          <w:szCs w:val="24"/>
        </w:rPr>
        <w:t>XGBoost</w:t>
      </w:r>
      <w:proofErr w:type="spellEnd"/>
      <w:r w:rsidR="00693194">
        <w:rPr>
          <w:sz w:val="24"/>
          <w:szCs w:val="24"/>
        </w:rPr>
        <w:t xml:space="preserve"> models are introduced sequentially, with each specification </w:t>
      </w:r>
      <w:r w:rsidR="006A69FC">
        <w:rPr>
          <w:sz w:val="24"/>
          <w:szCs w:val="24"/>
        </w:rPr>
        <w:t xml:space="preserve">designed to address the limitations identified in the previous iteration. Model 1 </w:t>
      </w:r>
      <w:r w:rsidR="005B5AD2">
        <w:rPr>
          <w:sz w:val="24"/>
          <w:szCs w:val="24"/>
        </w:rPr>
        <w:t>establishes a baseline using a binary logistic regression objective with log-loss evaluation</w:t>
      </w:r>
      <w:r w:rsidR="00343E1B">
        <w:rPr>
          <w:sz w:val="24"/>
          <w:szCs w:val="24"/>
        </w:rPr>
        <w:t xml:space="preserve"> and an 80/20 train-test split. </w:t>
      </w:r>
      <w:r w:rsidR="007F2388">
        <w:rPr>
          <w:sz w:val="24"/>
          <w:szCs w:val="24"/>
        </w:rPr>
        <w:t xml:space="preserve">However, both descriptive inspection of the data and the relatively weak performance of the baseline model indicated a potential class imbalance problem. Figure 1 confirms this imbalance with 82.23% of respondents </w:t>
      </w:r>
      <w:r w:rsidR="00CE3061">
        <w:rPr>
          <w:sz w:val="24"/>
          <w:szCs w:val="24"/>
        </w:rPr>
        <w:t xml:space="preserve">being non-Labour voters compared to 17.77% Labour voters, a ratio of approximately 1 to 4.6. </w:t>
      </w:r>
    </w:p>
    <w:p w14:paraId="0F33BA2D" w14:textId="77777777" w:rsidR="006E4323" w:rsidRDefault="006E4323" w:rsidP="00E03B5E">
      <w:pPr>
        <w:spacing w:line="360" w:lineRule="auto"/>
        <w:jc w:val="center"/>
        <w:rPr>
          <w:sz w:val="24"/>
          <w:szCs w:val="24"/>
        </w:rPr>
      </w:pPr>
    </w:p>
    <w:p w14:paraId="3C5B698F" w14:textId="38790FD1" w:rsidR="006E4323" w:rsidRDefault="00CE3061" w:rsidP="00E03B5E">
      <w:pPr>
        <w:spacing w:line="360" w:lineRule="auto"/>
        <w:rPr>
          <w:sz w:val="24"/>
          <w:szCs w:val="24"/>
        </w:rPr>
      </w:pPr>
      <w:r>
        <w:rPr>
          <w:sz w:val="24"/>
          <w:szCs w:val="24"/>
        </w:rPr>
        <w:t xml:space="preserve">Model 2 therefore implements a stratified train-test split to preserve class proportions across both splits. </w:t>
      </w:r>
      <w:r w:rsidR="00702FAA">
        <w:rPr>
          <w:sz w:val="24"/>
          <w:szCs w:val="24"/>
        </w:rPr>
        <w:t xml:space="preserve">Model 3 further addresses imbalance by introducing class weights, penalising misclassification of Labour voters more heavily. Model 4 adjusts the probability threshold </w:t>
      </w:r>
      <w:r w:rsidR="00F84DAF">
        <w:rPr>
          <w:sz w:val="24"/>
          <w:szCs w:val="24"/>
        </w:rPr>
        <w:t xml:space="preserve">for classification; iterative testing demonstrated that a 0.15 cut-off improved the </w:t>
      </w:r>
      <w:r w:rsidR="001E28A4">
        <w:rPr>
          <w:sz w:val="24"/>
          <w:szCs w:val="24"/>
        </w:rPr>
        <w:t>model results. Finally, Model 5 applies Bayesian optimisation, tuning maximum tree depth, learning rate, number of estimat</w:t>
      </w:r>
      <w:r w:rsidR="006E4323">
        <w:rPr>
          <w:sz w:val="24"/>
          <w:szCs w:val="24"/>
        </w:rPr>
        <w:t xml:space="preserve">ors, sub-sample ratio, column sampling rate, minimum child weight, and the gamma regularisation parameter to identify the optimal configuration. </w:t>
      </w:r>
    </w:p>
    <w:p w14:paraId="42463B0F" w14:textId="148D359A" w:rsidR="003D7463" w:rsidRDefault="003D7463" w:rsidP="00E03B5E">
      <w:pPr>
        <w:spacing w:line="360" w:lineRule="auto"/>
        <w:jc w:val="center"/>
        <w:rPr>
          <w:sz w:val="24"/>
          <w:szCs w:val="24"/>
        </w:rPr>
      </w:pPr>
      <w:r>
        <w:rPr>
          <w:noProof/>
          <w:sz w:val="24"/>
          <w:szCs w:val="24"/>
        </w:rPr>
        <w:lastRenderedPageBreak/>
        <w:drawing>
          <wp:anchor distT="0" distB="0" distL="114300" distR="114300" simplePos="0" relativeHeight="251660288" behindDoc="0" locked="0" layoutInCell="1" allowOverlap="1" wp14:anchorId="084E0F3E" wp14:editId="1056BF11">
            <wp:simplePos x="0" y="0"/>
            <wp:positionH relativeFrom="margin">
              <wp:posOffset>0</wp:posOffset>
            </wp:positionH>
            <wp:positionV relativeFrom="paragraph">
              <wp:posOffset>0</wp:posOffset>
            </wp:positionV>
            <wp:extent cx="6645910" cy="3987800"/>
            <wp:effectExtent l="0" t="0" r="2540" b="0"/>
            <wp:wrapSquare wrapText="bothSides"/>
            <wp:docPr id="1744134674" name="Picture 3"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4134674" name="Picture 3" descr="A graph of different colored bars&#10;&#10;AI-generated content may be incorrect."/>
                    <pic:cNvPicPr/>
                  </pic:nvPicPr>
                  <pic:blipFill>
                    <a:blip r:embed="rId6">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anchor>
        </w:drawing>
      </w:r>
    </w:p>
    <w:p w14:paraId="46C7416B" w14:textId="51156A5D" w:rsidR="00B35C12" w:rsidRDefault="003D7463" w:rsidP="00E03B5E">
      <w:pPr>
        <w:spacing w:line="360" w:lineRule="auto"/>
        <w:rPr>
          <w:sz w:val="24"/>
          <w:szCs w:val="24"/>
        </w:rPr>
      </w:pPr>
      <w:r>
        <w:rPr>
          <w:sz w:val="24"/>
          <w:szCs w:val="24"/>
        </w:rPr>
        <w:t xml:space="preserve">Figure 2 illustrates </w:t>
      </w:r>
      <w:r w:rsidR="003E7C72">
        <w:rPr>
          <w:sz w:val="24"/>
          <w:szCs w:val="24"/>
        </w:rPr>
        <w:t xml:space="preserve">the </w:t>
      </w:r>
      <w:r>
        <w:rPr>
          <w:sz w:val="24"/>
          <w:szCs w:val="24"/>
        </w:rPr>
        <w:t xml:space="preserve">results of these </w:t>
      </w:r>
      <w:proofErr w:type="spellStart"/>
      <w:r>
        <w:rPr>
          <w:sz w:val="24"/>
          <w:szCs w:val="24"/>
        </w:rPr>
        <w:t>XGBoost</w:t>
      </w:r>
      <w:proofErr w:type="spellEnd"/>
      <w:r>
        <w:rPr>
          <w:sz w:val="24"/>
          <w:szCs w:val="24"/>
        </w:rPr>
        <w:t xml:space="preserve"> models across the </w:t>
      </w:r>
      <w:r w:rsidR="003E7C72">
        <w:rPr>
          <w:sz w:val="24"/>
          <w:szCs w:val="24"/>
        </w:rPr>
        <w:t xml:space="preserve">performance metrics. Precision decreases across models from 0.26 in Model 1, peaking </w:t>
      </w:r>
      <w:r w:rsidR="003E7C72">
        <w:rPr>
          <w:sz w:val="24"/>
          <w:szCs w:val="24"/>
        </w:rPr>
        <w:t xml:space="preserve">in </w:t>
      </w:r>
      <w:r w:rsidR="003E7C72">
        <w:rPr>
          <w:sz w:val="24"/>
          <w:szCs w:val="24"/>
        </w:rPr>
        <w:t>M</w:t>
      </w:r>
      <w:r w:rsidR="003E7C72">
        <w:rPr>
          <w:sz w:val="24"/>
          <w:szCs w:val="24"/>
        </w:rPr>
        <w:t>odel 2</w:t>
      </w:r>
      <w:r w:rsidR="003E7C72">
        <w:rPr>
          <w:sz w:val="24"/>
          <w:szCs w:val="24"/>
        </w:rPr>
        <w:t xml:space="preserve"> at 0.30, and falling to 0.18 in Model 3</w:t>
      </w:r>
      <w:r w:rsidR="00663AB0">
        <w:rPr>
          <w:sz w:val="24"/>
          <w:szCs w:val="24"/>
        </w:rPr>
        <w:t xml:space="preserve">; reflecting a growing tendency to predict Labour voters more liberally. In contrast, recall improves </w:t>
      </w:r>
      <w:r w:rsidR="00817B34">
        <w:rPr>
          <w:sz w:val="24"/>
          <w:szCs w:val="24"/>
        </w:rPr>
        <w:t xml:space="preserve">substantially from 0.07 in Model 1 to 1.00 in Model 5, indicating that later models successfully identify nearly all Labour voters. The F1 score rises initially, peaking at 0.32 in Model 4 before dropping slightly to 0.30 in Model 5, </w:t>
      </w:r>
      <w:r w:rsidR="00221D17">
        <w:rPr>
          <w:sz w:val="24"/>
          <w:szCs w:val="24"/>
        </w:rPr>
        <w:t xml:space="preserve">balancing the trade-off between precision and recall. PR-AUC shows modest improvements, reaching 0.29 in Model 5, suggesting that despite lower precision, the model’s ability to rank Labour voters effectively improves with successive </w:t>
      </w:r>
      <w:r w:rsidR="00B9363E">
        <w:rPr>
          <w:sz w:val="24"/>
          <w:szCs w:val="24"/>
        </w:rPr>
        <w:t>enhancements</w:t>
      </w:r>
      <w:r w:rsidR="00221D17">
        <w:rPr>
          <w:sz w:val="24"/>
          <w:szCs w:val="24"/>
        </w:rPr>
        <w:t xml:space="preserve">. </w:t>
      </w:r>
    </w:p>
    <w:p w14:paraId="7D3DE57E" w14:textId="386C0328" w:rsidR="00B9363E" w:rsidRDefault="00661DAB" w:rsidP="00E03B5E">
      <w:pPr>
        <w:spacing w:line="360" w:lineRule="auto"/>
        <w:rPr>
          <w:sz w:val="24"/>
          <w:szCs w:val="24"/>
        </w:rPr>
      </w:pPr>
      <w:r>
        <w:rPr>
          <w:noProof/>
          <w:sz w:val="24"/>
          <w:szCs w:val="24"/>
        </w:rPr>
        <w:lastRenderedPageBreak/>
        <w:drawing>
          <wp:anchor distT="0" distB="0" distL="114300" distR="114300" simplePos="0" relativeHeight="251659264" behindDoc="0" locked="0" layoutInCell="1" allowOverlap="1" wp14:anchorId="4E8A0CFB" wp14:editId="642F58C2">
            <wp:simplePos x="0" y="0"/>
            <wp:positionH relativeFrom="margin">
              <wp:posOffset>966788</wp:posOffset>
            </wp:positionH>
            <wp:positionV relativeFrom="paragraph">
              <wp:posOffset>98425</wp:posOffset>
            </wp:positionV>
            <wp:extent cx="4711700" cy="3533140"/>
            <wp:effectExtent l="0" t="0" r="5080" b="9525"/>
            <wp:wrapSquare wrapText="bothSides"/>
            <wp:docPr id="164176147" name="Picture 4" descr="A graph with numbers and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76147" name="Picture 4" descr="A graph with numbers and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4711700" cy="3533140"/>
                    </a:xfrm>
                    <a:prstGeom prst="rect">
                      <a:avLst/>
                    </a:prstGeom>
                  </pic:spPr>
                </pic:pic>
              </a:graphicData>
            </a:graphic>
            <wp14:sizeRelH relativeFrom="margin">
              <wp14:pctWidth>0</wp14:pctWidth>
            </wp14:sizeRelH>
            <wp14:sizeRelV relativeFrom="margin">
              <wp14:pctHeight>0</wp14:pctHeight>
            </wp14:sizeRelV>
          </wp:anchor>
        </w:drawing>
      </w:r>
    </w:p>
    <w:p w14:paraId="26D742AB" w14:textId="706A487E" w:rsidR="00661DAB" w:rsidRDefault="00661DAB" w:rsidP="00E03B5E">
      <w:pPr>
        <w:spacing w:line="360" w:lineRule="auto"/>
        <w:rPr>
          <w:sz w:val="24"/>
          <w:szCs w:val="24"/>
        </w:rPr>
      </w:pPr>
    </w:p>
    <w:p w14:paraId="5215ED22" w14:textId="4CCFC9C3" w:rsidR="00661DAB" w:rsidRDefault="00661DAB" w:rsidP="00E03B5E">
      <w:pPr>
        <w:spacing w:line="360" w:lineRule="auto"/>
        <w:rPr>
          <w:sz w:val="24"/>
          <w:szCs w:val="24"/>
        </w:rPr>
      </w:pPr>
    </w:p>
    <w:p w14:paraId="0F453908" w14:textId="06619BF4" w:rsidR="00661DAB" w:rsidRDefault="00661DAB" w:rsidP="00E03B5E">
      <w:pPr>
        <w:spacing w:line="360" w:lineRule="auto"/>
        <w:rPr>
          <w:sz w:val="24"/>
          <w:szCs w:val="24"/>
        </w:rPr>
      </w:pPr>
    </w:p>
    <w:p w14:paraId="1D39A19B" w14:textId="039D4DE9" w:rsidR="00661DAB" w:rsidRDefault="00661DAB" w:rsidP="00E03B5E">
      <w:pPr>
        <w:spacing w:line="360" w:lineRule="auto"/>
        <w:rPr>
          <w:sz w:val="24"/>
          <w:szCs w:val="24"/>
        </w:rPr>
      </w:pPr>
    </w:p>
    <w:p w14:paraId="6BB5D957" w14:textId="588D81B9" w:rsidR="00661DAB" w:rsidRDefault="00661DAB" w:rsidP="00E03B5E">
      <w:pPr>
        <w:spacing w:line="360" w:lineRule="auto"/>
        <w:rPr>
          <w:sz w:val="24"/>
          <w:szCs w:val="24"/>
        </w:rPr>
      </w:pPr>
    </w:p>
    <w:p w14:paraId="0A91C159" w14:textId="2B68077D" w:rsidR="00661DAB" w:rsidRDefault="00661DAB" w:rsidP="00E03B5E">
      <w:pPr>
        <w:spacing w:line="360" w:lineRule="auto"/>
        <w:rPr>
          <w:sz w:val="24"/>
          <w:szCs w:val="24"/>
        </w:rPr>
      </w:pPr>
    </w:p>
    <w:p w14:paraId="36DF10A4" w14:textId="42889E1D" w:rsidR="00661DAB" w:rsidRDefault="00661DAB" w:rsidP="00E03B5E">
      <w:pPr>
        <w:spacing w:line="360" w:lineRule="auto"/>
        <w:rPr>
          <w:sz w:val="24"/>
          <w:szCs w:val="24"/>
        </w:rPr>
      </w:pPr>
    </w:p>
    <w:p w14:paraId="09FF3FDD" w14:textId="77777777" w:rsidR="00661DAB" w:rsidRDefault="00661DAB" w:rsidP="00E03B5E">
      <w:pPr>
        <w:spacing w:line="360" w:lineRule="auto"/>
        <w:rPr>
          <w:sz w:val="24"/>
          <w:szCs w:val="24"/>
        </w:rPr>
      </w:pPr>
    </w:p>
    <w:p w14:paraId="38F90258" w14:textId="77777777" w:rsidR="00E03B5E" w:rsidRDefault="00E03B5E" w:rsidP="00E03B5E">
      <w:pPr>
        <w:spacing w:line="360" w:lineRule="auto"/>
        <w:rPr>
          <w:sz w:val="24"/>
          <w:szCs w:val="24"/>
        </w:rPr>
      </w:pPr>
    </w:p>
    <w:p w14:paraId="5F27C290" w14:textId="77777777" w:rsidR="00E03B5E" w:rsidRDefault="00E03B5E" w:rsidP="00E03B5E">
      <w:pPr>
        <w:spacing w:line="360" w:lineRule="auto"/>
        <w:rPr>
          <w:sz w:val="24"/>
          <w:szCs w:val="24"/>
        </w:rPr>
      </w:pPr>
    </w:p>
    <w:p w14:paraId="11728E31" w14:textId="2CD1F32E" w:rsidR="00B9363E" w:rsidRDefault="00C26A80" w:rsidP="00E03B5E">
      <w:pPr>
        <w:spacing w:line="360" w:lineRule="auto"/>
        <w:rPr>
          <w:sz w:val="24"/>
          <w:szCs w:val="24"/>
        </w:rPr>
      </w:pPr>
      <w:r>
        <w:rPr>
          <w:sz w:val="24"/>
          <w:szCs w:val="24"/>
        </w:rPr>
        <w:t xml:space="preserve">The feature importance for </w:t>
      </w:r>
      <w:proofErr w:type="spellStart"/>
      <w:r>
        <w:rPr>
          <w:sz w:val="24"/>
          <w:szCs w:val="24"/>
        </w:rPr>
        <w:t>XGBoost</w:t>
      </w:r>
      <w:proofErr w:type="spellEnd"/>
      <w:r>
        <w:rPr>
          <w:sz w:val="24"/>
          <w:szCs w:val="24"/>
        </w:rPr>
        <w:t xml:space="preserve"> Model 5 (Figure 3) </w:t>
      </w:r>
      <w:r w:rsidR="001A61DC">
        <w:rPr>
          <w:sz w:val="24"/>
          <w:szCs w:val="24"/>
        </w:rPr>
        <w:t>shows that age is the strongest predictor of Labour vote</w:t>
      </w:r>
      <w:r>
        <w:rPr>
          <w:sz w:val="24"/>
          <w:szCs w:val="24"/>
        </w:rPr>
        <w:t xml:space="preserve"> choice, followed by region and education level. Religion and subjective class also contribute substantially, while disability, gender, </w:t>
      </w:r>
      <w:r w:rsidR="00661DAB">
        <w:rPr>
          <w:sz w:val="24"/>
          <w:szCs w:val="24"/>
        </w:rPr>
        <w:t>ethnicity, and sexuality have smaller but non-substantial influence, highlighting the multifaceted social identity basis of voting behaviour.</w:t>
      </w:r>
    </w:p>
    <w:p w14:paraId="52F9F904" w14:textId="76552932" w:rsidR="00661DAB" w:rsidRDefault="00661DAB" w:rsidP="00E03B5E">
      <w:pPr>
        <w:spacing w:line="360" w:lineRule="auto"/>
        <w:rPr>
          <w:sz w:val="24"/>
          <w:szCs w:val="24"/>
        </w:rPr>
      </w:pPr>
    </w:p>
    <w:p w14:paraId="0F387F30" w14:textId="6A7AFC85" w:rsidR="00E03B5E" w:rsidRDefault="00873B15" w:rsidP="00E03B5E">
      <w:pPr>
        <w:spacing w:line="360" w:lineRule="auto"/>
        <w:rPr>
          <w:sz w:val="24"/>
          <w:szCs w:val="24"/>
        </w:rPr>
      </w:pPr>
      <w:r>
        <w:rPr>
          <w:sz w:val="24"/>
          <w:szCs w:val="24"/>
        </w:rPr>
        <w:t xml:space="preserve">The same modelling strategy was then applied using Random Forest, with one-hot encoding applied to all categorical features to ensure computability with the algorithm. </w:t>
      </w:r>
      <w:r w:rsidR="00C14D39">
        <w:rPr>
          <w:sz w:val="24"/>
          <w:szCs w:val="24"/>
        </w:rPr>
        <w:t xml:space="preserve">The train-test data splits used in the </w:t>
      </w:r>
      <w:proofErr w:type="spellStart"/>
      <w:r w:rsidR="00C14D39">
        <w:rPr>
          <w:sz w:val="24"/>
          <w:szCs w:val="24"/>
        </w:rPr>
        <w:t>XGBoost</w:t>
      </w:r>
      <w:proofErr w:type="spellEnd"/>
      <w:r w:rsidR="00C14D39">
        <w:rPr>
          <w:sz w:val="24"/>
          <w:szCs w:val="24"/>
        </w:rPr>
        <w:t xml:space="preserve"> specifications </w:t>
      </w:r>
      <w:r w:rsidR="00232D28">
        <w:rPr>
          <w:sz w:val="24"/>
          <w:szCs w:val="24"/>
        </w:rPr>
        <w:t xml:space="preserve">to allow for a direct comparison of model performance. </w:t>
      </w:r>
      <w:r w:rsidR="00B67860">
        <w:rPr>
          <w:sz w:val="24"/>
          <w:szCs w:val="24"/>
        </w:rPr>
        <w:t xml:space="preserve">Model 1 used 100 trees with the ‘entropy’ criterion as a baseline. </w:t>
      </w:r>
      <w:r w:rsidR="00EC7DBB">
        <w:rPr>
          <w:sz w:val="24"/>
          <w:szCs w:val="24"/>
        </w:rPr>
        <w:t xml:space="preserve">Model 3 applied balanced class weights to address class imbalance and Model 5 performed </w:t>
      </w:r>
      <w:r w:rsidR="00656920">
        <w:rPr>
          <w:sz w:val="24"/>
          <w:szCs w:val="24"/>
        </w:rPr>
        <w:t>hyperparameter optimisation through ‘</w:t>
      </w:r>
      <w:proofErr w:type="spellStart"/>
      <w:r w:rsidR="00656920">
        <w:rPr>
          <w:sz w:val="24"/>
          <w:szCs w:val="24"/>
        </w:rPr>
        <w:t>RandomizedSearc</w:t>
      </w:r>
      <w:r w:rsidR="00E03B5E">
        <w:rPr>
          <w:sz w:val="24"/>
          <w:szCs w:val="24"/>
        </w:rPr>
        <w:t>h</w:t>
      </w:r>
      <w:r w:rsidR="00656920">
        <w:rPr>
          <w:sz w:val="24"/>
          <w:szCs w:val="24"/>
        </w:rPr>
        <w:t>CV</w:t>
      </w:r>
      <w:proofErr w:type="spellEnd"/>
      <w:r w:rsidR="00656920">
        <w:rPr>
          <w:sz w:val="24"/>
          <w:szCs w:val="24"/>
        </w:rPr>
        <w:t>’,</w:t>
      </w:r>
      <w:r w:rsidR="00E03B5E">
        <w:rPr>
          <w:sz w:val="24"/>
          <w:szCs w:val="24"/>
        </w:rPr>
        <w:t xml:space="preserve"> </w:t>
      </w:r>
      <w:r w:rsidR="00656920">
        <w:rPr>
          <w:sz w:val="24"/>
          <w:szCs w:val="24"/>
        </w:rPr>
        <w:t xml:space="preserve">tuning the number of estimators, maximum features, maximum depth, minimum samples for split and leaf, and criterion. </w:t>
      </w:r>
      <w:r w:rsidR="00E03B5E">
        <w:rPr>
          <w:sz w:val="24"/>
          <w:szCs w:val="24"/>
        </w:rPr>
        <w:t xml:space="preserve">   </w:t>
      </w:r>
    </w:p>
    <w:p w14:paraId="641683EC" w14:textId="77777777" w:rsidR="00E03B5E" w:rsidRDefault="00E03B5E" w:rsidP="00E03B5E">
      <w:pPr>
        <w:spacing w:line="360" w:lineRule="auto"/>
        <w:rPr>
          <w:sz w:val="24"/>
          <w:szCs w:val="24"/>
        </w:rPr>
      </w:pPr>
    </w:p>
    <w:p w14:paraId="2632D4C0" w14:textId="296F2B7B" w:rsidR="00E03B5E" w:rsidRDefault="00DE0FC4" w:rsidP="00E03B5E">
      <w:pPr>
        <w:spacing w:line="360" w:lineRule="auto"/>
        <w:rPr>
          <w:sz w:val="24"/>
          <w:szCs w:val="24"/>
        </w:rPr>
      </w:pPr>
      <w:r>
        <w:rPr>
          <w:sz w:val="24"/>
          <w:szCs w:val="24"/>
        </w:rPr>
        <w:t>Figure 4 presents the performance of the five Random Forest specifications.</w:t>
      </w:r>
      <w:r w:rsidR="00CE7EB1">
        <w:rPr>
          <w:sz w:val="24"/>
          <w:szCs w:val="24"/>
        </w:rPr>
        <w:t xml:space="preserve"> Like </w:t>
      </w:r>
      <w:proofErr w:type="spellStart"/>
      <w:r w:rsidR="00CE7EB1">
        <w:rPr>
          <w:sz w:val="24"/>
          <w:szCs w:val="24"/>
        </w:rPr>
        <w:t>XGBoost</w:t>
      </w:r>
      <w:proofErr w:type="spellEnd"/>
      <w:r w:rsidR="00CE7EB1">
        <w:rPr>
          <w:sz w:val="24"/>
          <w:szCs w:val="24"/>
        </w:rPr>
        <w:t>, precision decreases across the models,</w:t>
      </w:r>
      <w:r w:rsidR="00CD7680">
        <w:rPr>
          <w:sz w:val="24"/>
          <w:szCs w:val="24"/>
        </w:rPr>
        <w:t xml:space="preserve"> while recall improves substantially</w:t>
      </w:r>
      <w:r w:rsidR="004255A3">
        <w:rPr>
          <w:sz w:val="24"/>
          <w:szCs w:val="24"/>
        </w:rPr>
        <w:t xml:space="preserve">, rising from 0.07 in Model 1 to 1.00 in Model 5. F1 score peaks at Model 4 before a slight decline in Model 5. PR-AUC also increases to 0.29 in Model 5, indicating improved overall model ranking of Labour voters. </w:t>
      </w:r>
      <w:r w:rsidR="00E87464">
        <w:rPr>
          <w:sz w:val="24"/>
          <w:szCs w:val="24"/>
        </w:rPr>
        <w:t xml:space="preserve">Overall, Random Forest </w:t>
      </w:r>
      <w:r w:rsidR="00E87464">
        <w:rPr>
          <w:sz w:val="24"/>
          <w:szCs w:val="24"/>
        </w:rPr>
        <w:lastRenderedPageBreak/>
        <w:t xml:space="preserve">and </w:t>
      </w:r>
      <w:proofErr w:type="spellStart"/>
      <w:r w:rsidR="00E87464">
        <w:rPr>
          <w:sz w:val="24"/>
          <w:szCs w:val="24"/>
        </w:rPr>
        <w:t>XGBoost</w:t>
      </w:r>
      <w:proofErr w:type="spellEnd"/>
      <w:r w:rsidR="00E87464">
        <w:rPr>
          <w:sz w:val="24"/>
          <w:szCs w:val="24"/>
        </w:rPr>
        <w:t xml:space="preserve"> </w:t>
      </w:r>
      <w:r w:rsidR="008B17B5">
        <w:rPr>
          <w:sz w:val="24"/>
          <w:szCs w:val="24"/>
        </w:rPr>
        <w:t xml:space="preserve">display very similar patterns across these metrics, suggesting that both ensemble approaches respond comparably to class imbalance adjustments and probability threshold tuning. </w:t>
      </w:r>
    </w:p>
    <w:p w14:paraId="556B9A0B" w14:textId="6E4BBC70" w:rsidR="00E03B5E" w:rsidRDefault="00E03B5E" w:rsidP="00E03B5E">
      <w:pPr>
        <w:spacing w:line="360" w:lineRule="auto"/>
        <w:rPr>
          <w:sz w:val="24"/>
          <w:szCs w:val="24"/>
        </w:rPr>
      </w:pPr>
      <w:r>
        <w:rPr>
          <w:noProof/>
          <w:sz w:val="24"/>
          <w:szCs w:val="24"/>
        </w:rPr>
        <w:drawing>
          <wp:anchor distT="0" distB="0" distL="114300" distR="114300" simplePos="0" relativeHeight="251662336" behindDoc="0" locked="0" layoutInCell="1" allowOverlap="1" wp14:anchorId="7451BE9B" wp14:editId="1D08DBD9">
            <wp:simplePos x="0" y="0"/>
            <wp:positionH relativeFrom="margin">
              <wp:align>left</wp:align>
            </wp:positionH>
            <wp:positionV relativeFrom="paragraph">
              <wp:posOffset>275590</wp:posOffset>
            </wp:positionV>
            <wp:extent cx="6706235" cy="4023995"/>
            <wp:effectExtent l="0" t="0" r="0" b="0"/>
            <wp:wrapSquare wrapText="bothSides"/>
            <wp:docPr id="1210276426" name="Picture 5"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6426" name="Picture 5" descr="A graph of different colored bar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6706235" cy="4023995"/>
                    </a:xfrm>
                    <a:prstGeom prst="rect">
                      <a:avLst/>
                    </a:prstGeom>
                  </pic:spPr>
                </pic:pic>
              </a:graphicData>
            </a:graphic>
          </wp:anchor>
        </w:drawing>
      </w:r>
    </w:p>
    <w:p w14:paraId="1F01B27B" w14:textId="16D0D74A" w:rsidR="00E03B5E" w:rsidRDefault="00E03B5E" w:rsidP="00E03B5E">
      <w:pPr>
        <w:spacing w:line="360" w:lineRule="auto"/>
        <w:rPr>
          <w:sz w:val="24"/>
          <w:szCs w:val="24"/>
        </w:rPr>
      </w:pPr>
    </w:p>
    <w:p w14:paraId="4EE3FDC5" w14:textId="24A0154E" w:rsidR="00413A82" w:rsidRDefault="0044625D" w:rsidP="00E03B5E">
      <w:pPr>
        <w:spacing w:line="360" w:lineRule="auto"/>
        <w:rPr>
          <w:sz w:val="24"/>
          <w:szCs w:val="24"/>
        </w:rPr>
      </w:pPr>
      <w:r>
        <w:rPr>
          <w:sz w:val="24"/>
          <w:szCs w:val="24"/>
        </w:rPr>
        <w:t xml:space="preserve">The top 20 feature importance for Model 5 </w:t>
      </w:r>
      <w:r w:rsidR="00EB59BD">
        <w:rPr>
          <w:sz w:val="24"/>
          <w:szCs w:val="24"/>
        </w:rPr>
        <w:t xml:space="preserve">(Figure 5) shows that education and religion emerge as the strongest predictors, with postgraduate and undergraduate qualifications and </w:t>
      </w:r>
      <w:r w:rsidR="00AA3279">
        <w:rPr>
          <w:sz w:val="24"/>
          <w:szCs w:val="24"/>
        </w:rPr>
        <w:t xml:space="preserve">identifying with no religion contributing the most. Compared to </w:t>
      </w:r>
      <w:proofErr w:type="spellStart"/>
      <w:r w:rsidR="00AA3279">
        <w:rPr>
          <w:sz w:val="24"/>
          <w:szCs w:val="24"/>
        </w:rPr>
        <w:t>XGBoost</w:t>
      </w:r>
      <w:proofErr w:type="spellEnd"/>
      <w:r w:rsidR="00AA3279">
        <w:rPr>
          <w:sz w:val="24"/>
          <w:szCs w:val="24"/>
        </w:rPr>
        <w:t xml:space="preserve">, Random Forest places slightly more emphasis on specific </w:t>
      </w:r>
      <w:r w:rsidR="000C6CB4">
        <w:rPr>
          <w:sz w:val="24"/>
          <w:szCs w:val="24"/>
        </w:rPr>
        <w:t xml:space="preserve">education and religion, arising from the one-hot encoding, but the broader patterns of age, class, and social identity </w:t>
      </w:r>
      <w:r w:rsidR="00413A82">
        <w:rPr>
          <w:sz w:val="24"/>
          <w:szCs w:val="24"/>
        </w:rPr>
        <w:t xml:space="preserve">factors shaping Labour vote choice is consistent across both models. This highlights the robustness of these predictors irrespective of the ensemble methods used. </w:t>
      </w:r>
    </w:p>
    <w:p w14:paraId="5DD59FF8" w14:textId="035B9231" w:rsidR="00302A97" w:rsidRDefault="00135333" w:rsidP="00E03B5E">
      <w:pPr>
        <w:spacing w:line="360" w:lineRule="auto"/>
        <w:jc w:val="center"/>
        <w:rPr>
          <w:sz w:val="24"/>
          <w:szCs w:val="24"/>
        </w:rPr>
      </w:pPr>
      <w:r>
        <w:rPr>
          <w:noProof/>
          <w:sz w:val="24"/>
          <w:szCs w:val="24"/>
        </w:rPr>
        <w:lastRenderedPageBreak/>
        <w:drawing>
          <wp:anchor distT="0" distB="0" distL="114300" distR="114300" simplePos="0" relativeHeight="251661312" behindDoc="0" locked="0" layoutInCell="1" allowOverlap="1" wp14:anchorId="6B0417D2" wp14:editId="2FB51FD8">
            <wp:simplePos x="0" y="0"/>
            <wp:positionH relativeFrom="margin">
              <wp:align>center</wp:align>
            </wp:positionH>
            <wp:positionV relativeFrom="paragraph">
              <wp:posOffset>0</wp:posOffset>
            </wp:positionV>
            <wp:extent cx="6909736" cy="5881370"/>
            <wp:effectExtent l="0" t="0" r="5715" b="5080"/>
            <wp:wrapSquare wrapText="bothSides"/>
            <wp:docPr id="1066583179" name="Picture 6" descr="A graph with blue and white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583179" name="Picture 6" descr="A graph with blue and white bar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6909736" cy="5881370"/>
                    </a:xfrm>
                    <a:prstGeom prst="rect">
                      <a:avLst/>
                    </a:prstGeom>
                  </pic:spPr>
                </pic:pic>
              </a:graphicData>
            </a:graphic>
          </wp:anchor>
        </w:drawing>
      </w:r>
    </w:p>
    <w:p w14:paraId="29624CC7" w14:textId="77777777" w:rsidR="00E13957" w:rsidRDefault="00E13957" w:rsidP="00E03B5E">
      <w:pPr>
        <w:spacing w:line="360" w:lineRule="auto"/>
        <w:rPr>
          <w:sz w:val="24"/>
          <w:szCs w:val="24"/>
        </w:rPr>
      </w:pPr>
    </w:p>
    <w:p w14:paraId="4CB51660" w14:textId="7B70AE31" w:rsidR="00135333" w:rsidRDefault="004433DD" w:rsidP="00E03B5E">
      <w:pPr>
        <w:spacing w:line="360" w:lineRule="auto"/>
        <w:rPr>
          <w:sz w:val="24"/>
          <w:szCs w:val="24"/>
        </w:rPr>
      </w:pPr>
      <w:r>
        <w:rPr>
          <w:sz w:val="24"/>
          <w:szCs w:val="24"/>
        </w:rPr>
        <w:t xml:space="preserve">Figure 6 presents </w:t>
      </w:r>
      <w:r w:rsidR="00806E89">
        <w:rPr>
          <w:sz w:val="24"/>
          <w:szCs w:val="24"/>
        </w:rPr>
        <w:t xml:space="preserve">a boxplot of five-fold cross-validation results for both models, </w:t>
      </w:r>
      <w:r w:rsidR="0099099E">
        <w:rPr>
          <w:sz w:val="24"/>
          <w:szCs w:val="24"/>
        </w:rPr>
        <w:t xml:space="preserve">it shows that Random Forest consistently outperforms </w:t>
      </w:r>
      <w:proofErr w:type="spellStart"/>
      <w:r w:rsidR="0099099E">
        <w:rPr>
          <w:sz w:val="24"/>
          <w:szCs w:val="24"/>
        </w:rPr>
        <w:t>XGBoost</w:t>
      </w:r>
      <w:proofErr w:type="spellEnd"/>
      <w:r w:rsidR="0099099E">
        <w:rPr>
          <w:sz w:val="24"/>
          <w:szCs w:val="24"/>
        </w:rPr>
        <w:t xml:space="preserve"> across all cross-validation </w:t>
      </w:r>
      <w:r w:rsidR="00E13957">
        <w:rPr>
          <w:sz w:val="24"/>
          <w:szCs w:val="24"/>
        </w:rPr>
        <w:t>folds. It achieves higher median precision, recall, F1, and PR-AUC scores, with relatively tight interquartile ranges, indicating stable performance. While both models</w:t>
      </w:r>
      <w:r w:rsidR="001131D0">
        <w:rPr>
          <w:sz w:val="24"/>
          <w:szCs w:val="24"/>
        </w:rPr>
        <w:t xml:space="preserve"> display modest predictive power overall, bagged trees demonstrates slightly stronger and more consistent </w:t>
      </w:r>
      <w:r w:rsidR="00B17EC1">
        <w:rPr>
          <w:sz w:val="24"/>
          <w:szCs w:val="24"/>
        </w:rPr>
        <w:t xml:space="preserve">generalisation than boosting. </w:t>
      </w:r>
    </w:p>
    <w:p w14:paraId="5657F9C9" w14:textId="6016DBDE" w:rsidR="00E13957" w:rsidRDefault="00E13957" w:rsidP="00E03B5E">
      <w:pPr>
        <w:spacing w:line="360" w:lineRule="auto"/>
        <w:rPr>
          <w:sz w:val="24"/>
          <w:szCs w:val="24"/>
        </w:rPr>
      </w:pPr>
      <w:r>
        <w:rPr>
          <w:noProof/>
          <w:sz w:val="24"/>
          <w:szCs w:val="24"/>
        </w:rPr>
        <w:lastRenderedPageBreak/>
        <w:drawing>
          <wp:inline distT="0" distB="0" distL="0" distR="0" wp14:anchorId="67FDBCEC" wp14:editId="55FBCCA5">
            <wp:extent cx="6645910" cy="3987800"/>
            <wp:effectExtent l="0" t="0" r="2540" b="0"/>
            <wp:docPr id="749985751" name="Picture 7" descr="A graph of a graph with different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985751" name="Picture 7" descr="A graph of a graph with different colored squares&#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6645910" cy="3987800"/>
                    </a:xfrm>
                    <a:prstGeom prst="rect">
                      <a:avLst/>
                    </a:prstGeom>
                  </pic:spPr>
                </pic:pic>
              </a:graphicData>
            </a:graphic>
          </wp:inline>
        </w:drawing>
      </w:r>
    </w:p>
    <w:p w14:paraId="66A75E71" w14:textId="77777777" w:rsidR="00D72F56" w:rsidRDefault="00D72F56" w:rsidP="00E03B5E">
      <w:pPr>
        <w:spacing w:line="360" w:lineRule="auto"/>
        <w:rPr>
          <w:sz w:val="24"/>
          <w:szCs w:val="24"/>
        </w:rPr>
      </w:pPr>
    </w:p>
    <w:p w14:paraId="54036E8C" w14:textId="77777777" w:rsidR="001844A8" w:rsidRDefault="00B32BE8" w:rsidP="00E03B5E">
      <w:pPr>
        <w:spacing w:line="360" w:lineRule="auto"/>
        <w:rPr>
          <w:sz w:val="24"/>
          <w:szCs w:val="24"/>
        </w:rPr>
      </w:pPr>
      <w:r>
        <w:rPr>
          <w:sz w:val="24"/>
          <w:szCs w:val="24"/>
        </w:rPr>
        <w:t xml:space="preserve">Finally, </w:t>
      </w:r>
      <w:r w:rsidR="00D72F56">
        <w:rPr>
          <w:sz w:val="24"/>
          <w:szCs w:val="24"/>
        </w:rPr>
        <w:t xml:space="preserve">Figure 7 displays the normalised results of a confusion matrix which shows that </w:t>
      </w:r>
      <w:proofErr w:type="spellStart"/>
      <w:r w:rsidR="00D72F56">
        <w:rPr>
          <w:sz w:val="24"/>
          <w:szCs w:val="24"/>
        </w:rPr>
        <w:t>XGBoost</w:t>
      </w:r>
      <w:proofErr w:type="spellEnd"/>
      <w:r w:rsidR="00D72F56">
        <w:rPr>
          <w:sz w:val="24"/>
          <w:szCs w:val="24"/>
        </w:rPr>
        <w:t xml:space="preserve"> correctly identifies 63% of Labour voters but misclassifies 51% of non-Labour voters </w:t>
      </w:r>
      <w:r w:rsidR="000C3056">
        <w:rPr>
          <w:sz w:val="24"/>
          <w:szCs w:val="24"/>
        </w:rPr>
        <w:t xml:space="preserve">as Labour, reflecting high recall </w:t>
      </w:r>
      <w:r w:rsidR="0006199B">
        <w:rPr>
          <w:sz w:val="24"/>
          <w:szCs w:val="24"/>
        </w:rPr>
        <w:t xml:space="preserve">but weak specification. Random Forest predicts all cases as Labour, </w:t>
      </w:r>
      <w:r w:rsidR="001844A8">
        <w:rPr>
          <w:sz w:val="24"/>
          <w:szCs w:val="24"/>
        </w:rPr>
        <w:t xml:space="preserve">achieving perfect recall but zero specificity, indicating severe overprediction of Labour and limited discriminative capacity. </w:t>
      </w:r>
    </w:p>
    <w:p w14:paraId="56C811B3" w14:textId="632D1820" w:rsidR="00D72F56" w:rsidRDefault="001844A8" w:rsidP="00E03B5E">
      <w:pPr>
        <w:spacing w:line="360" w:lineRule="auto"/>
        <w:rPr>
          <w:sz w:val="24"/>
          <w:szCs w:val="24"/>
        </w:rPr>
      </w:pPr>
      <w:r>
        <w:rPr>
          <w:noProof/>
          <w:sz w:val="24"/>
          <w:szCs w:val="24"/>
        </w:rPr>
        <w:drawing>
          <wp:anchor distT="0" distB="0" distL="114300" distR="114300" simplePos="0" relativeHeight="251663360" behindDoc="0" locked="0" layoutInCell="1" allowOverlap="1" wp14:anchorId="1CECB14F" wp14:editId="4B51B632">
            <wp:simplePos x="0" y="0"/>
            <wp:positionH relativeFrom="margin">
              <wp:align>left</wp:align>
            </wp:positionH>
            <wp:positionV relativeFrom="paragraph">
              <wp:posOffset>204470</wp:posOffset>
            </wp:positionV>
            <wp:extent cx="6645910" cy="2215515"/>
            <wp:effectExtent l="0" t="0" r="2540" b="0"/>
            <wp:wrapSquare wrapText="bothSides"/>
            <wp:docPr id="1039440542" name="Picture 8"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440542" name="Picture 8" descr="A close-up of a graph&#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6645910" cy="2215515"/>
                    </a:xfrm>
                    <a:prstGeom prst="rect">
                      <a:avLst/>
                    </a:prstGeom>
                  </pic:spPr>
                </pic:pic>
              </a:graphicData>
            </a:graphic>
          </wp:anchor>
        </w:drawing>
      </w:r>
    </w:p>
    <w:p w14:paraId="31E5F351" w14:textId="7FF069FF" w:rsidR="009E400C" w:rsidRDefault="009E400C" w:rsidP="00E03B5E">
      <w:pPr>
        <w:spacing w:line="360" w:lineRule="auto"/>
        <w:rPr>
          <w:sz w:val="24"/>
          <w:szCs w:val="24"/>
        </w:rPr>
      </w:pPr>
    </w:p>
    <w:p w14:paraId="4DFC5419" w14:textId="77777777" w:rsidR="001B1CE8" w:rsidRDefault="001B1CE8" w:rsidP="00E03B5E">
      <w:pPr>
        <w:spacing w:line="360" w:lineRule="auto"/>
        <w:rPr>
          <w:sz w:val="24"/>
          <w:szCs w:val="24"/>
        </w:rPr>
      </w:pPr>
    </w:p>
    <w:p w14:paraId="16232FD8" w14:textId="77777777" w:rsidR="001B1CE8" w:rsidRPr="00C37D0D" w:rsidRDefault="001B1CE8" w:rsidP="00E03B5E">
      <w:pPr>
        <w:spacing w:line="360" w:lineRule="auto"/>
        <w:rPr>
          <w:sz w:val="24"/>
          <w:szCs w:val="24"/>
        </w:rPr>
      </w:pPr>
    </w:p>
    <w:p w14:paraId="7C7347E4" w14:textId="1133C6C3" w:rsidR="00C37D0D" w:rsidRDefault="00C37D0D" w:rsidP="00E03B5E">
      <w:pPr>
        <w:spacing w:line="360" w:lineRule="auto"/>
        <w:rPr>
          <w:b/>
          <w:bCs/>
          <w:sz w:val="28"/>
          <w:szCs w:val="28"/>
        </w:rPr>
      </w:pPr>
      <w:r>
        <w:rPr>
          <w:b/>
          <w:bCs/>
          <w:sz w:val="28"/>
          <w:szCs w:val="28"/>
        </w:rPr>
        <w:lastRenderedPageBreak/>
        <w:t>Conclusion</w:t>
      </w:r>
    </w:p>
    <w:p w14:paraId="2B8F5263" w14:textId="579CE1EB" w:rsidR="00C37D0D" w:rsidRPr="00286EEE" w:rsidRDefault="00286EEE" w:rsidP="00E03B5E">
      <w:pPr>
        <w:spacing w:line="360" w:lineRule="auto"/>
        <w:rPr>
          <w:sz w:val="24"/>
          <w:szCs w:val="24"/>
        </w:rPr>
      </w:pPr>
      <w:r>
        <w:rPr>
          <w:sz w:val="24"/>
          <w:szCs w:val="24"/>
        </w:rPr>
        <w:t xml:space="preserve">Overall, </w:t>
      </w:r>
      <w:r w:rsidR="00BD1BEF">
        <w:rPr>
          <w:sz w:val="24"/>
          <w:szCs w:val="24"/>
        </w:rPr>
        <w:t>across both models this essay found that age, education, region, religion</w:t>
      </w:r>
      <w:r w:rsidR="00E33D99">
        <w:rPr>
          <w:sz w:val="24"/>
          <w:szCs w:val="24"/>
        </w:rPr>
        <w:t>, region, and subjective class consistently emerged as the strongest predictors</w:t>
      </w:r>
      <w:r w:rsidR="00C07759">
        <w:rPr>
          <w:sz w:val="24"/>
          <w:szCs w:val="24"/>
        </w:rPr>
        <w:t xml:space="preserve">, indicating that Labour’s 2024 coalition is structured more by educational and cultural cleavages then by class alone. </w:t>
      </w:r>
      <w:r w:rsidR="004453EA">
        <w:rPr>
          <w:sz w:val="24"/>
          <w:szCs w:val="24"/>
        </w:rPr>
        <w:t xml:space="preserve">In terms of performance, Random Forest demonstrated slightly greater consistency and overall predictive strength than </w:t>
      </w:r>
      <w:proofErr w:type="spellStart"/>
      <w:r w:rsidR="004453EA">
        <w:rPr>
          <w:sz w:val="24"/>
          <w:szCs w:val="24"/>
        </w:rPr>
        <w:t>XGBoost</w:t>
      </w:r>
      <w:proofErr w:type="spellEnd"/>
      <w:r w:rsidR="004453EA">
        <w:rPr>
          <w:sz w:val="24"/>
          <w:szCs w:val="24"/>
        </w:rPr>
        <w:t xml:space="preserve"> under cross-validation. Future research could examine intersectional identity interactions more explicitly and formally compare models using statistical tests such as </w:t>
      </w:r>
      <w:proofErr w:type="spellStart"/>
      <w:r w:rsidR="004453EA">
        <w:rPr>
          <w:sz w:val="24"/>
          <w:szCs w:val="24"/>
        </w:rPr>
        <w:t>McNeamer’s</w:t>
      </w:r>
      <w:proofErr w:type="spellEnd"/>
      <w:r w:rsidR="004453EA">
        <w:rPr>
          <w:sz w:val="24"/>
          <w:szCs w:val="24"/>
        </w:rPr>
        <w:t xml:space="preserve"> test to assess the significant differences in classification importance</w:t>
      </w:r>
      <w:r w:rsidR="005157B3">
        <w:rPr>
          <w:sz w:val="24"/>
          <w:szCs w:val="24"/>
        </w:rPr>
        <w:t xml:space="preserve"> </w:t>
      </w:r>
      <w:r w:rsidR="005157B3">
        <w:rPr>
          <w:sz w:val="24"/>
          <w:szCs w:val="24"/>
        </w:rPr>
        <w:fldChar w:fldCharType="begin"/>
      </w:r>
      <w:r w:rsidR="005157B3">
        <w:rPr>
          <w:sz w:val="24"/>
          <w:szCs w:val="24"/>
        </w:rPr>
        <w:instrText xml:space="preserve"> ADDIN ZOTERO_ITEM CSL_CITATION {"citationID":"PlfFDhVI","properties":{"formattedCitation":"(Rainio, Teuho and Kl\\uc0\\u233{}n, 2024)","plainCitation":"(Rainio, Teuho and Klén, 2024)","noteIndex":0},"citationItems":[{"id":1829,"uris":["http://zotero.org/users/10529389/items/XLFFT8RQ"],"itemData":{"id":1829,"type":"article-journal","abstract":"Research on different machine learning (ML) has become incredibly popular during the past few decades. However, for some researchers not familiar with statistics, it might be difficult to understand how to evaluate the performance of ML models and compare them with each other. Here, we introduce the most common evaluation metrics used for the typical supervised ML tasks including binary, multi-class, and multi-label classification, regression, image segmentation, object detection, and information retrieval. We explain how to choose a suitable statistical test for comparing models, how to obtain enough values of the metric for testing, and how to perform the test and interpret its results. We also present a few practical examples about comparing convolutional neural networks used to classify X-rays with different lung infections and detect cancer tumors in positron emission tomography images.","container-title":"Scientific Reports","DOI":"10.1038/s41598-024-56706-x","ISSN":"2045-2322","issue":"1","journalAbbreviation":"Sci Rep","language":"en","license":"2024 The Author(s)","page":"6086","publisher":"Nature Publishing Group","source":"www.nature.com","title":"Evaluation metrics and statistical tests for machine learning","volume":"14","author":[{"family":"Rainio","given":"Oona"},{"family":"Teuho","given":"Jarmo"},{"family":"Klén","given":"Riku"}],"issued":{"date-parts":[["2024",3,13]]}}}],"schema":"https://github.com/citation-style-language/schema/raw/master/csl-citation.json"} </w:instrText>
      </w:r>
      <w:r w:rsidR="005157B3">
        <w:rPr>
          <w:sz w:val="24"/>
          <w:szCs w:val="24"/>
        </w:rPr>
        <w:fldChar w:fldCharType="separate"/>
      </w:r>
      <w:r w:rsidR="005157B3" w:rsidRPr="005157B3">
        <w:rPr>
          <w:rFonts w:ascii="Aptos" w:hAnsi="Aptos" w:cs="Times New Roman"/>
          <w:kern w:val="0"/>
          <w:sz w:val="24"/>
        </w:rPr>
        <w:t>(</w:t>
      </w:r>
      <w:proofErr w:type="spellStart"/>
      <w:r w:rsidR="005157B3" w:rsidRPr="005157B3">
        <w:rPr>
          <w:rFonts w:ascii="Aptos" w:hAnsi="Aptos" w:cs="Times New Roman"/>
          <w:kern w:val="0"/>
          <w:sz w:val="24"/>
        </w:rPr>
        <w:t>Rainio</w:t>
      </w:r>
      <w:proofErr w:type="spellEnd"/>
      <w:r w:rsidR="005157B3" w:rsidRPr="005157B3">
        <w:rPr>
          <w:rFonts w:ascii="Aptos" w:hAnsi="Aptos" w:cs="Times New Roman"/>
          <w:kern w:val="0"/>
          <w:sz w:val="24"/>
        </w:rPr>
        <w:t xml:space="preserve">, </w:t>
      </w:r>
      <w:proofErr w:type="spellStart"/>
      <w:r w:rsidR="005157B3" w:rsidRPr="005157B3">
        <w:rPr>
          <w:rFonts w:ascii="Aptos" w:hAnsi="Aptos" w:cs="Times New Roman"/>
          <w:kern w:val="0"/>
          <w:sz w:val="24"/>
        </w:rPr>
        <w:t>Teuho</w:t>
      </w:r>
      <w:proofErr w:type="spellEnd"/>
      <w:r w:rsidR="005157B3" w:rsidRPr="005157B3">
        <w:rPr>
          <w:rFonts w:ascii="Aptos" w:hAnsi="Aptos" w:cs="Times New Roman"/>
          <w:kern w:val="0"/>
          <w:sz w:val="24"/>
        </w:rPr>
        <w:t xml:space="preserve"> and Klén, 2024)</w:t>
      </w:r>
      <w:r w:rsidR="005157B3">
        <w:rPr>
          <w:sz w:val="24"/>
          <w:szCs w:val="24"/>
        </w:rPr>
        <w:fldChar w:fldCharType="end"/>
      </w:r>
      <w:r w:rsidR="004453EA">
        <w:rPr>
          <w:sz w:val="24"/>
          <w:szCs w:val="24"/>
        </w:rPr>
        <w:t xml:space="preserve">. </w:t>
      </w:r>
    </w:p>
    <w:p w14:paraId="4128E6CD" w14:textId="77777777" w:rsidR="00C37D0D" w:rsidRDefault="00C37D0D" w:rsidP="00E03B5E">
      <w:pPr>
        <w:spacing w:line="360" w:lineRule="auto"/>
        <w:rPr>
          <w:sz w:val="28"/>
          <w:szCs w:val="28"/>
        </w:rPr>
      </w:pPr>
    </w:p>
    <w:p w14:paraId="172FAC2D" w14:textId="77777777" w:rsidR="001B1CE8" w:rsidRDefault="001B1CE8" w:rsidP="00E03B5E">
      <w:pPr>
        <w:spacing w:line="360" w:lineRule="auto"/>
        <w:rPr>
          <w:sz w:val="28"/>
          <w:szCs w:val="28"/>
        </w:rPr>
      </w:pPr>
    </w:p>
    <w:p w14:paraId="0F35C046" w14:textId="77777777" w:rsidR="001B1CE8" w:rsidRDefault="001B1CE8" w:rsidP="00E03B5E">
      <w:pPr>
        <w:spacing w:line="360" w:lineRule="auto"/>
        <w:rPr>
          <w:sz w:val="28"/>
          <w:szCs w:val="28"/>
        </w:rPr>
      </w:pPr>
    </w:p>
    <w:p w14:paraId="4661A6EA" w14:textId="77777777" w:rsidR="001B1CE8" w:rsidRDefault="001B1CE8" w:rsidP="00E03B5E">
      <w:pPr>
        <w:spacing w:line="360" w:lineRule="auto"/>
        <w:rPr>
          <w:sz w:val="28"/>
          <w:szCs w:val="28"/>
        </w:rPr>
      </w:pPr>
    </w:p>
    <w:p w14:paraId="4DBB60CB" w14:textId="77777777" w:rsidR="001B1CE8" w:rsidRDefault="001B1CE8" w:rsidP="00E03B5E">
      <w:pPr>
        <w:spacing w:line="360" w:lineRule="auto"/>
        <w:rPr>
          <w:sz w:val="28"/>
          <w:szCs w:val="28"/>
        </w:rPr>
      </w:pPr>
    </w:p>
    <w:p w14:paraId="678D1554" w14:textId="77777777" w:rsidR="001B1CE8" w:rsidRDefault="001B1CE8" w:rsidP="00E03B5E">
      <w:pPr>
        <w:spacing w:line="360" w:lineRule="auto"/>
        <w:rPr>
          <w:sz w:val="28"/>
          <w:szCs w:val="28"/>
        </w:rPr>
      </w:pPr>
    </w:p>
    <w:p w14:paraId="606EA5FB" w14:textId="77777777" w:rsidR="001B1CE8" w:rsidRDefault="001B1CE8" w:rsidP="00E03B5E">
      <w:pPr>
        <w:spacing w:line="360" w:lineRule="auto"/>
        <w:rPr>
          <w:sz w:val="28"/>
          <w:szCs w:val="28"/>
        </w:rPr>
      </w:pPr>
    </w:p>
    <w:p w14:paraId="7DCE680D" w14:textId="77777777" w:rsidR="001B1CE8" w:rsidRDefault="001B1CE8" w:rsidP="00E03B5E">
      <w:pPr>
        <w:spacing w:line="360" w:lineRule="auto"/>
        <w:rPr>
          <w:sz w:val="28"/>
          <w:szCs w:val="28"/>
        </w:rPr>
      </w:pPr>
    </w:p>
    <w:p w14:paraId="6AA99919" w14:textId="77777777" w:rsidR="001B1CE8" w:rsidRDefault="001B1CE8" w:rsidP="00E03B5E">
      <w:pPr>
        <w:spacing w:line="360" w:lineRule="auto"/>
        <w:rPr>
          <w:sz w:val="28"/>
          <w:szCs w:val="28"/>
        </w:rPr>
      </w:pPr>
    </w:p>
    <w:p w14:paraId="08380B1C" w14:textId="77777777" w:rsidR="001B1CE8" w:rsidRDefault="001B1CE8" w:rsidP="00E03B5E">
      <w:pPr>
        <w:spacing w:line="360" w:lineRule="auto"/>
        <w:rPr>
          <w:sz w:val="28"/>
          <w:szCs w:val="28"/>
        </w:rPr>
      </w:pPr>
    </w:p>
    <w:p w14:paraId="7BCE0151" w14:textId="77777777" w:rsidR="001B1CE8" w:rsidRDefault="001B1CE8" w:rsidP="00E03B5E">
      <w:pPr>
        <w:spacing w:line="360" w:lineRule="auto"/>
        <w:rPr>
          <w:sz w:val="28"/>
          <w:szCs w:val="28"/>
        </w:rPr>
      </w:pPr>
    </w:p>
    <w:p w14:paraId="39A6AA38" w14:textId="77777777" w:rsidR="001B1CE8" w:rsidRDefault="001B1CE8" w:rsidP="00E03B5E">
      <w:pPr>
        <w:spacing w:line="360" w:lineRule="auto"/>
        <w:rPr>
          <w:sz w:val="28"/>
          <w:szCs w:val="28"/>
        </w:rPr>
      </w:pPr>
    </w:p>
    <w:p w14:paraId="3B8B5D35" w14:textId="77777777" w:rsidR="001B1CE8" w:rsidRDefault="001B1CE8" w:rsidP="00E03B5E">
      <w:pPr>
        <w:spacing w:line="360" w:lineRule="auto"/>
        <w:rPr>
          <w:sz w:val="28"/>
          <w:szCs w:val="28"/>
        </w:rPr>
      </w:pPr>
    </w:p>
    <w:p w14:paraId="0E8D51A1" w14:textId="77777777" w:rsidR="001B1CE8" w:rsidRDefault="001B1CE8" w:rsidP="00E03B5E">
      <w:pPr>
        <w:spacing w:line="360" w:lineRule="auto"/>
        <w:rPr>
          <w:sz w:val="28"/>
          <w:szCs w:val="28"/>
        </w:rPr>
      </w:pPr>
    </w:p>
    <w:p w14:paraId="1DC8EADF" w14:textId="77777777" w:rsidR="001B1CE8" w:rsidRDefault="001B1CE8" w:rsidP="00E03B5E">
      <w:pPr>
        <w:spacing w:line="360" w:lineRule="auto"/>
        <w:rPr>
          <w:sz w:val="28"/>
          <w:szCs w:val="28"/>
        </w:rPr>
      </w:pPr>
    </w:p>
    <w:p w14:paraId="258D76C4" w14:textId="77777777" w:rsidR="001B1CE8" w:rsidRDefault="001B1CE8" w:rsidP="00E03B5E">
      <w:pPr>
        <w:spacing w:line="360" w:lineRule="auto"/>
        <w:rPr>
          <w:sz w:val="28"/>
          <w:szCs w:val="28"/>
        </w:rPr>
      </w:pPr>
    </w:p>
    <w:p w14:paraId="5BEC996E" w14:textId="77777777" w:rsidR="001B1CE8" w:rsidRPr="00C37D0D" w:rsidRDefault="001B1CE8" w:rsidP="00E03B5E">
      <w:pPr>
        <w:spacing w:line="360" w:lineRule="auto"/>
        <w:rPr>
          <w:sz w:val="28"/>
          <w:szCs w:val="28"/>
        </w:rPr>
      </w:pPr>
    </w:p>
    <w:p w14:paraId="26E28A97" w14:textId="3AFE7C2D" w:rsidR="00C37D0D" w:rsidRDefault="00C37D0D" w:rsidP="00E03B5E">
      <w:pPr>
        <w:spacing w:line="360" w:lineRule="auto"/>
        <w:rPr>
          <w:b/>
          <w:bCs/>
          <w:sz w:val="28"/>
          <w:szCs w:val="28"/>
        </w:rPr>
      </w:pPr>
      <w:r>
        <w:rPr>
          <w:b/>
          <w:bCs/>
          <w:sz w:val="28"/>
          <w:szCs w:val="28"/>
        </w:rPr>
        <w:lastRenderedPageBreak/>
        <w:t>References</w:t>
      </w:r>
    </w:p>
    <w:p w14:paraId="25DF4AB4" w14:textId="77777777" w:rsidR="00AC30ED" w:rsidRPr="00AC30ED" w:rsidRDefault="00AC30ED" w:rsidP="00E03B5E">
      <w:pPr>
        <w:pStyle w:val="Bibliography"/>
        <w:spacing w:line="360" w:lineRule="auto"/>
        <w:rPr>
          <w:rFonts w:ascii="Aptos" w:hAnsi="Aptos"/>
          <w:sz w:val="24"/>
          <w:szCs w:val="20"/>
        </w:rPr>
      </w:pPr>
      <w:r w:rsidRPr="00AC30ED">
        <w:rPr>
          <w:b/>
          <w:bCs/>
          <w:sz w:val="24"/>
          <w:szCs w:val="24"/>
        </w:rPr>
        <w:fldChar w:fldCharType="begin"/>
      </w:r>
      <w:r w:rsidRPr="00AC30ED">
        <w:rPr>
          <w:b/>
          <w:bCs/>
          <w:sz w:val="24"/>
          <w:szCs w:val="24"/>
        </w:rPr>
        <w:instrText xml:space="preserve"> ADDIN ZOTERO_BIBL {"uncited":[],"omitted":[],"custom":[]} CSL_BIBLIOGRAPHY </w:instrText>
      </w:r>
      <w:r w:rsidRPr="00AC30ED">
        <w:rPr>
          <w:b/>
          <w:bCs/>
          <w:sz w:val="24"/>
          <w:szCs w:val="24"/>
        </w:rPr>
        <w:fldChar w:fldCharType="separate"/>
      </w:r>
      <w:proofErr w:type="spellStart"/>
      <w:r w:rsidRPr="00AC30ED">
        <w:rPr>
          <w:rFonts w:ascii="Aptos" w:hAnsi="Aptos"/>
          <w:sz w:val="24"/>
          <w:szCs w:val="20"/>
        </w:rPr>
        <w:t>Biau</w:t>
      </w:r>
      <w:proofErr w:type="spellEnd"/>
      <w:r w:rsidRPr="00AC30ED">
        <w:rPr>
          <w:rFonts w:ascii="Aptos" w:hAnsi="Aptos"/>
          <w:sz w:val="24"/>
          <w:szCs w:val="20"/>
        </w:rPr>
        <w:t xml:space="preserve">, G. and </w:t>
      </w:r>
      <w:proofErr w:type="spellStart"/>
      <w:r w:rsidRPr="00AC30ED">
        <w:rPr>
          <w:rFonts w:ascii="Aptos" w:hAnsi="Aptos"/>
          <w:sz w:val="24"/>
          <w:szCs w:val="20"/>
        </w:rPr>
        <w:t>Scornet</w:t>
      </w:r>
      <w:proofErr w:type="spellEnd"/>
      <w:r w:rsidRPr="00AC30ED">
        <w:rPr>
          <w:rFonts w:ascii="Aptos" w:hAnsi="Aptos"/>
          <w:sz w:val="24"/>
          <w:szCs w:val="20"/>
        </w:rPr>
        <w:t xml:space="preserve">, E. (2016) ‘A random forest guided tour’, </w:t>
      </w:r>
      <w:r w:rsidRPr="00AC30ED">
        <w:rPr>
          <w:rFonts w:ascii="Aptos" w:hAnsi="Aptos"/>
          <w:i/>
          <w:iCs/>
          <w:sz w:val="24"/>
          <w:szCs w:val="20"/>
        </w:rPr>
        <w:t>TEST</w:t>
      </w:r>
      <w:r w:rsidRPr="00AC30ED">
        <w:rPr>
          <w:rFonts w:ascii="Aptos" w:hAnsi="Aptos"/>
          <w:sz w:val="24"/>
          <w:szCs w:val="20"/>
        </w:rPr>
        <w:t>, 25(2), pp. 197–227. Available at: https://doi.org/10.1007/s11749-016-0481-7.</w:t>
      </w:r>
    </w:p>
    <w:p w14:paraId="02419072"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t xml:space="preserve">Bunting, H. </w:t>
      </w:r>
      <w:r w:rsidRPr="00AC30ED">
        <w:rPr>
          <w:rFonts w:ascii="Aptos" w:hAnsi="Aptos"/>
          <w:i/>
          <w:iCs/>
          <w:sz w:val="24"/>
          <w:szCs w:val="20"/>
        </w:rPr>
        <w:t>et al.</w:t>
      </w:r>
      <w:r w:rsidRPr="00AC30ED">
        <w:rPr>
          <w:rFonts w:ascii="Aptos" w:hAnsi="Aptos"/>
          <w:sz w:val="24"/>
          <w:szCs w:val="20"/>
        </w:rPr>
        <w:t xml:space="preserve"> (2025) ‘Political Identities in Britain During Brexit and Covid: Their Construction and Impact on Preferences and Behaviour’, </w:t>
      </w:r>
      <w:r w:rsidRPr="00AC30ED">
        <w:rPr>
          <w:rFonts w:ascii="Aptos" w:hAnsi="Aptos"/>
          <w:i/>
          <w:iCs/>
          <w:sz w:val="24"/>
          <w:szCs w:val="20"/>
        </w:rPr>
        <w:t>Reflections on Polarisation and Inequalities in Brexit Pandemic Times</w:t>
      </w:r>
      <w:r w:rsidRPr="00AC30ED">
        <w:rPr>
          <w:rFonts w:ascii="Aptos" w:hAnsi="Aptos"/>
          <w:sz w:val="24"/>
          <w:szCs w:val="20"/>
        </w:rPr>
        <w:t>. Routledge.</w:t>
      </w:r>
    </w:p>
    <w:p w14:paraId="284F099B"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t xml:space="preserve">Bunting, H. (2025) ‘THE RESULTS: HOW BRITAIN VOTED IN 2024’, </w:t>
      </w:r>
      <w:r w:rsidRPr="00AC30ED">
        <w:rPr>
          <w:rFonts w:ascii="Aptos" w:hAnsi="Aptos"/>
          <w:i/>
          <w:iCs/>
          <w:sz w:val="24"/>
          <w:szCs w:val="20"/>
        </w:rPr>
        <w:t>Parliamentary Affairs</w:t>
      </w:r>
      <w:r w:rsidRPr="00AC30ED">
        <w:rPr>
          <w:rFonts w:ascii="Aptos" w:hAnsi="Aptos"/>
          <w:sz w:val="24"/>
          <w:szCs w:val="20"/>
        </w:rPr>
        <w:t xml:space="preserve"> [Preprint]. Available at: https://doi.org/10.1093/pa/gsaf017.</w:t>
      </w:r>
    </w:p>
    <w:p w14:paraId="7B304EE2"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t xml:space="preserve">Cook, J. and </w:t>
      </w:r>
      <w:proofErr w:type="spellStart"/>
      <w:r w:rsidRPr="00AC30ED">
        <w:rPr>
          <w:rFonts w:ascii="Aptos" w:hAnsi="Aptos"/>
          <w:sz w:val="24"/>
          <w:szCs w:val="20"/>
        </w:rPr>
        <w:t>Ramadas</w:t>
      </w:r>
      <w:proofErr w:type="spellEnd"/>
      <w:r w:rsidRPr="00AC30ED">
        <w:rPr>
          <w:rFonts w:ascii="Aptos" w:hAnsi="Aptos"/>
          <w:sz w:val="24"/>
          <w:szCs w:val="20"/>
        </w:rPr>
        <w:t xml:space="preserve">, V. (2020) ‘When to consult precision-recall curves’, </w:t>
      </w:r>
      <w:r w:rsidRPr="00AC30ED">
        <w:rPr>
          <w:rFonts w:ascii="Aptos" w:hAnsi="Aptos"/>
          <w:i/>
          <w:iCs/>
          <w:sz w:val="24"/>
          <w:szCs w:val="20"/>
        </w:rPr>
        <w:t>The Stata Journal: Promoting communications on statistics and Stata</w:t>
      </w:r>
      <w:r w:rsidRPr="00AC30ED">
        <w:rPr>
          <w:rFonts w:ascii="Aptos" w:hAnsi="Aptos"/>
          <w:sz w:val="24"/>
          <w:szCs w:val="20"/>
        </w:rPr>
        <w:t>, 20(1), pp. 131–148. Available at: https://doi.org/10.1177/1536867X20909693.</w:t>
      </w:r>
    </w:p>
    <w:p w14:paraId="074F2133"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t xml:space="preserve">Evans, G. (2000) ‘The Continued Significance of Class Voting’, </w:t>
      </w:r>
      <w:r w:rsidRPr="00AC30ED">
        <w:rPr>
          <w:rFonts w:ascii="Aptos" w:hAnsi="Aptos"/>
          <w:i/>
          <w:iCs/>
          <w:sz w:val="24"/>
          <w:szCs w:val="20"/>
        </w:rPr>
        <w:t>Annual Review of Political Science</w:t>
      </w:r>
      <w:r w:rsidRPr="00AC30ED">
        <w:rPr>
          <w:rFonts w:ascii="Aptos" w:hAnsi="Aptos"/>
          <w:sz w:val="24"/>
          <w:szCs w:val="20"/>
        </w:rPr>
        <w:t>, 3(Volume 3, 2000), pp. 401–417. Available at: https://doi.org/10.1146/annurev.polisci.3.1.401.</w:t>
      </w:r>
    </w:p>
    <w:p w14:paraId="01B966FD"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t xml:space="preserve">Johnston, R., Jones, K. and Manley, D. (2018) ‘Age, sex, qualifications and voting at recent English general elections: an alternative exploratory approach’, </w:t>
      </w:r>
      <w:r w:rsidRPr="00AC30ED">
        <w:rPr>
          <w:rFonts w:ascii="Aptos" w:hAnsi="Aptos"/>
          <w:i/>
          <w:iCs/>
          <w:sz w:val="24"/>
          <w:szCs w:val="20"/>
        </w:rPr>
        <w:t>Electoral Studies</w:t>
      </w:r>
      <w:r w:rsidRPr="00AC30ED">
        <w:rPr>
          <w:rFonts w:ascii="Aptos" w:hAnsi="Aptos"/>
          <w:sz w:val="24"/>
          <w:szCs w:val="20"/>
        </w:rPr>
        <w:t>, 51, pp. 24–37. Available at: https://doi.org/10.1016/j.electstud.2017.11.006.</w:t>
      </w:r>
    </w:p>
    <w:p w14:paraId="40B0B9FF" w14:textId="77777777" w:rsidR="00AC30ED" w:rsidRPr="00AC30ED" w:rsidRDefault="00AC30ED" w:rsidP="00E03B5E">
      <w:pPr>
        <w:pStyle w:val="Bibliography"/>
        <w:spacing w:line="360" w:lineRule="auto"/>
        <w:rPr>
          <w:rFonts w:ascii="Aptos" w:hAnsi="Aptos"/>
          <w:sz w:val="24"/>
          <w:szCs w:val="20"/>
        </w:rPr>
      </w:pPr>
      <w:proofErr w:type="spellStart"/>
      <w:r w:rsidRPr="00AC30ED">
        <w:rPr>
          <w:rFonts w:ascii="Aptos" w:hAnsi="Aptos"/>
          <w:sz w:val="24"/>
          <w:szCs w:val="20"/>
        </w:rPr>
        <w:t>Kolpinskaya</w:t>
      </w:r>
      <w:proofErr w:type="spellEnd"/>
      <w:r w:rsidRPr="00AC30ED">
        <w:rPr>
          <w:rFonts w:ascii="Aptos" w:hAnsi="Aptos"/>
          <w:sz w:val="24"/>
          <w:szCs w:val="20"/>
        </w:rPr>
        <w:t xml:space="preserve">, E. and Fox, S. (2024) ‘Religion and National Identity’, </w:t>
      </w:r>
      <w:r w:rsidRPr="00AC30ED">
        <w:rPr>
          <w:rFonts w:ascii="Aptos" w:hAnsi="Aptos"/>
          <w:i/>
          <w:iCs/>
          <w:sz w:val="24"/>
          <w:szCs w:val="20"/>
        </w:rPr>
        <w:t>Insights into Political Identity</w:t>
      </w:r>
      <w:r w:rsidRPr="00AC30ED">
        <w:rPr>
          <w:rFonts w:ascii="Aptos" w:hAnsi="Aptos"/>
          <w:sz w:val="24"/>
          <w:szCs w:val="20"/>
        </w:rPr>
        <w:t>, p. 25. Available at: chrome-extension://efaidnbmnnnibpcajpcglclefindmkaj/https://www.understandingsociety.ac.uk/wp-content/uploads/insights/Insights_2024.pdf.</w:t>
      </w:r>
    </w:p>
    <w:p w14:paraId="56DC4D6B"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t xml:space="preserve">Prosser, C. (2024) ‘Fragmentation revisited: the UK General Election of 2024’, </w:t>
      </w:r>
      <w:r w:rsidRPr="00AC30ED">
        <w:rPr>
          <w:rFonts w:ascii="Aptos" w:hAnsi="Aptos"/>
          <w:i/>
          <w:iCs/>
          <w:sz w:val="24"/>
          <w:szCs w:val="20"/>
        </w:rPr>
        <w:t>West European Politics</w:t>
      </w:r>
      <w:r w:rsidRPr="00AC30ED">
        <w:rPr>
          <w:rFonts w:ascii="Aptos" w:hAnsi="Aptos"/>
          <w:sz w:val="24"/>
          <w:szCs w:val="20"/>
        </w:rPr>
        <w:t>, 0(0), pp. 1–13. Available at: https://doi.org/10.1080/01402382.2024.2430915.</w:t>
      </w:r>
    </w:p>
    <w:p w14:paraId="5C92F449" w14:textId="77777777" w:rsidR="00AC30ED" w:rsidRPr="00AC30ED" w:rsidRDefault="00AC30ED" w:rsidP="00E03B5E">
      <w:pPr>
        <w:pStyle w:val="Bibliography"/>
        <w:spacing w:line="360" w:lineRule="auto"/>
        <w:rPr>
          <w:rFonts w:ascii="Aptos" w:hAnsi="Aptos"/>
          <w:sz w:val="24"/>
          <w:szCs w:val="20"/>
        </w:rPr>
      </w:pPr>
      <w:proofErr w:type="spellStart"/>
      <w:r w:rsidRPr="00AC30ED">
        <w:rPr>
          <w:rFonts w:ascii="Aptos" w:hAnsi="Aptos"/>
          <w:sz w:val="24"/>
          <w:szCs w:val="20"/>
        </w:rPr>
        <w:t>Rainio</w:t>
      </w:r>
      <w:proofErr w:type="spellEnd"/>
      <w:r w:rsidRPr="00AC30ED">
        <w:rPr>
          <w:rFonts w:ascii="Aptos" w:hAnsi="Aptos"/>
          <w:sz w:val="24"/>
          <w:szCs w:val="20"/>
        </w:rPr>
        <w:t xml:space="preserve">, O., Teuho, J. and Klén, R. (2024) ‘Evaluation metrics and statistical tests for machine learning’, </w:t>
      </w:r>
      <w:r w:rsidRPr="00AC30ED">
        <w:rPr>
          <w:rFonts w:ascii="Aptos" w:hAnsi="Aptos"/>
          <w:i/>
          <w:iCs/>
          <w:sz w:val="24"/>
          <w:szCs w:val="20"/>
        </w:rPr>
        <w:t>Scientific Reports</w:t>
      </w:r>
      <w:r w:rsidRPr="00AC30ED">
        <w:rPr>
          <w:rFonts w:ascii="Aptos" w:hAnsi="Aptos"/>
          <w:sz w:val="24"/>
          <w:szCs w:val="20"/>
        </w:rPr>
        <w:t>, 14(1), p. 6086. Available at: https://doi.org/10.1038/s41598-024-56706-x.</w:t>
      </w:r>
    </w:p>
    <w:p w14:paraId="0CB27C60"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t xml:space="preserve">Sahin, E.K. (2020) ‘Assessing the predictive capability of ensemble tree methods for landslide susceptibility mapping using </w:t>
      </w:r>
      <w:proofErr w:type="spellStart"/>
      <w:r w:rsidRPr="00AC30ED">
        <w:rPr>
          <w:rFonts w:ascii="Aptos" w:hAnsi="Aptos"/>
          <w:sz w:val="24"/>
          <w:szCs w:val="20"/>
        </w:rPr>
        <w:t>XGBoost</w:t>
      </w:r>
      <w:proofErr w:type="spellEnd"/>
      <w:r w:rsidRPr="00AC30ED">
        <w:rPr>
          <w:rFonts w:ascii="Aptos" w:hAnsi="Aptos"/>
          <w:sz w:val="24"/>
          <w:szCs w:val="20"/>
        </w:rPr>
        <w:t xml:space="preserve">, gradient boosting machine, and random forest’, </w:t>
      </w:r>
      <w:r w:rsidRPr="00AC30ED">
        <w:rPr>
          <w:rFonts w:ascii="Aptos" w:hAnsi="Aptos"/>
          <w:i/>
          <w:iCs/>
          <w:sz w:val="24"/>
          <w:szCs w:val="20"/>
        </w:rPr>
        <w:t>SN Applied Sciences</w:t>
      </w:r>
      <w:r w:rsidRPr="00AC30ED">
        <w:rPr>
          <w:rFonts w:ascii="Aptos" w:hAnsi="Aptos"/>
          <w:sz w:val="24"/>
          <w:szCs w:val="20"/>
        </w:rPr>
        <w:t>, 2(7), p. 1308. Available at: https://doi.org/10.1007/s42452-020-3060-1.</w:t>
      </w:r>
    </w:p>
    <w:p w14:paraId="365A18E9" w14:textId="77777777" w:rsidR="00AC30ED" w:rsidRPr="00AC30ED" w:rsidRDefault="00AC30ED" w:rsidP="00E03B5E">
      <w:pPr>
        <w:pStyle w:val="Bibliography"/>
        <w:spacing w:line="360" w:lineRule="auto"/>
        <w:rPr>
          <w:rFonts w:ascii="Aptos" w:hAnsi="Aptos"/>
          <w:sz w:val="24"/>
          <w:szCs w:val="20"/>
        </w:rPr>
      </w:pPr>
      <w:r w:rsidRPr="00AC30ED">
        <w:rPr>
          <w:rFonts w:ascii="Aptos" w:hAnsi="Aptos"/>
          <w:sz w:val="24"/>
          <w:szCs w:val="20"/>
        </w:rPr>
        <w:lastRenderedPageBreak/>
        <w:t xml:space="preserve">Simon, E., Jennings, W. and Durrant, G. (2024) ‘The geography of educational voting: Understanding where individuals with similar qualifications vote differently across Britain’, </w:t>
      </w:r>
      <w:r w:rsidRPr="00AC30ED">
        <w:rPr>
          <w:rFonts w:ascii="Aptos" w:hAnsi="Aptos"/>
          <w:i/>
          <w:iCs/>
          <w:sz w:val="24"/>
          <w:szCs w:val="20"/>
        </w:rPr>
        <w:t>Political Geography</w:t>
      </w:r>
      <w:r w:rsidRPr="00AC30ED">
        <w:rPr>
          <w:rFonts w:ascii="Aptos" w:hAnsi="Aptos"/>
          <w:sz w:val="24"/>
          <w:szCs w:val="20"/>
        </w:rPr>
        <w:t>, 112, p. 103113. Available at: https://doi.org/10.1016/j.polgeo.2024.103113.</w:t>
      </w:r>
    </w:p>
    <w:p w14:paraId="6AFA4FAD" w14:textId="3964BDCF" w:rsidR="00AC30ED" w:rsidRDefault="00AC30ED" w:rsidP="00E03B5E">
      <w:pPr>
        <w:spacing w:line="360" w:lineRule="auto"/>
        <w:rPr>
          <w:b/>
          <w:bCs/>
          <w:sz w:val="28"/>
          <w:szCs w:val="28"/>
        </w:rPr>
      </w:pPr>
      <w:r w:rsidRPr="00AC30ED">
        <w:rPr>
          <w:b/>
          <w:bCs/>
          <w:sz w:val="24"/>
          <w:szCs w:val="24"/>
        </w:rPr>
        <w:fldChar w:fldCharType="end"/>
      </w:r>
    </w:p>
    <w:p w14:paraId="04021591" w14:textId="088B0504" w:rsidR="00C820C0" w:rsidRPr="00F77072" w:rsidRDefault="00C820C0" w:rsidP="00E03B5E">
      <w:pPr>
        <w:spacing w:line="360" w:lineRule="auto"/>
        <w:rPr>
          <w:sz w:val="24"/>
          <w:szCs w:val="24"/>
        </w:rPr>
      </w:pPr>
    </w:p>
    <w:p w14:paraId="6B6B4F97" w14:textId="77777777" w:rsidR="00C820C0" w:rsidRDefault="00C820C0" w:rsidP="00E03B5E">
      <w:pPr>
        <w:spacing w:line="360" w:lineRule="auto"/>
        <w:rPr>
          <w:b/>
          <w:bCs/>
          <w:sz w:val="28"/>
          <w:szCs w:val="28"/>
        </w:rPr>
      </w:pPr>
    </w:p>
    <w:p w14:paraId="7AB7E6B6" w14:textId="77777777" w:rsidR="00AC30ED" w:rsidRDefault="00AC30ED" w:rsidP="00E03B5E">
      <w:pPr>
        <w:spacing w:line="360" w:lineRule="auto"/>
        <w:rPr>
          <w:b/>
          <w:bCs/>
          <w:sz w:val="28"/>
          <w:szCs w:val="28"/>
        </w:rPr>
      </w:pPr>
    </w:p>
    <w:p w14:paraId="09FDE163" w14:textId="77777777" w:rsidR="001B1CE8" w:rsidRDefault="001B1CE8" w:rsidP="00E03B5E">
      <w:pPr>
        <w:spacing w:line="360" w:lineRule="auto"/>
        <w:rPr>
          <w:b/>
          <w:bCs/>
          <w:sz w:val="28"/>
          <w:szCs w:val="28"/>
        </w:rPr>
      </w:pPr>
    </w:p>
    <w:p w14:paraId="31B065AC" w14:textId="77777777" w:rsidR="001B1CE8" w:rsidRDefault="001B1CE8" w:rsidP="00E03B5E">
      <w:pPr>
        <w:spacing w:line="360" w:lineRule="auto"/>
        <w:rPr>
          <w:b/>
          <w:bCs/>
          <w:sz w:val="28"/>
          <w:szCs w:val="28"/>
        </w:rPr>
      </w:pPr>
    </w:p>
    <w:p w14:paraId="49E3D200" w14:textId="77777777" w:rsidR="001B1CE8" w:rsidRDefault="001B1CE8" w:rsidP="00E03B5E">
      <w:pPr>
        <w:spacing w:line="360" w:lineRule="auto"/>
        <w:rPr>
          <w:b/>
          <w:bCs/>
          <w:sz w:val="28"/>
          <w:szCs w:val="28"/>
        </w:rPr>
      </w:pPr>
    </w:p>
    <w:p w14:paraId="3C287312" w14:textId="77777777" w:rsidR="001B1CE8" w:rsidRDefault="001B1CE8" w:rsidP="00E03B5E">
      <w:pPr>
        <w:spacing w:line="360" w:lineRule="auto"/>
        <w:rPr>
          <w:b/>
          <w:bCs/>
          <w:sz w:val="28"/>
          <w:szCs w:val="28"/>
        </w:rPr>
      </w:pPr>
    </w:p>
    <w:p w14:paraId="21E81C4B" w14:textId="77777777" w:rsidR="001B1CE8" w:rsidRDefault="001B1CE8" w:rsidP="00E03B5E">
      <w:pPr>
        <w:spacing w:line="360" w:lineRule="auto"/>
        <w:rPr>
          <w:b/>
          <w:bCs/>
          <w:sz w:val="28"/>
          <w:szCs w:val="28"/>
        </w:rPr>
      </w:pPr>
    </w:p>
    <w:p w14:paraId="659A7ADF" w14:textId="77777777" w:rsidR="001B1CE8" w:rsidRDefault="001B1CE8" w:rsidP="00E03B5E">
      <w:pPr>
        <w:spacing w:line="360" w:lineRule="auto"/>
        <w:rPr>
          <w:b/>
          <w:bCs/>
          <w:sz w:val="28"/>
          <w:szCs w:val="28"/>
        </w:rPr>
      </w:pPr>
    </w:p>
    <w:p w14:paraId="3244B14C" w14:textId="77777777" w:rsidR="001B1CE8" w:rsidRDefault="001B1CE8" w:rsidP="00E03B5E">
      <w:pPr>
        <w:spacing w:line="360" w:lineRule="auto"/>
        <w:rPr>
          <w:b/>
          <w:bCs/>
          <w:sz w:val="28"/>
          <w:szCs w:val="28"/>
        </w:rPr>
      </w:pPr>
    </w:p>
    <w:p w14:paraId="49CFACDD" w14:textId="77777777" w:rsidR="001B1CE8" w:rsidRDefault="001B1CE8" w:rsidP="00E03B5E">
      <w:pPr>
        <w:spacing w:line="360" w:lineRule="auto"/>
        <w:rPr>
          <w:b/>
          <w:bCs/>
          <w:sz w:val="28"/>
          <w:szCs w:val="28"/>
        </w:rPr>
      </w:pPr>
    </w:p>
    <w:p w14:paraId="66B30BE6" w14:textId="77777777" w:rsidR="001B1CE8" w:rsidRDefault="001B1CE8" w:rsidP="00E03B5E">
      <w:pPr>
        <w:spacing w:line="360" w:lineRule="auto"/>
        <w:rPr>
          <w:b/>
          <w:bCs/>
          <w:sz w:val="28"/>
          <w:szCs w:val="28"/>
        </w:rPr>
      </w:pPr>
    </w:p>
    <w:p w14:paraId="0C99CF9A" w14:textId="77777777" w:rsidR="001B1CE8" w:rsidRDefault="001B1CE8" w:rsidP="00E03B5E">
      <w:pPr>
        <w:spacing w:line="360" w:lineRule="auto"/>
        <w:rPr>
          <w:b/>
          <w:bCs/>
          <w:sz w:val="28"/>
          <w:szCs w:val="28"/>
        </w:rPr>
      </w:pPr>
    </w:p>
    <w:p w14:paraId="2B2E480B" w14:textId="77777777" w:rsidR="001B1CE8" w:rsidRDefault="001B1CE8" w:rsidP="00E03B5E">
      <w:pPr>
        <w:spacing w:line="360" w:lineRule="auto"/>
        <w:rPr>
          <w:b/>
          <w:bCs/>
          <w:sz w:val="28"/>
          <w:szCs w:val="28"/>
        </w:rPr>
      </w:pPr>
    </w:p>
    <w:p w14:paraId="6095D0BD" w14:textId="77777777" w:rsidR="001B1CE8" w:rsidRDefault="001B1CE8" w:rsidP="00E03B5E">
      <w:pPr>
        <w:spacing w:line="360" w:lineRule="auto"/>
        <w:rPr>
          <w:b/>
          <w:bCs/>
          <w:sz w:val="28"/>
          <w:szCs w:val="28"/>
        </w:rPr>
      </w:pPr>
    </w:p>
    <w:p w14:paraId="3B1A0F21" w14:textId="77777777" w:rsidR="001B1CE8" w:rsidRDefault="001B1CE8" w:rsidP="00E03B5E">
      <w:pPr>
        <w:spacing w:line="360" w:lineRule="auto"/>
        <w:rPr>
          <w:b/>
          <w:bCs/>
          <w:sz w:val="28"/>
          <w:szCs w:val="28"/>
        </w:rPr>
      </w:pPr>
    </w:p>
    <w:p w14:paraId="6BF7898B" w14:textId="77777777" w:rsidR="001B1CE8" w:rsidRDefault="001B1CE8" w:rsidP="00E03B5E">
      <w:pPr>
        <w:spacing w:line="360" w:lineRule="auto"/>
        <w:rPr>
          <w:b/>
          <w:bCs/>
          <w:sz w:val="28"/>
          <w:szCs w:val="28"/>
        </w:rPr>
      </w:pPr>
    </w:p>
    <w:p w14:paraId="38F33391" w14:textId="77777777" w:rsidR="001B1CE8" w:rsidRDefault="001B1CE8" w:rsidP="00E03B5E">
      <w:pPr>
        <w:spacing w:line="360" w:lineRule="auto"/>
        <w:rPr>
          <w:b/>
          <w:bCs/>
          <w:sz w:val="28"/>
          <w:szCs w:val="28"/>
        </w:rPr>
      </w:pPr>
    </w:p>
    <w:p w14:paraId="695687B8" w14:textId="77777777" w:rsidR="001B1CE8" w:rsidRDefault="001B1CE8" w:rsidP="00E03B5E">
      <w:pPr>
        <w:spacing w:line="360" w:lineRule="auto"/>
        <w:rPr>
          <w:b/>
          <w:bCs/>
          <w:sz w:val="28"/>
          <w:szCs w:val="28"/>
        </w:rPr>
      </w:pPr>
    </w:p>
    <w:p w14:paraId="49D51699" w14:textId="77777777" w:rsidR="001B1CE8" w:rsidRDefault="001B1CE8" w:rsidP="00E03B5E">
      <w:pPr>
        <w:spacing w:line="360" w:lineRule="auto"/>
        <w:rPr>
          <w:b/>
          <w:bCs/>
          <w:sz w:val="28"/>
          <w:szCs w:val="28"/>
        </w:rPr>
      </w:pPr>
    </w:p>
    <w:p w14:paraId="4637A3AE" w14:textId="7505E43C" w:rsidR="00E1408E" w:rsidRDefault="00E1408E" w:rsidP="00E03B5E">
      <w:pPr>
        <w:spacing w:line="360" w:lineRule="auto"/>
        <w:rPr>
          <w:b/>
          <w:bCs/>
          <w:sz w:val="28"/>
          <w:szCs w:val="28"/>
        </w:rPr>
      </w:pPr>
      <w:r>
        <w:rPr>
          <w:b/>
          <w:bCs/>
          <w:sz w:val="28"/>
          <w:szCs w:val="28"/>
        </w:rPr>
        <w:lastRenderedPageBreak/>
        <w:t>Appendices</w:t>
      </w:r>
    </w:p>
    <w:p w14:paraId="0D84E6AE" w14:textId="515CDD59" w:rsidR="000F381B" w:rsidRDefault="00E1408E" w:rsidP="00E03B5E">
      <w:pPr>
        <w:spacing w:line="360" w:lineRule="auto"/>
        <w:rPr>
          <w:b/>
          <w:bCs/>
          <w:sz w:val="28"/>
          <w:szCs w:val="28"/>
        </w:rPr>
      </w:pPr>
      <w:r>
        <w:rPr>
          <w:b/>
          <w:bCs/>
          <w:sz w:val="28"/>
          <w:szCs w:val="28"/>
        </w:rPr>
        <w:t xml:space="preserve">Appendix A </w:t>
      </w:r>
      <w:r w:rsidR="000F381B">
        <w:rPr>
          <w:b/>
          <w:bCs/>
          <w:sz w:val="28"/>
          <w:szCs w:val="28"/>
        </w:rPr>
        <w:t>– GitHub Repository Link</w:t>
      </w:r>
    </w:p>
    <w:p w14:paraId="7A24328D" w14:textId="77777777" w:rsidR="001B1CE8" w:rsidRDefault="001B1CE8" w:rsidP="00E03B5E">
      <w:pPr>
        <w:spacing w:line="360" w:lineRule="auto"/>
        <w:rPr>
          <w:b/>
          <w:bCs/>
          <w:sz w:val="28"/>
          <w:szCs w:val="28"/>
        </w:rPr>
      </w:pPr>
    </w:p>
    <w:p w14:paraId="7203E5B1" w14:textId="77777777" w:rsidR="001B1CE8" w:rsidRDefault="001B1CE8" w:rsidP="00E03B5E">
      <w:pPr>
        <w:spacing w:line="360" w:lineRule="auto"/>
        <w:rPr>
          <w:b/>
          <w:bCs/>
          <w:sz w:val="28"/>
          <w:szCs w:val="28"/>
        </w:rPr>
      </w:pPr>
    </w:p>
    <w:p w14:paraId="1706BB9C" w14:textId="77777777" w:rsidR="001B1CE8" w:rsidRDefault="001B1CE8" w:rsidP="00E03B5E">
      <w:pPr>
        <w:spacing w:line="360" w:lineRule="auto"/>
        <w:rPr>
          <w:b/>
          <w:bCs/>
          <w:sz w:val="28"/>
          <w:szCs w:val="28"/>
        </w:rPr>
      </w:pPr>
    </w:p>
    <w:p w14:paraId="653B266E" w14:textId="77777777" w:rsidR="001B1CE8" w:rsidRDefault="001B1CE8" w:rsidP="00E03B5E">
      <w:pPr>
        <w:spacing w:line="360" w:lineRule="auto"/>
        <w:rPr>
          <w:b/>
          <w:bCs/>
          <w:sz w:val="28"/>
          <w:szCs w:val="28"/>
        </w:rPr>
      </w:pPr>
    </w:p>
    <w:p w14:paraId="51E46AA4" w14:textId="77777777" w:rsidR="001B1CE8" w:rsidRDefault="001B1CE8" w:rsidP="00E03B5E">
      <w:pPr>
        <w:spacing w:line="360" w:lineRule="auto"/>
        <w:rPr>
          <w:b/>
          <w:bCs/>
          <w:sz w:val="28"/>
          <w:szCs w:val="28"/>
        </w:rPr>
      </w:pPr>
    </w:p>
    <w:p w14:paraId="0C3199E4" w14:textId="77777777" w:rsidR="001B1CE8" w:rsidRDefault="001B1CE8" w:rsidP="00E03B5E">
      <w:pPr>
        <w:spacing w:line="360" w:lineRule="auto"/>
        <w:rPr>
          <w:b/>
          <w:bCs/>
          <w:sz w:val="28"/>
          <w:szCs w:val="28"/>
        </w:rPr>
      </w:pPr>
    </w:p>
    <w:p w14:paraId="46051F83" w14:textId="77777777" w:rsidR="001B1CE8" w:rsidRDefault="001B1CE8" w:rsidP="00E03B5E">
      <w:pPr>
        <w:spacing w:line="360" w:lineRule="auto"/>
        <w:rPr>
          <w:b/>
          <w:bCs/>
          <w:sz w:val="28"/>
          <w:szCs w:val="28"/>
        </w:rPr>
      </w:pPr>
    </w:p>
    <w:p w14:paraId="293CE8D8" w14:textId="77777777" w:rsidR="001B1CE8" w:rsidRDefault="001B1CE8" w:rsidP="00E03B5E">
      <w:pPr>
        <w:spacing w:line="360" w:lineRule="auto"/>
        <w:rPr>
          <w:b/>
          <w:bCs/>
          <w:sz w:val="28"/>
          <w:szCs w:val="28"/>
        </w:rPr>
      </w:pPr>
    </w:p>
    <w:p w14:paraId="1EAB827F" w14:textId="77777777" w:rsidR="001B1CE8" w:rsidRDefault="001B1CE8" w:rsidP="00E03B5E">
      <w:pPr>
        <w:spacing w:line="360" w:lineRule="auto"/>
        <w:rPr>
          <w:b/>
          <w:bCs/>
          <w:sz w:val="28"/>
          <w:szCs w:val="28"/>
        </w:rPr>
      </w:pPr>
    </w:p>
    <w:p w14:paraId="61042C2F" w14:textId="77777777" w:rsidR="001B1CE8" w:rsidRDefault="001B1CE8" w:rsidP="00E03B5E">
      <w:pPr>
        <w:spacing w:line="360" w:lineRule="auto"/>
        <w:rPr>
          <w:b/>
          <w:bCs/>
          <w:sz w:val="28"/>
          <w:szCs w:val="28"/>
        </w:rPr>
      </w:pPr>
    </w:p>
    <w:p w14:paraId="7B06F709" w14:textId="77777777" w:rsidR="001B1CE8" w:rsidRDefault="001B1CE8" w:rsidP="00E03B5E">
      <w:pPr>
        <w:spacing w:line="360" w:lineRule="auto"/>
        <w:rPr>
          <w:b/>
          <w:bCs/>
          <w:sz w:val="28"/>
          <w:szCs w:val="28"/>
        </w:rPr>
      </w:pPr>
    </w:p>
    <w:p w14:paraId="1835A27F" w14:textId="77777777" w:rsidR="001B1CE8" w:rsidRDefault="001B1CE8" w:rsidP="00E03B5E">
      <w:pPr>
        <w:spacing w:line="360" w:lineRule="auto"/>
        <w:rPr>
          <w:b/>
          <w:bCs/>
          <w:sz w:val="28"/>
          <w:szCs w:val="28"/>
        </w:rPr>
      </w:pPr>
    </w:p>
    <w:p w14:paraId="2750F51C" w14:textId="77777777" w:rsidR="001B1CE8" w:rsidRDefault="001B1CE8" w:rsidP="00E03B5E">
      <w:pPr>
        <w:spacing w:line="360" w:lineRule="auto"/>
        <w:rPr>
          <w:b/>
          <w:bCs/>
          <w:sz w:val="28"/>
          <w:szCs w:val="28"/>
        </w:rPr>
      </w:pPr>
    </w:p>
    <w:p w14:paraId="6419790C" w14:textId="77777777" w:rsidR="001B1CE8" w:rsidRDefault="001B1CE8" w:rsidP="00E03B5E">
      <w:pPr>
        <w:spacing w:line="360" w:lineRule="auto"/>
        <w:rPr>
          <w:b/>
          <w:bCs/>
          <w:sz w:val="28"/>
          <w:szCs w:val="28"/>
        </w:rPr>
      </w:pPr>
    </w:p>
    <w:p w14:paraId="4D22B9E0" w14:textId="77777777" w:rsidR="001B1CE8" w:rsidRDefault="001B1CE8" w:rsidP="00E03B5E">
      <w:pPr>
        <w:spacing w:line="360" w:lineRule="auto"/>
        <w:rPr>
          <w:b/>
          <w:bCs/>
          <w:sz w:val="28"/>
          <w:szCs w:val="28"/>
        </w:rPr>
      </w:pPr>
    </w:p>
    <w:p w14:paraId="18AF0F87" w14:textId="77777777" w:rsidR="001B1CE8" w:rsidRDefault="001B1CE8" w:rsidP="00E03B5E">
      <w:pPr>
        <w:spacing w:line="360" w:lineRule="auto"/>
        <w:rPr>
          <w:b/>
          <w:bCs/>
          <w:sz w:val="28"/>
          <w:szCs w:val="28"/>
        </w:rPr>
      </w:pPr>
    </w:p>
    <w:p w14:paraId="2941A4E1" w14:textId="77777777" w:rsidR="001B1CE8" w:rsidRDefault="001B1CE8" w:rsidP="00E03B5E">
      <w:pPr>
        <w:spacing w:line="360" w:lineRule="auto"/>
        <w:rPr>
          <w:b/>
          <w:bCs/>
          <w:sz w:val="28"/>
          <w:szCs w:val="28"/>
        </w:rPr>
      </w:pPr>
    </w:p>
    <w:p w14:paraId="188DEED5" w14:textId="77777777" w:rsidR="001B1CE8" w:rsidRDefault="001B1CE8" w:rsidP="00E03B5E">
      <w:pPr>
        <w:spacing w:line="360" w:lineRule="auto"/>
        <w:rPr>
          <w:b/>
          <w:bCs/>
          <w:sz w:val="28"/>
          <w:szCs w:val="28"/>
        </w:rPr>
      </w:pPr>
    </w:p>
    <w:p w14:paraId="3D52F7D7" w14:textId="77777777" w:rsidR="001B1CE8" w:rsidRDefault="001B1CE8" w:rsidP="00E03B5E">
      <w:pPr>
        <w:spacing w:line="360" w:lineRule="auto"/>
        <w:rPr>
          <w:b/>
          <w:bCs/>
          <w:sz w:val="28"/>
          <w:szCs w:val="28"/>
        </w:rPr>
      </w:pPr>
    </w:p>
    <w:p w14:paraId="5BC30401" w14:textId="77777777" w:rsidR="001B1CE8" w:rsidRDefault="001B1CE8" w:rsidP="00E03B5E">
      <w:pPr>
        <w:spacing w:line="360" w:lineRule="auto"/>
        <w:rPr>
          <w:b/>
          <w:bCs/>
          <w:sz w:val="28"/>
          <w:szCs w:val="28"/>
        </w:rPr>
      </w:pPr>
    </w:p>
    <w:p w14:paraId="62F3319E" w14:textId="77777777" w:rsidR="001B1CE8" w:rsidRDefault="001B1CE8" w:rsidP="00E03B5E">
      <w:pPr>
        <w:spacing w:line="360" w:lineRule="auto"/>
        <w:rPr>
          <w:b/>
          <w:bCs/>
          <w:sz w:val="28"/>
          <w:szCs w:val="28"/>
        </w:rPr>
      </w:pPr>
    </w:p>
    <w:p w14:paraId="798C8EB5" w14:textId="787188CA" w:rsidR="00E1408E" w:rsidRDefault="00E1408E" w:rsidP="00E03B5E">
      <w:pPr>
        <w:spacing w:line="360" w:lineRule="auto"/>
        <w:rPr>
          <w:b/>
          <w:bCs/>
          <w:sz w:val="28"/>
          <w:szCs w:val="28"/>
        </w:rPr>
      </w:pPr>
      <w:r>
        <w:rPr>
          <w:b/>
          <w:bCs/>
          <w:sz w:val="28"/>
          <w:szCs w:val="28"/>
        </w:rPr>
        <w:lastRenderedPageBreak/>
        <w:t>Appendix B</w:t>
      </w:r>
      <w:r w:rsidR="00CA4C6A">
        <w:rPr>
          <w:b/>
          <w:bCs/>
          <w:sz w:val="28"/>
          <w:szCs w:val="28"/>
        </w:rPr>
        <w:t xml:space="preserve"> – </w:t>
      </w:r>
      <w:r w:rsidR="000F381B" w:rsidRPr="000F381B">
        <w:rPr>
          <w:b/>
          <w:bCs/>
          <w:sz w:val="28"/>
          <w:szCs w:val="28"/>
        </w:rPr>
        <w:t>Google Antigravity AI Agent Chat History</w:t>
      </w:r>
    </w:p>
    <w:p w14:paraId="29FA88A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b/>
          <w:bCs/>
          <w:color w:val="800000"/>
          <w:kern w:val="0"/>
          <w:sz w:val="21"/>
          <w:szCs w:val="21"/>
          <w:lang w:eastAsia="en-GB"/>
          <w14:ligatures w14:val="none"/>
        </w:rPr>
        <w:t># Chat Conversation</w:t>
      </w:r>
    </w:p>
    <w:p w14:paraId="0B5A0A6D"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184EBD35"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Note: </w:t>
      </w:r>
      <w:r w:rsidRPr="00CA4C6A">
        <w:rPr>
          <w:rFonts w:ascii="Consolas" w:eastAsia="Times New Roman" w:hAnsi="Consolas" w:cs="Times New Roman"/>
          <w:i/>
          <w:iCs/>
          <w:color w:val="000000"/>
          <w:kern w:val="0"/>
          <w:sz w:val="21"/>
          <w:szCs w:val="21"/>
          <w:lang w:eastAsia="en-GB"/>
          <w14:ligatures w14:val="none"/>
        </w:rPr>
        <w:t xml:space="preserve">_This is purely the output of the chat conversation and does not contain any raw data, codebase snippets, etc. used to generate the </w:t>
      </w:r>
      <w:proofErr w:type="gramStart"/>
      <w:r w:rsidRPr="00CA4C6A">
        <w:rPr>
          <w:rFonts w:ascii="Consolas" w:eastAsia="Times New Roman" w:hAnsi="Consolas" w:cs="Times New Roman"/>
          <w:i/>
          <w:iCs/>
          <w:color w:val="000000"/>
          <w:kern w:val="0"/>
          <w:sz w:val="21"/>
          <w:szCs w:val="21"/>
          <w:lang w:eastAsia="en-GB"/>
          <w14:ligatures w14:val="none"/>
        </w:rPr>
        <w:t>output._</w:t>
      </w:r>
      <w:proofErr w:type="gramEnd"/>
    </w:p>
    <w:p w14:paraId="1FBD6A4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40A2FF55"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b/>
          <w:bCs/>
          <w:color w:val="800000"/>
          <w:kern w:val="0"/>
          <w:sz w:val="21"/>
          <w:szCs w:val="21"/>
          <w:lang w:eastAsia="en-GB"/>
          <w14:ligatures w14:val="none"/>
        </w:rPr>
        <w:t>### User Input</w:t>
      </w:r>
    </w:p>
    <w:p w14:paraId="482A3C0A"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174E358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I have British Election study wave data loaded in a pandas </w:t>
      </w:r>
      <w:proofErr w:type="spellStart"/>
      <w:r w:rsidRPr="00CA4C6A">
        <w:rPr>
          <w:rFonts w:ascii="Consolas" w:eastAsia="Times New Roman" w:hAnsi="Consolas" w:cs="Times New Roman"/>
          <w:color w:val="000000"/>
          <w:kern w:val="0"/>
          <w:sz w:val="21"/>
          <w:szCs w:val="21"/>
          <w:lang w:eastAsia="en-GB"/>
          <w14:ligatures w14:val="none"/>
        </w:rPr>
        <w:t>dataframe</w:t>
      </w:r>
      <w:proofErr w:type="spellEnd"/>
      <w:r w:rsidRPr="00CA4C6A">
        <w:rPr>
          <w:rFonts w:ascii="Consolas" w:eastAsia="Times New Roman" w:hAnsi="Consolas" w:cs="Times New Roman"/>
          <w:color w:val="000000"/>
          <w:kern w:val="0"/>
          <w:sz w:val="21"/>
          <w:szCs w:val="21"/>
          <w:lang w:eastAsia="en-GB"/>
          <w14:ligatures w14:val="none"/>
        </w:rPr>
        <w:t xml:space="preserve"> called BES.</w:t>
      </w:r>
    </w:p>
    <w:p w14:paraId="2E6788F4"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The target variable is '</w:t>
      </w:r>
      <w:proofErr w:type="spellStart"/>
      <w:r w:rsidRPr="00CA4C6A">
        <w:rPr>
          <w:rFonts w:ascii="Consolas" w:eastAsia="Times New Roman" w:hAnsi="Consolas" w:cs="Times New Roman"/>
          <w:color w:val="000000"/>
          <w:kern w:val="0"/>
          <w:sz w:val="21"/>
          <w:szCs w:val="21"/>
          <w:lang w:eastAsia="en-GB"/>
          <w14:ligatures w14:val="none"/>
        </w:rPr>
        <w:t>Labour_vote</w:t>
      </w:r>
      <w:proofErr w:type="spellEnd"/>
      <w:r w:rsidRPr="00CA4C6A">
        <w:rPr>
          <w:rFonts w:ascii="Consolas" w:eastAsia="Times New Roman" w:hAnsi="Consolas" w:cs="Times New Roman"/>
          <w:color w:val="000000"/>
          <w:kern w:val="0"/>
          <w:sz w:val="21"/>
          <w:szCs w:val="21"/>
          <w:lang w:eastAsia="en-GB"/>
          <w14:ligatures w14:val="none"/>
        </w:rPr>
        <w:t>' (0 or 1</w:t>
      </w:r>
      <w:proofErr w:type="gramStart"/>
      <w:r w:rsidRPr="00CA4C6A">
        <w:rPr>
          <w:rFonts w:ascii="Consolas" w:eastAsia="Times New Roman" w:hAnsi="Consolas" w:cs="Times New Roman"/>
          <w:color w:val="000000"/>
          <w:kern w:val="0"/>
          <w:sz w:val="21"/>
          <w:szCs w:val="21"/>
          <w:lang w:eastAsia="en-GB"/>
          <w14:ligatures w14:val="none"/>
        </w:rPr>
        <w:t>)</w:t>
      </w:r>
      <w:proofErr w:type="gramEnd"/>
      <w:r w:rsidRPr="00CA4C6A">
        <w:rPr>
          <w:rFonts w:ascii="Consolas" w:eastAsia="Times New Roman" w:hAnsi="Consolas" w:cs="Times New Roman"/>
          <w:color w:val="000000"/>
          <w:kern w:val="0"/>
          <w:sz w:val="21"/>
          <w:szCs w:val="21"/>
          <w:lang w:eastAsia="en-GB"/>
          <w14:ligatures w14:val="none"/>
        </w:rPr>
        <w:t xml:space="preserve"> and all the other columns are binary features (0/1). </w:t>
      </w:r>
    </w:p>
    <w:p w14:paraId="54FDD27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I have already split the data into training (80%) and testing (20%), and stratified this to overcome class imbalance, the training and test datasets are called </w:t>
      </w:r>
      <w:proofErr w:type="spellStart"/>
      <w:r w:rsidRPr="00CA4C6A">
        <w:rPr>
          <w:rFonts w:ascii="Consolas" w:eastAsia="Times New Roman" w:hAnsi="Consolas" w:cs="Times New Roman"/>
          <w:color w:val="000000"/>
          <w:kern w:val="0"/>
          <w:sz w:val="21"/>
          <w:szCs w:val="21"/>
          <w:lang w:eastAsia="en-GB"/>
          <w14:ligatures w14:val="none"/>
        </w:rPr>
        <w:t>BES_training_stratified</w:t>
      </w:r>
      <w:proofErr w:type="spellEnd"/>
      <w:r w:rsidRPr="00CA4C6A">
        <w:rPr>
          <w:rFonts w:ascii="Consolas" w:eastAsia="Times New Roman" w:hAnsi="Consolas" w:cs="Times New Roman"/>
          <w:color w:val="000000"/>
          <w:kern w:val="0"/>
          <w:sz w:val="21"/>
          <w:szCs w:val="21"/>
          <w:lang w:eastAsia="en-GB"/>
          <w14:ligatures w14:val="none"/>
        </w:rPr>
        <w:t xml:space="preserve"> and </w:t>
      </w:r>
      <w:proofErr w:type="spellStart"/>
      <w:r w:rsidRPr="00CA4C6A">
        <w:rPr>
          <w:rFonts w:ascii="Consolas" w:eastAsia="Times New Roman" w:hAnsi="Consolas" w:cs="Times New Roman"/>
          <w:color w:val="000000"/>
          <w:kern w:val="0"/>
          <w:sz w:val="21"/>
          <w:szCs w:val="21"/>
          <w:lang w:eastAsia="en-GB"/>
          <w14:ligatures w14:val="none"/>
        </w:rPr>
        <w:t>BES_testing_stratified</w:t>
      </w:r>
      <w:proofErr w:type="spellEnd"/>
      <w:r w:rsidRPr="00CA4C6A">
        <w:rPr>
          <w:rFonts w:ascii="Consolas" w:eastAsia="Times New Roman" w:hAnsi="Consolas" w:cs="Times New Roman"/>
          <w:color w:val="000000"/>
          <w:kern w:val="0"/>
          <w:sz w:val="21"/>
          <w:szCs w:val="21"/>
          <w:lang w:eastAsia="en-GB"/>
          <w14:ligatures w14:val="none"/>
        </w:rPr>
        <w:t>, respectively.</w:t>
      </w:r>
    </w:p>
    <w:p w14:paraId="28808A5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66489E7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Please help me:</w:t>
      </w:r>
    </w:p>
    <w:p w14:paraId="0AF3700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451A5"/>
          <w:kern w:val="0"/>
          <w:sz w:val="21"/>
          <w:szCs w:val="21"/>
          <w:lang w:eastAsia="en-GB"/>
          <w14:ligatures w14:val="none"/>
        </w:rPr>
        <w:t>1.</w:t>
      </w:r>
      <w:r w:rsidRPr="00CA4C6A">
        <w:rPr>
          <w:rFonts w:ascii="Consolas" w:eastAsia="Times New Roman" w:hAnsi="Consolas" w:cs="Times New Roman"/>
          <w:color w:val="000000"/>
          <w:kern w:val="0"/>
          <w:sz w:val="21"/>
          <w:szCs w:val="21"/>
          <w:lang w:eastAsia="en-GB"/>
          <w14:ligatures w14:val="none"/>
        </w:rPr>
        <w:t xml:space="preserve"> Set up a </w:t>
      </w:r>
      <w:proofErr w:type="spellStart"/>
      <w:r w:rsidRPr="00CA4C6A">
        <w:rPr>
          <w:rFonts w:ascii="Consolas" w:eastAsia="Times New Roman" w:hAnsi="Consolas" w:cs="Times New Roman"/>
          <w:color w:val="000000"/>
          <w:kern w:val="0"/>
          <w:sz w:val="21"/>
          <w:szCs w:val="21"/>
          <w:lang w:eastAsia="en-GB"/>
          <w14:ligatures w14:val="none"/>
        </w:rPr>
        <w:t>hyperopt</w:t>
      </w:r>
      <w:proofErr w:type="spellEnd"/>
      <w:r w:rsidRPr="00CA4C6A">
        <w:rPr>
          <w:rFonts w:ascii="Consolas" w:eastAsia="Times New Roman" w:hAnsi="Consolas" w:cs="Times New Roman"/>
          <w:color w:val="000000"/>
          <w:kern w:val="0"/>
          <w:sz w:val="21"/>
          <w:szCs w:val="21"/>
          <w:lang w:eastAsia="en-GB"/>
          <w14:ligatures w14:val="none"/>
        </w:rPr>
        <w:t xml:space="preserve"> search space for </w:t>
      </w:r>
      <w:proofErr w:type="spellStart"/>
      <w:r w:rsidRPr="00CA4C6A">
        <w:rPr>
          <w:rFonts w:ascii="Consolas" w:eastAsia="Times New Roman" w:hAnsi="Consolas" w:cs="Times New Roman"/>
          <w:color w:val="000000"/>
          <w:kern w:val="0"/>
          <w:sz w:val="21"/>
          <w:szCs w:val="21"/>
          <w:lang w:eastAsia="en-GB"/>
          <w14:ligatures w14:val="none"/>
        </w:rPr>
        <w:t>XGBclassifier</w:t>
      </w:r>
      <w:proofErr w:type="spellEnd"/>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hyperparamters</w:t>
      </w:r>
      <w:proofErr w:type="spellEnd"/>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max_depth</w:t>
      </w:r>
      <w:proofErr w:type="spellEnd"/>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learning_rate</w:t>
      </w:r>
      <w:proofErr w:type="spellEnd"/>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n_estimators</w:t>
      </w:r>
      <w:proofErr w:type="spellEnd"/>
      <w:r w:rsidRPr="00CA4C6A">
        <w:rPr>
          <w:rFonts w:ascii="Consolas" w:eastAsia="Times New Roman" w:hAnsi="Consolas" w:cs="Times New Roman"/>
          <w:color w:val="000000"/>
          <w:kern w:val="0"/>
          <w:sz w:val="21"/>
          <w:szCs w:val="21"/>
          <w:lang w:eastAsia="en-GB"/>
          <w14:ligatures w14:val="none"/>
        </w:rPr>
        <w:t xml:space="preserve">, subsample, </w:t>
      </w:r>
      <w:proofErr w:type="spellStart"/>
      <w:r w:rsidRPr="00CA4C6A">
        <w:rPr>
          <w:rFonts w:ascii="Consolas" w:eastAsia="Times New Roman" w:hAnsi="Consolas" w:cs="Times New Roman"/>
          <w:color w:val="000000"/>
          <w:kern w:val="0"/>
          <w:sz w:val="21"/>
          <w:szCs w:val="21"/>
          <w:lang w:eastAsia="en-GB"/>
          <w14:ligatures w14:val="none"/>
        </w:rPr>
        <w:t>colsample_bytree</w:t>
      </w:r>
      <w:proofErr w:type="spellEnd"/>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min_child_weight</w:t>
      </w:r>
      <w:proofErr w:type="spellEnd"/>
      <w:r w:rsidRPr="00CA4C6A">
        <w:rPr>
          <w:rFonts w:ascii="Consolas" w:eastAsia="Times New Roman" w:hAnsi="Consolas" w:cs="Times New Roman"/>
          <w:color w:val="000000"/>
          <w:kern w:val="0"/>
          <w:sz w:val="21"/>
          <w:szCs w:val="21"/>
          <w:lang w:eastAsia="en-GB"/>
          <w14:ligatures w14:val="none"/>
        </w:rPr>
        <w:t>, and gamma).</w:t>
      </w:r>
    </w:p>
    <w:p w14:paraId="381CA21E"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451A5"/>
          <w:kern w:val="0"/>
          <w:sz w:val="21"/>
          <w:szCs w:val="21"/>
          <w:lang w:eastAsia="en-GB"/>
          <w14:ligatures w14:val="none"/>
        </w:rPr>
        <w:t>2.</w:t>
      </w:r>
      <w:r w:rsidRPr="00CA4C6A">
        <w:rPr>
          <w:rFonts w:ascii="Consolas" w:eastAsia="Times New Roman" w:hAnsi="Consolas" w:cs="Times New Roman"/>
          <w:color w:val="000000"/>
          <w:kern w:val="0"/>
          <w:sz w:val="21"/>
          <w:szCs w:val="21"/>
          <w:lang w:eastAsia="en-GB"/>
          <w14:ligatures w14:val="none"/>
        </w:rPr>
        <w:t xml:space="preserve"> Define </w:t>
      </w:r>
      <w:proofErr w:type="gramStart"/>
      <w:r w:rsidRPr="00CA4C6A">
        <w:rPr>
          <w:rFonts w:ascii="Consolas" w:eastAsia="Times New Roman" w:hAnsi="Consolas" w:cs="Times New Roman"/>
          <w:color w:val="000000"/>
          <w:kern w:val="0"/>
          <w:sz w:val="21"/>
          <w:szCs w:val="21"/>
          <w:lang w:eastAsia="en-GB"/>
          <w14:ligatures w14:val="none"/>
        </w:rPr>
        <w:t>a</w:t>
      </w:r>
      <w:proofErr w:type="gramEnd"/>
      <w:r w:rsidRPr="00CA4C6A">
        <w:rPr>
          <w:rFonts w:ascii="Consolas" w:eastAsia="Times New Roman" w:hAnsi="Consolas" w:cs="Times New Roman"/>
          <w:color w:val="000000"/>
          <w:kern w:val="0"/>
          <w:sz w:val="21"/>
          <w:szCs w:val="21"/>
          <w:lang w:eastAsia="en-GB"/>
          <w14:ligatures w14:val="none"/>
        </w:rPr>
        <w:t xml:space="preserve"> objective function that minimises negative F1 score.</w:t>
      </w:r>
    </w:p>
    <w:p w14:paraId="3D8424E0"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451A5"/>
          <w:kern w:val="0"/>
          <w:sz w:val="21"/>
          <w:szCs w:val="21"/>
          <w:lang w:eastAsia="en-GB"/>
          <w14:ligatures w14:val="none"/>
        </w:rPr>
        <w:t>3.</w:t>
      </w:r>
      <w:r w:rsidRPr="00CA4C6A">
        <w:rPr>
          <w:rFonts w:ascii="Consolas" w:eastAsia="Times New Roman" w:hAnsi="Consolas" w:cs="Times New Roman"/>
          <w:color w:val="000000"/>
          <w:kern w:val="0"/>
          <w:sz w:val="21"/>
          <w:szCs w:val="21"/>
          <w:lang w:eastAsia="en-GB"/>
          <w14:ligatures w14:val="none"/>
        </w:rPr>
        <w:t xml:space="preserve"> Run Bayesian optimisation with 50 evaluations.</w:t>
      </w:r>
    </w:p>
    <w:p w14:paraId="1187864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451A5"/>
          <w:kern w:val="0"/>
          <w:sz w:val="21"/>
          <w:szCs w:val="21"/>
          <w:lang w:eastAsia="en-GB"/>
          <w14:ligatures w14:val="none"/>
        </w:rPr>
        <w:t>4.</w:t>
      </w:r>
      <w:r w:rsidRPr="00CA4C6A">
        <w:rPr>
          <w:rFonts w:ascii="Consolas" w:eastAsia="Times New Roman" w:hAnsi="Consolas" w:cs="Times New Roman"/>
          <w:color w:val="000000"/>
          <w:kern w:val="0"/>
          <w:sz w:val="21"/>
          <w:szCs w:val="21"/>
          <w:lang w:eastAsia="en-GB"/>
          <w14:ligatures w14:val="none"/>
        </w:rPr>
        <w:t xml:space="preserve"> Add comments explaining each step.</w:t>
      </w:r>
    </w:p>
    <w:p w14:paraId="17366680"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1D06EBC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Provide the code so I can copy and paste it into my notebook. </w:t>
      </w:r>
    </w:p>
    <w:p w14:paraId="2D9022B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0D91604A"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b/>
          <w:bCs/>
          <w:color w:val="800000"/>
          <w:kern w:val="0"/>
          <w:sz w:val="21"/>
          <w:szCs w:val="21"/>
          <w:lang w:eastAsia="en-GB"/>
          <w14:ligatures w14:val="none"/>
        </w:rPr>
        <w:t>### Planner Response</w:t>
      </w:r>
    </w:p>
    <w:p w14:paraId="1D27B021"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169CB32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Here is the complete code to set up and run the Bayesian optimization for your </w:t>
      </w:r>
      <w:proofErr w:type="spellStart"/>
      <w:r w:rsidRPr="00CA4C6A">
        <w:rPr>
          <w:rFonts w:ascii="Consolas" w:eastAsia="Times New Roman" w:hAnsi="Consolas" w:cs="Times New Roman"/>
          <w:color w:val="000000"/>
          <w:kern w:val="0"/>
          <w:sz w:val="21"/>
          <w:szCs w:val="21"/>
          <w:lang w:eastAsia="en-GB"/>
          <w14:ligatures w14:val="none"/>
        </w:rPr>
        <w:t>XGBoost</w:t>
      </w:r>
      <w:proofErr w:type="spellEnd"/>
      <w:r w:rsidRPr="00CA4C6A">
        <w:rPr>
          <w:rFonts w:ascii="Consolas" w:eastAsia="Times New Roman" w:hAnsi="Consolas" w:cs="Times New Roman"/>
          <w:color w:val="000000"/>
          <w:kern w:val="0"/>
          <w:sz w:val="21"/>
          <w:szCs w:val="21"/>
          <w:lang w:eastAsia="en-GB"/>
          <w14:ligatures w14:val="none"/>
        </w:rPr>
        <w:t xml:space="preserve"> model using </w:t>
      </w:r>
      <w:r w:rsidRPr="00CA4C6A">
        <w:rPr>
          <w:rFonts w:ascii="Consolas" w:eastAsia="Times New Roman" w:hAnsi="Consolas" w:cs="Times New Roman"/>
          <w:color w:val="800000"/>
          <w:kern w:val="0"/>
          <w:sz w:val="21"/>
          <w:szCs w:val="21"/>
          <w:lang w:eastAsia="en-GB"/>
          <w14:ligatures w14:val="none"/>
        </w:rPr>
        <w:t>`</w:t>
      </w:r>
      <w:proofErr w:type="spellStart"/>
      <w:r w:rsidRPr="00CA4C6A">
        <w:rPr>
          <w:rFonts w:ascii="Consolas" w:eastAsia="Times New Roman" w:hAnsi="Consolas" w:cs="Times New Roman"/>
          <w:color w:val="800000"/>
          <w:kern w:val="0"/>
          <w:sz w:val="21"/>
          <w:szCs w:val="21"/>
          <w:lang w:eastAsia="en-GB"/>
          <w14:ligatures w14:val="none"/>
        </w:rPr>
        <w:t>hyperopt</w:t>
      </w:r>
      <w:proofErr w:type="spellEnd"/>
      <w:r w:rsidRPr="00CA4C6A">
        <w:rPr>
          <w:rFonts w:ascii="Consolas" w:eastAsia="Times New Roman" w:hAnsi="Consolas" w:cs="Times New Roman"/>
          <w:color w:val="800000"/>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I have structured it sequentially so you can copy and paste it directly into your </w:t>
      </w:r>
      <w:proofErr w:type="spellStart"/>
      <w:r w:rsidRPr="00CA4C6A">
        <w:rPr>
          <w:rFonts w:ascii="Consolas" w:eastAsia="Times New Roman" w:hAnsi="Consolas" w:cs="Times New Roman"/>
          <w:color w:val="000000"/>
          <w:kern w:val="0"/>
          <w:sz w:val="21"/>
          <w:szCs w:val="21"/>
          <w:lang w:eastAsia="en-GB"/>
          <w14:ligatures w14:val="none"/>
        </w:rPr>
        <w:t>Jupyter</w:t>
      </w:r>
      <w:proofErr w:type="spellEnd"/>
      <w:r w:rsidRPr="00CA4C6A">
        <w:rPr>
          <w:rFonts w:ascii="Consolas" w:eastAsia="Times New Roman" w:hAnsi="Consolas" w:cs="Times New Roman"/>
          <w:color w:val="000000"/>
          <w:kern w:val="0"/>
          <w:sz w:val="21"/>
          <w:szCs w:val="21"/>
          <w:lang w:eastAsia="en-GB"/>
          <w14:ligatures w14:val="none"/>
        </w:rPr>
        <w:t xml:space="preserve"> Notebook.</w:t>
      </w:r>
    </w:p>
    <w:p w14:paraId="149114B1"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1CD38F0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```python</w:t>
      </w:r>
    </w:p>
    <w:p w14:paraId="7B222F37"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FF"/>
          <w:kern w:val="0"/>
          <w:sz w:val="21"/>
          <w:szCs w:val="21"/>
          <w:lang w:eastAsia="en-GB"/>
          <w14:ligatures w14:val="none"/>
        </w:rPr>
        <w:t>import</w:t>
      </w: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numpy</w:t>
      </w:r>
      <w:proofErr w:type="spell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00FF"/>
          <w:kern w:val="0"/>
          <w:sz w:val="21"/>
          <w:szCs w:val="21"/>
          <w:lang w:eastAsia="en-GB"/>
          <w14:ligatures w14:val="none"/>
        </w:rPr>
        <w:t>as</w:t>
      </w:r>
      <w:r w:rsidRPr="00CA4C6A">
        <w:rPr>
          <w:rFonts w:ascii="Consolas" w:eastAsia="Times New Roman" w:hAnsi="Consolas" w:cs="Times New Roman"/>
          <w:color w:val="000000"/>
          <w:kern w:val="0"/>
          <w:sz w:val="21"/>
          <w:szCs w:val="21"/>
          <w:lang w:eastAsia="en-GB"/>
          <w14:ligatures w14:val="none"/>
        </w:rPr>
        <w:t xml:space="preserve"> np</w:t>
      </w:r>
    </w:p>
    <w:p w14:paraId="697A5BF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FF"/>
          <w:kern w:val="0"/>
          <w:sz w:val="21"/>
          <w:szCs w:val="21"/>
          <w:lang w:eastAsia="en-GB"/>
          <w14:ligatures w14:val="none"/>
        </w:rPr>
        <w:t>from</w:t>
      </w: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xgboost</w:t>
      </w:r>
      <w:proofErr w:type="spell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00FF"/>
          <w:kern w:val="0"/>
          <w:sz w:val="21"/>
          <w:szCs w:val="21"/>
          <w:lang w:eastAsia="en-GB"/>
          <w14:ligatures w14:val="none"/>
        </w:rPr>
        <w:t>import</w:t>
      </w: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XGBClassifier</w:t>
      </w:r>
      <w:proofErr w:type="spellEnd"/>
    </w:p>
    <w:p w14:paraId="1627373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FF"/>
          <w:kern w:val="0"/>
          <w:sz w:val="21"/>
          <w:szCs w:val="21"/>
          <w:lang w:eastAsia="en-GB"/>
          <w14:ligatures w14:val="none"/>
        </w:rPr>
        <w:t>from</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sklearn.metrics</w:t>
      </w:r>
      <w:proofErr w:type="spellEnd"/>
      <w:proofErr w:type="gram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00FF"/>
          <w:kern w:val="0"/>
          <w:sz w:val="21"/>
          <w:szCs w:val="21"/>
          <w:lang w:eastAsia="en-GB"/>
          <w14:ligatures w14:val="none"/>
        </w:rPr>
        <w:t>import</w:t>
      </w:r>
      <w:r w:rsidRPr="00CA4C6A">
        <w:rPr>
          <w:rFonts w:ascii="Consolas" w:eastAsia="Times New Roman" w:hAnsi="Consolas" w:cs="Times New Roman"/>
          <w:color w:val="000000"/>
          <w:kern w:val="0"/>
          <w:sz w:val="21"/>
          <w:szCs w:val="21"/>
          <w:lang w:eastAsia="en-GB"/>
          <w14:ligatures w14:val="none"/>
        </w:rPr>
        <w:t xml:space="preserve"> f1_score</w:t>
      </w:r>
    </w:p>
    <w:p w14:paraId="797D6DE6"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FF"/>
          <w:kern w:val="0"/>
          <w:sz w:val="21"/>
          <w:szCs w:val="21"/>
          <w:lang w:eastAsia="en-GB"/>
          <w14:ligatures w14:val="none"/>
        </w:rPr>
        <w:t>from</w:t>
      </w: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hyperopt</w:t>
      </w:r>
      <w:proofErr w:type="spell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00FF"/>
          <w:kern w:val="0"/>
          <w:sz w:val="21"/>
          <w:szCs w:val="21"/>
          <w:lang w:eastAsia="en-GB"/>
          <w14:ligatures w14:val="none"/>
        </w:rPr>
        <w:t>import</w:t>
      </w: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fmin</w:t>
      </w:r>
      <w:proofErr w:type="spellEnd"/>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tpe</w:t>
      </w:r>
      <w:proofErr w:type="spellEnd"/>
      <w:r w:rsidRPr="00CA4C6A">
        <w:rPr>
          <w:rFonts w:ascii="Consolas" w:eastAsia="Times New Roman" w:hAnsi="Consolas" w:cs="Times New Roman"/>
          <w:color w:val="000000"/>
          <w:kern w:val="0"/>
          <w:sz w:val="21"/>
          <w:szCs w:val="21"/>
          <w:lang w:eastAsia="en-GB"/>
          <w14:ligatures w14:val="none"/>
        </w:rPr>
        <w:t>, hp, STATUS_OK, Trials</w:t>
      </w:r>
    </w:p>
    <w:p w14:paraId="5BEE109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FF"/>
          <w:kern w:val="0"/>
          <w:sz w:val="21"/>
          <w:szCs w:val="21"/>
          <w:lang w:eastAsia="en-GB"/>
          <w14:ligatures w14:val="none"/>
        </w:rPr>
        <w:t>from</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hyperopt.pyll</w:t>
      </w:r>
      <w:proofErr w:type="gramEnd"/>
      <w:r w:rsidRPr="00CA4C6A">
        <w:rPr>
          <w:rFonts w:ascii="Consolas" w:eastAsia="Times New Roman" w:hAnsi="Consolas" w:cs="Times New Roman"/>
          <w:color w:val="000000"/>
          <w:kern w:val="0"/>
          <w:sz w:val="21"/>
          <w:szCs w:val="21"/>
          <w:lang w:eastAsia="en-GB"/>
          <w14:ligatures w14:val="none"/>
        </w:rPr>
        <w:t>.base</w:t>
      </w:r>
      <w:proofErr w:type="spell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00FF"/>
          <w:kern w:val="0"/>
          <w:sz w:val="21"/>
          <w:szCs w:val="21"/>
          <w:lang w:eastAsia="en-GB"/>
          <w14:ligatures w14:val="none"/>
        </w:rPr>
        <w:t>import</w:t>
      </w:r>
      <w:r w:rsidRPr="00CA4C6A">
        <w:rPr>
          <w:rFonts w:ascii="Consolas" w:eastAsia="Times New Roman" w:hAnsi="Consolas" w:cs="Times New Roman"/>
          <w:color w:val="000000"/>
          <w:kern w:val="0"/>
          <w:sz w:val="21"/>
          <w:szCs w:val="21"/>
          <w:lang w:eastAsia="en-GB"/>
          <w14:ligatures w14:val="none"/>
        </w:rPr>
        <w:t xml:space="preserve"> scope</w:t>
      </w:r>
    </w:p>
    <w:p w14:paraId="56FFF47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3452FB49"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 PREPARATION ---</w:t>
      </w:r>
    </w:p>
    <w:p w14:paraId="6E7EE8D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15B8AC8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First, separate your features (X) and target variable (y) from your datasets</w:t>
      </w:r>
    </w:p>
    <w:p w14:paraId="68C0424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roofErr w:type="spellStart"/>
      <w:r w:rsidRPr="00CA4C6A">
        <w:rPr>
          <w:rFonts w:ascii="Consolas" w:eastAsia="Times New Roman" w:hAnsi="Consolas" w:cs="Times New Roman"/>
          <w:color w:val="000000"/>
          <w:kern w:val="0"/>
          <w:sz w:val="21"/>
          <w:szCs w:val="21"/>
          <w:lang w:eastAsia="en-GB"/>
          <w14:ligatures w14:val="none"/>
        </w:rPr>
        <w:t>X_train</w:t>
      </w:r>
      <w:proofErr w:type="spellEnd"/>
      <w:r w:rsidRPr="00CA4C6A">
        <w:rPr>
          <w:rFonts w:ascii="Consolas" w:eastAsia="Times New Roman" w:hAnsi="Consolas" w:cs="Times New Roman"/>
          <w:color w:val="000000"/>
          <w:kern w:val="0"/>
          <w:sz w:val="21"/>
          <w:szCs w:val="21"/>
          <w:lang w:eastAsia="en-GB"/>
          <w14:ligatures w14:val="none"/>
        </w:rPr>
        <w:t xml:space="preserve"> = </w:t>
      </w:r>
      <w:proofErr w:type="spellStart"/>
      <w:r w:rsidRPr="00CA4C6A">
        <w:rPr>
          <w:rFonts w:ascii="Consolas" w:eastAsia="Times New Roman" w:hAnsi="Consolas" w:cs="Times New Roman"/>
          <w:color w:val="000000"/>
          <w:kern w:val="0"/>
          <w:sz w:val="21"/>
          <w:szCs w:val="21"/>
          <w:lang w:eastAsia="en-GB"/>
          <w14:ligatures w14:val="none"/>
        </w:rPr>
        <w:t>BES_training_</w:t>
      </w:r>
      <w:proofErr w:type="gramStart"/>
      <w:r w:rsidRPr="00CA4C6A">
        <w:rPr>
          <w:rFonts w:ascii="Consolas" w:eastAsia="Times New Roman" w:hAnsi="Consolas" w:cs="Times New Roman"/>
          <w:color w:val="000000"/>
          <w:kern w:val="0"/>
          <w:sz w:val="21"/>
          <w:szCs w:val="21"/>
          <w:lang w:eastAsia="en-GB"/>
          <w14:ligatures w14:val="none"/>
        </w:rPr>
        <w:t>stratified.drop</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Labour_vote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axis=</w:t>
      </w:r>
      <w:r w:rsidRPr="00CA4C6A">
        <w:rPr>
          <w:rFonts w:ascii="Consolas" w:eastAsia="Times New Roman" w:hAnsi="Consolas" w:cs="Times New Roman"/>
          <w:color w:val="098658"/>
          <w:kern w:val="0"/>
          <w:sz w:val="21"/>
          <w:szCs w:val="21"/>
          <w:lang w:eastAsia="en-GB"/>
          <w14:ligatures w14:val="none"/>
        </w:rPr>
        <w:t>1</w:t>
      </w:r>
      <w:r w:rsidRPr="00CA4C6A">
        <w:rPr>
          <w:rFonts w:ascii="Consolas" w:eastAsia="Times New Roman" w:hAnsi="Consolas" w:cs="Times New Roman"/>
          <w:color w:val="000000"/>
          <w:kern w:val="0"/>
          <w:sz w:val="21"/>
          <w:szCs w:val="21"/>
          <w:lang w:eastAsia="en-GB"/>
          <w14:ligatures w14:val="none"/>
        </w:rPr>
        <w:t>)</w:t>
      </w:r>
    </w:p>
    <w:p w14:paraId="32BCCD8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roofErr w:type="spellStart"/>
      <w:r w:rsidRPr="00CA4C6A">
        <w:rPr>
          <w:rFonts w:ascii="Consolas" w:eastAsia="Times New Roman" w:hAnsi="Consolas" w:cs="Times New Roman"/>
          <w:color w:val="000000"/>
          <w:kern w:val="0"/>
          <w:sz w:val="21"/>
          <w:szCs w:val="21"/>
          <w:lang w:eastAsia="en-GB"/>
          <w14:ligatures w14:val="none"/>
        </w:rPr>
        <w:lastRenderedPageBreak/>
        <w:t>y_train</w:t>
      </w:r>
      <w:proofErr w:type="spellEnd"/>
      <w:r w:rsidRPr="00CA4C6A">
        <w:rPr>
          <w:rFonts w:ascii="Consolas" w:eastAsia="Times New Roman" w:hAnsi="Consolas" w:cs="Times New Roman"/>
          <w:color w:val="000000"/>
          <w:kern w:val="0"/>
          <w:sz w:val="21"/>
          <w:szCs w:val="21"/>
          <w:lang w:eastAsia="en-GB"/>
          <w14:ligatures w14:val="none"/>
        </w:rPr>
        <w:t xml:space="preserve"> = </w:t>
      </w:r>
      <w:proofErr w:type="spellStart"/>
      <w:r w:rsidRPr="00CA4C6A">
        <w:rPr>
          <w:rFonts w:ascii="Consolas" w:eastAsia="Times New Roman" w:hAnsi="Consolas" w:cs="Times New Roman"/>
          <w:color w:val="000000"/>
          <w:kern w:val="0"/>
          <w:sz w:val="21"/>
          <w:szCs w:val="21"/>
          <w:lang w:eastAsia="en-GB"/>
          <w14:ligatures w14:val="none"/>
        </w:rPr>
        <w:t>BES_training_stratified</w:t>
      </w:r>
      <w:proofErr w:type="spell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Labour_vote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w:t>
      </w:r>
    </w:p>
    <w:p w14:paraId="1025A56A"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0F47802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roofErr w:type="spellStart"/>
      <w:r w:rsidRPr="00CA4C6A">
        <w:rPr>
          <w:rFonts w:ascii="Consolas" w:eastAsia="Times New Roman" w:hAnsi="Consolas" w:cs="Times New Roman"/>
          <w:color w:val="000000"/>
          <w:kern w:val="0"/>
          <w:sz w:val="21"/>
          <w:szCs w:val="21"/>
          <w:lang w:eastAsia="en-GB"/>
          <w14:ligatures w14:val="none"/>
        </w:rPr>
        <w:t>X_test</w:t>
      </w:r>
      <w:proofErr w:type="spellEnd"/>
      <w:r w:rsidRPr="00CA4C6A">
        <w:rPr>
          <w:rFonts w:ascii="Consolas" w:eastAsia="Times New Roman" w:hAnsi="Consolas" w:cs="Times New Roman"/>
          <w:color w:val="000000"/>
          <w:kern w:val="0"/>
          <w:sz w:val="21"/>
          <w:szCs w:val="21"/>
          <w:lang w:eastAsia="en-GB"/>
          <w14:ligatures w14:val="none"/>
        </w:rPr>
        <w:t xml:space="preserve"> = </w:t>
      </w:r>
      <w:proofErr w:type="spellStart"/>
      <w:r w:rsidRPr="00CA4C6A">
        <w:rPr>
          <w:rFonts w:ascii="Consolas" w:eastAsia="Times New Roman" w:hAnsi="Consolas" w:cs="Times New Roman"/>
          <w:color w:val="000000"/>
          <w:kern w:val="0"/>
          <w:sz w:val="21"/>
          <w:szCs w:val="21"/>
          <w:lang w:eastAsia="en-GB"/>
          <w14:ligatures w14:val="none"/>
        </w:rPr>
        <w:t>BES_testing_</w:t>
      </w:r>
      <w:proofErr w:type="gramStart"/>
      <w:r w:rsidRPr="00CA4C6A">
        <w:rPr>
          <w:rFonts w:ascii="Consolas" w:eastAsia="Times New Roman" w:hAnsi="Consolas" w:cs="Times New Roman"/>
          <w:color w:val="000000"/>
          <w:kern w:val="0"/>
          <w:sz w:val="21"/>
          <w:szCs w:val="21"/>
          <w:lang w:eastAsia="en-GB"/>
          <w14:ligatures w14:val="none"/>
        </w:rPr>
        <w:t>stratified.drop</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Labour_vote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axis=</w:t>
      </w:r>
      <w:r w:rsidRPr="00CA4C6A">
        <w:rPr>
          <w:rFonts w:ascii="Consolas" w:eastAsia="Times New Roman" w:hAnsi="Consolas" w:cs="Times New Roman"/>
          <w:color w:val="098658"/>
          <w:kern w:val="0"/>
          <w:sz w:val="21"/>
          <w:szCs w:val="21"/>
          <w:lang w:eastAsia="en-GB"/>
          <w14:ligatures w14:val="none"/>
        </w:rPr>
        <w:t>1</w:t>
      </w:r>
      <w:r w:rsidRPr="00CA4C6A">
        <w:rPr>
          <w:rFonts w:ascii="Consolas" w:eastAsia="Times New Roman" w:hAnsi="Consolas" w:cs="Times New Roman"/>
          <w:color w:val="000000"/>
          <w:kern w:val="0"/>
          <w:sz w:val="21"/>
          <w:szCs w:val="21"/>
          <w:lang w:eastAsia="en-GB"/>
          <w14:ligatures w14:val="none"/>
        </w:rPr>
        <w:t>)</w:t>
      </w:r>
    </w:p>
    <w:p w14:paraId="450CAEFD"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roofErr w:type="spellStart"/>
      <w:r w:rsidRPr="00CA4C6A">
        <w:rPr>
          <w:rFonts w:ascii="Consolas" w:eastAsia="Times New Roman" w:hAnsi="Consolas" w:cs="Times New Roman"/>
          <w:color w:val="000000"/>
          <w:kern w:val="0"/>
          <w:sz w:val="21"/>
          <w:szCs w:val="21"/>
          <w:lang w:eastAsia="en-GB"/>
          <w14:ligatures w14:val="none"/>
        </w:rPr>
        <w:t>y_test</w:t>
      </w:r>
      <w:proofErr w:type="spellEnd"/>
      <w:r w:rsidRPr="00CA4C6A">
        <w:rPr>
          <w:rFonts w:ascii="Consolas" w:eastAsia="Times New Roman" w:hAnsi="Consolas" w:cs="Times New Roman"/>
          <w:color w:val="000000"/>
          <w:kern w:val="0"/>
          <w:sz w:val="21"/>
          <w:szCs w:val="21"/>
          <w:lang w:eastAsia="en-GB"/>
          <w14:ligatures w14:val="none"/>
        </w:rPr>
        <w:t xml:space="preserve"> = </w:t>
      </w:r>
      <w:proofErr w:type="spellStart"/>
      <w:r w:rsidRPr="00CA4C6A">
        <w:rPr>
          <w:rFonts w:ascii="Consolas" w:eastAsia="Times New Roman" w:hAnsi="Consolas" w:cs="Times New Roman"/>
          <w:color w:val="000000"/>
          <w:kern w:val="0"/>
          <w:sz w:val="21"/>
          <w:szCs w:val="21"/>
          <w:lang w:eastAsia="en-GB"/>
          <w14:ligatures w14:val="none"/>
        </w:rPr>
        <w:t>BES_testing_stratified</w:t>
      </w:r>
      <w:proofErr w:type="spell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Labour_vote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w:t>
      </w:r>
    </w:p>
    <w:p w14:paraId="12A1F0B0" w14:textId="77777777" w:rsidR="00CA4C6A" w:rsidRPr="00CA4C6A" w:rsidRDefault="00CA4C6A" w:rsidP="00E03B5E">
      <w:pPr>
        <w:shd w:val="clear" w:color="auto" w:fill="FFFFFF"/>
        <w:spacing w:after="240" w:line="360" w:lineRule="auto"/>
        <w:rPr>
          <w:rFonts w:ascii="Consolas" w:eastAsia="Times New Roman" w:hAnsi="Consolas" w:cs="Times New Roman"/>
          <w:color w:val="000000"/>
          <w:kern w:val="0"/>
          <w:sz w:val="21"/>
          <w:szCs w:val="21"/>
          <w:lang w:eastAsia="en-GB"/>
          <w14:ligatures w14:val="none"/>
        </w:rPr>
      </w:pPr>
    </w:p>
    <w:p w14:paraId="699B3C11"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xml:space="preserve"># --- STEP 1: Set up the </w:t>
      </w:r>
      <w:proofErr w:type="spellStart"/>
      <w:r w:rsidRPr="00CA4C6A">
        <w:rPr>
          <w:rFonts w:ascii="Consolas" w:eastAsia="Times New Roman" w:hAnsi="Consolas" w:cs="Times New Roman"/>
          <w:color w:val="008000"/>
          <w:kern w:val="0"/>
          <w:sz w:val="21"/>
          <w:szCs w:val="21"/>
          <w:lang w:eastAsia="en-GB"/>
          <w14:ligatures w14:val="none"/>
        </w:rPr>
        <w:t>hyperopt</w:t>
      </w:r>
      <w:proofErr w:type="spellEnd"/>
      <w:r w:rsidRPr="00CA4C6A">
        <w:rPr>
          <w:rFonts w:ascii="Consolas" w:eastAsia="Times New Roman" w:hAnsi="Consolas" w:cs="Times New Roman"/>
          <w:color w:val="008000"/>
          <w:kern w:val="0"/>
          <w:sz w:val="21"/>
          <w:szCs w:val="21"/>
          <w:lang w:eastAsia="en-GB"/>
          <w14:ligatures w14:val="none"/>
        </w:rPr>
        <w:t xml:space="preserve"> search space ---</w:t>
      </w:r>
    </w:p>
    <w:p w14:paraId="035C57D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08A333D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xml:space="preserve"># Define the boundaries for the </w:t>
      </w:r>
      <w:proofErr w:type="spellStart"/>
      <w:r w:rsidRPr="00CA4C6A">
        <w:rPr>
          <w:rFonts w:ascii="Consolas" w:eastAsia="Times New Roman" w:hAnsi="Consolas" w:cs="Times New Roman"/>
          <w:color w:val="008000"/>
          <w:kern w:val="0"/>
          <w:sz w:val="21"/>
          <w:szCs w:val="21"/>
          <w:lang w:eastAsia="en-GB"/>
          <w14:ligatures w14:val="none"/>
        </w:rPr>
        <w:t>XGBClassifier</w:t>
      </w:r>
      <w:proofErr w:type="spellEnd"/>
      <w:r w:rsidRPr="00CA4C6A">
        <w:rPr>
          <w:rFonts w:ascii="Consolas" w:eastAsia="Times New Roman" w:hAnsi="Consolas" w:cs="Times New Roman"/>
          <w:color w:val="008000"/>
          <w:kern w:val="0"/>
          <w:sz w:val="21"/>
          <w:szCs w:val="21"/>
          <w:lang w:eastAsia="en-GB"/>
          <w14:ligatures w14:val="none"/>
        </w:rPr>
        <w:t xml:space="preserve"> hyperparameters you want to optimize</w:t>
      </w:r>
    </w:p>
    <w:p w14:paraId="7807A8C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xml:space="preserve"># - </w:t>
      </w:r>
      <w:proofErr w:type="spellStart"/>
      <w:proofErr w:type="gramStart"/>
      <w:r w:rsidRPr="00CA4C6A">
        <w:rPr>
          <w:rFonts w:ascii="Consolas" w:eastAsia="Times New Roman" w:hAnsi="Consolas" w:cs="Times New Roman"/>
          <w:color w:val="008000"/>
          <w:kern w:val="0"/>
          <w:sz w:val="21"/>
          <w:szCs w:val="21"/>
          <w:lang w:eastAsia="en-GB"/>
          <w14:ligatures w14:val="none"/>
        </w:rPr>
        <w:t>hp.quniform</w:t>
      </w:r>
      <w:proofErr w:type="spellEnd"/>
      <w:proofErr w:type="gramEnd"/>
      <w:r w:rsidRPr="00CA4C6A">
        <w:rPr>
          <w:rFonts w:ascii="Consolas" w:eastAsia="Times New Roman" w:hAnsi="Consolas" w:cs="Times New Roman"/>
          <w:color w:val="008000"/>
          <w:kern w:val="0"/>
          <w:sz w:val="21"/>
          <w:szCs w:val="21"/>
          <w:lang w:eastAsia="en-GB"/>
          <w14:ligatures w14:val="none"/>
        </w:rPr>
        <w:t xml:space="preserve"> returns values rounded to the nearest given step (useful for integers)</w:t>
      </w:r>
    </w:p>
    <w:p w14:paraId="58E38C1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xml:space="preserve"># - </w:t>
      </w:r>
      <w:proofErr w:type="spellStart"/>
      <w:proofErr w:type="gramStart"/>
      <w:r w:rsidRPr="00CA4C6A">
        <w:rPr>
          <w:rFonts w:ascii="Consolas" w:eastAsia="Times New Roman" w:hAnsi="Consolas" w:cs="Times New Roman"/>
          <w:color w:val="008000"/>
          <w:kern w:val="0"/>
          <w:sz w:val="21"/>
          <w:szCs w:val="21"/>
          <w:lang w:eastAsia="en-GB"/>
          <w14:ligatures w14:val="none"/>
        </w:rPr>
        <w:t>hp.uniform</w:t>
      </w:r>
      <w:proofErr w:type="spellEnd"/>
      <w:proofErr w:type="gramEnd"/>
      <w:r w:rsidRPr="00CA4C6A">
        <w:rPr>
          <w:rFonts w:ascii="Consolas" w:eastAsia="Times New Roman" w:hAnsi="Consolas" w:cs="Times New Roman"/>
          <w:color w:val="008000"/>
          <w:kern w:val="0"/>
          <w:sz w:val="21"/>
          <w:szCs w:val="21"/>
          <w:lang w:eastAsia="en-GB"/>
          <w14:ligatures w14:val="none"/>
        </w:rPr>
        <w:t xml:space="preserve"> returns continuous floats within the range</w:t>
      </w:r>
    </w:p>
    <w:p w14:paraId="2C81996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space = {</w:t>
      </w:r>
    </w:p>
    <w:p w14:paraId="02E60E56"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w:t>
      </w:r>
      <w:proofErr w:type="spellStart"/>
      <w:proofErr w:type="gramStart"/>
      <w:r w:rsidRPr="00CA4C6A">
        <w:rPr>
          <w:rFonts w:ascii="Consolas" w:eastAsia="Times New Roman" w:hAnsi="Consolas" w:cs="Times New Roman"/>
          <w:color w:val="A31515"/>
          <w:kern w:val="0"/>
          <w:sz w:val="21"/>
          <w:szCs w:val="21"/>
          <w:lang w:eastAsia="en-GB"/>
          <w14:ligatures w14:val="none"/>
        </w:rPr>
        <w:t>max</w:t>
      </w:r>
      <w:proofErr w:type="gramEnd"/>
      <w:r w:rsidRPr="00CA4C6A">
        <w:rPr>
          <w:rFonts w:ascii="Consolas" w:eastAsia="Times New Roman" w:hAnsi="Consolas" w:cs="Times New Roman"/>
          <w:color w:val="A31515"/>
          <w:kern w:val="0"/>
          <w:sz w:val="21"/>
          <w:szCs w:val="21"/>
          <w:lang w:eastAsia="en-GB"/>
          <w14:ligatures w14:val="none"/>
        </w:rPr>
        <w:t>_depth</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hp.quniform</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max_depth</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3</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10</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w:t>
      </w:r>
      <w:proofErr w:type="gramStart"/>
      <w:r w:rsidRPr="00CA4C6A">
        <w:rPr>
          <w:rFonts w:ascii="Consolas" w:eastAsia="Times New Roman" w:hAnsi="Consolas" w:cs="Times New Roman"/>
          <w:color w:val="000000"/>
          <w:kern w:val="0"/>
          <w:sz w:val="21"/>
          <w:szCs w:val="21"/>
          <w:lang w:eastAsia="en-GB"/>
          <w14:ligatures w14:val="none"/>
        </w:rPr>
        <w:t xml:space="preserve">),   </w:t>
      </w:r>
      <w:proofErr w:type="gramEnd"/>
      <w:r w:rsidRPr="00CA4C6A">
        <w:rPr>
          <w:rFonts w:ascii="Consolas" w:eastAsia="Times New Roman" w:hAnsi="Consolas" w:cs="Times New Roman"/>
          <w:color w:val="000000"/>
          <w:kern w:val="0"/>
          <w:sz w:val="21"/>
          <w:szCs w:val="21"/>
          <w:lang w:eastAsia="en-GB"/>
          <w14:ligatures w14:val="none"/>
        </w:rPr>
        <w:t>           </w:t>
      </w:r>
      <w:r w:rsidRPr="00CA4C6A">
        <w:rPr>
          <w:rFonts w:ascii="Consolas" w:eastAsia="Times New Roman" w:hAnsi="Consolas" w:cs="Times New Roman"/>
          <w:color w:val="008000"/>
          <w:kern w:val="0"/>
          <w:sz w:val="21"/>
          <w:szCs w:val="21"/>
          <w:lang w:eastAsia="en-GB"/>
          <w14:ligatures w14:val="none"/>
        </w:rPr>
        <w:t># Depth of the tree (integers roughly 3 to 10)</w:t>
      </w:r>
    </w:p>
    <w:p w14:paraId="4EC0A287"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w:t>
      </w:r>
      <w:proofErr w:type="spellStart"/>
      <w:proofErr w:type="gramStart"/>
      <w:r w:rsidRPr="00CA4C6A">
        <w:rPr>
          <w:rFonts w:ascii="Consolas" w:eastAsia="Times New Roman" w:hAnsi="Consolas" w:cs="Times New Roman"/>
          <w:color w:val="A31515"/>
          <w:kern w:val="0"/>
          <w:sz w:val="21"/>
          <w:szCs w:val="21"/>
          <w:lang w:eastAsia="en-GB"/>
          <w14:ligatures w14:val="none"/>
        </w:rPr>
        <w:t>learning</w:t>
      </w:r>
      <w:proofErr w:type="gramEnd"/>
      <w:r w:rsidRPr="00CA4C6A">
        <w:rPr>
          <w:rFonts w:ascii="Consolas" w:eastAsia="Times New Roman" w:hAnsi="Consolas" w:cs="Times New Roman"/>
          <w:color w:val="A31515"/>
          <w:kern w:val="0"/>
          <w:sz w:val="21"/>
          <w:szCs w:val="21"/>
          <w:lang w:eastAsia="en-GB"/>
          <w14:ligatures w14:val="none"/>
        </w:rPr>
        <w:t>_rate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hp.uniform</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learning_rate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0.01</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0.3</w:t>
      </w:r>
      <w:proofErr w:type="gramStart"/>
      <w:r w:rsidRPr="00CA4C6A">
        <w:rPr>
          <w:rFonts w:ascii="Consolas" w:eastAsia="Times New Roman" w:hAnsi="Consolas" w:cs="Times New Roman"/>
          <w:color w:val="000000"/>
          <w:kern w:val="0"/>
          <w:sz w:val="21"/>
          <w:szCs w:val="21"/>
          <w:lang w:eastAsia="en-GB"/>
          <w14:ligatures w14:val="none"/>
        </w:rPr>
        <w:t xml:space="preserve">),   </w:t>
      </w:r>
      <w:proofErr w:type="gramEnd"/>
      <w:r w:rsidRPr="00CA4C6A">
        <w:rPr>
          <w:rFonts w:ascii="Consolas" w:eastAsia="Times New Roman" w:hAnsi="Consolas" w:cs="Times New Roman"/>
          <w:color w:val="000000"/>
          <w:kern w:val="0"/>
          <w:sz w:val="21"/>
          <w:szCs w:val="21"/>
          <w:lang w:eastAsia="en-GB"/>
          <w14:ligatures w14:val="none"/>
        </w:rPr>
        <w:t>   </w:t>
      </w:r>
      <w:r w:rsidRPr="00CA4C6A">
        <w:rPr>
          <w:rFonts w:ascii="Consolas" w:eastAsia="Times New Roman" w:hAnsi="Consolas" w:cs="Times New Roman"/>
          <w:color w:val="008000"/>
          <w:kern w:val="0"/>
          <w:sz w:val="21"/>
          <w:szCs w:val="21"/>
          <w:lang w:eastAsia="en-GB"/>
          <w14:ligatures w14:val="none"/>
        </w:rPr>
        <w:t># Step size shrinkage (continuous 0.01 to 0.3)</w:t>
      </w:r>
    </w:p>
    <w:p w14:paraId="4F27F21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n_estimators</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hp.quniform</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n_estimators</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50</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500</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10</w:t>
      </w:r>
      <w:proofErr w:type="gramStart"/>
      <w:r w:rsidRPr="00CA4C6A">
        <w:rPr>
          <w:rFonts w:ascii="Consolas" w:eastAsia="Times New Roman" w:hAnsi="Consolas" w:cs="Times New Roman"/>
          <w:color w:val="000000"/>
          <w:kern w:val="0"/>
          <w:sz w:val="21"/>
          <w:szCs w:val="21"/>
          <w:lang w:eastAsia="en-GB"/>
          <w14:ligatures w14:val="none"/>
        </w:rPr>
        <w:t xml:space="preserve">),   </w:t>
      </w:r>
      <w:proofErr w:type="gram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Number of boosting rounds (trees)</w:t>
      </w:r>
    </w:p>
    <w:p w14:paraId="4A7FD737"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'subsample'</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hp.uniform</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'subsample'</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0.5</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1.0</w:t>
      </w:r>
      <w:proofErr w:type="gramStart"/>
      <w:r w:rsidRPr="00CA4C6A">
        <w:rPr>
          <w:rFonts w:ascii="Consolas" w:eastAsia="Times New Roman" w:hAnsi="Consolas" w:cs="Times New Roman"/>
          <w:color w:val="000000"/>
          <w:kern w:val="0"/>
          <w:sz w:val="21"/>
          <w:szCs w:val="21"/>
          <w:lang w:eastAsia="en-GB"/>
          <w14:ligatures w14:val="none"/>
        </w:rPr>
        <w:t xml:space="preserve">),   </w:t>
      </w:r>
      <w:proofErr w:type="gram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Fraction of observations to safely sample per tree</w:t>
      </w:r>
    </w:p>
    <w:p w14:paraId="257037E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w:t>
      </w:r>
      <w:proofErr w:type="spellStart"/>
      <w:proofErr w:type="gramStart"/>
      <w:r w:rsidRPr="00CA4C6A">
        <w:rPr>
          <w:rFonts w:ascii="Consolas" w:eastAsia="Times New Roman" w:hAnsi="Consolas" w:cs="Times New Roman"/>
          <w:color w:val="A31515"/>
          <w:kern w:val="0"/>
          <w:sz w:val="21"/>
          <w:szCs w:val="21"/>
          <w:lang w:eastAsia="en-GB"/>
          <w14:ligatures w14:val="none"/>
        </w:rPr>
        <w:t>colsample</w:t>
      </w:r>
      <w:proofErr w:type="gramEnd"/>
      <w:r w:rsidRPr="00CA4C6A">
        <w:rPr>
          <w:rFonts w:ascii="Consolas" w:eastAsia="Times New Roman" w:hAnsi="Consolas" w:cs="Times New Roman"/>
          <w:color w:val="A31515"/>
          <w:kern w:val="0"/>
          <w:sz w:val="21"/>
          <w:szCs w:val="21"/>
          <w:lang w:eastAsia="en-GB"/>
          <w14:ligatures w14:val="none"/>
        </w:rPr>
        <w:t>_bytree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hp.uniform</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colsample_bytree</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0.5</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1.0</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Fraction of columns to sample per tree</w:t>
      </w:r>
    </w:p>
    <w:p w14:paraId="5D1DEB2A"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w:t>
      </w:r>
      <w:proofErr w:type="spellStart"/>
      <w:proofErr w:type="gramStart"/>
      <w:r w:rsidRPr="00CA4C6A">
        <w:rPr>
          <w:rFonts w:ascii="Consolas" w:eastAsia="Times New Roman" w:hAnsi="Consolas" w:cs="Times New Roman"/>
          <w:color w:val="A31515"/>
          <w:kern w:val="0"/>
          <w:sz w:val="21"/>
          <w:szCs w:val="21"/>
          <w:lang w:eastAsia="en-GB"/>
          <w14:ligatures w14:val="none"/>
        </w:rPr>
        <w:t>min</w:t>
      </w:r>
      <w:proofErr w:type="gramEnd"/>
      <w:r w:rsidRPr="00CA4C6A">
        <w:rPr>
          <w:rFonts w:ascii="Consolas" w:eastAsia="Times New Roman" w:hAnsi="Consolas" w:cs="Times New Roman"/>
          <w:color w:val="A31515"/>
          <w:kern w:val="0"/>
          <w:sz w:val="21"/>
          <w:szCs w:val="21"/>
          <w:lang w:eastAsia="en-GB"/>
          <w14:ligatures w14:val="none"/>
        </w:rPr>
        <w:t>_child_weight</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hp.quniform</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min_child_weight</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10</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1</w:t>
      </w:r>
      <w:proofErr w:type="gramStart"/>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008000"/>
          <w:kern w:val="0"/>
          <w:sz w:val="21"/>
          <w:szCs w:val="21"/>
          <w:lang w:eastAsia="en-GB"/>
          <w14:ligatures w14:val="none"/>
        </w:rPr>
        <w:t>#</w:t>
      </w:r>
      <w:proofErr w:type="gramEnd"/>
      <w:r w:rsidRPr="00CA4C6A">
        <w:rPr>
          <w:rFonts w:ascii="Consolas" w:eastAsia="Times New Roman" w:hAnsi="Consolas" w:cs="Times New Roman"/>
          <w:color w:val="008000"/>
          <w:kern w:val="0"/>
          <w:sz w:val="21"/>
          <w:szCs w:val="21"/>
          <w:lang w:eastAsia="en-GB"/>
          <w14:ligatures w14:val="none"/>
        </w:rPr>
        <w:t xml:space="preserve"> Minimum instance weight needed in a child</w:t>
      </w:r>
    </w:p>
    <w:p w14:paraId="5FD39E5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'gamma'</w:t>
      </w: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hp.uniform</w:t>
      </w:r>
      <w:proofErr w:type="spellEnd"/>
      <w:proofErr w:type="gram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'gamma'</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0.0</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98658"/>
          <w:kern w:val="0"/>
          <w:sz w:val="21"/>
          <w:szCs w:val="21"/>
          <w:lang w:eastAsia="en-GB"/>
          <w14:ligatures w14:val="none"/>
        </w:rPr>
        <w:t>5.0</w:t>
      </w:r>
      <w:r w:rsidRPr="00CA4C6A">
        <w:rPr>
          <w:rFonts w:ascii="Consolas" w:eastAsia="Times New Roman" w:hAnsi="Consolas" w:cs="Times New Roman"/>
          <w:color w:val="000000"/>
          <w:kern w:val="0"/>
          <w:sz w:val="21"/>
          <w:szCs w:val="21"/>
          <w:lang w:eastAsia="en-GB"/>
          <w14:ligatures w14:val="none"/>
        </w:rPr>
        <w:t>)                        </w:t>
      </w:r>
      <w:r w:rsidRPr="00CA4C6A">
        <w:rPr>
          <w:rFonts w:ascii="Consolas" w:eastAsia="Times New Roman" w:hAnsi="Consolas" w:cs="Times New Roman"/>
          <w:color w:val="008000"/>
          <w:kern w:val="0"/>
          <w:sz w:val="21"/>
          <w:szCs w:val="21"/>
          <w:lang w:eastAsia="en-GB"/>
          <w14:ligatures w14:val="none"/>
        </w:rPr>
        <w:t># Minimum loss reduction required for split</w:t>
      </w:r>
    </w:p>
    <w:p w14:paraId="546D977D"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w:t>
      </w:r>
    </w:p>
    <w:p w14:paraId="0B597F3D" w14:textId="77777777" w:rsidR="00CA4C6A" w:rsidRPr="00CA4C6A" w:rsidRDefault="00CA4C6A" w:rsidP="00E03B5E">
      <w:pPr>
        <w:shd w:val="clear" w:color="auto" w:fill="FFFFFF"/>
        <w:spacing w:after="240" w:line="360" w:lineRule="auto"/>
        <w:rPr>
          <w:rFonts w:ascii="Consolas" w:eastAsia="Times New Roman" w:hAnsi="Consolas" w:cs="Times New Roman"/>
          <w:color w:val="000000"/>
          <w:kern w:val="0"/>
          <w:sz w:val="21"/>
          <w:szCs w:val="21"/>
          <w:lang w:eastAsia="en-GB"/>
          <w14:ligatures w14:val="none"/>
        </w:rPr>
      </w:pPr>
    </w:p>
    <w:p w14:paraId="0372FF10"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 STEP 2: Define objective function minimizing negative F1 score ---</w:t>
      </w:r>
    </w:p>
    <w:p w14:paraId="6DAFA941"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06FD156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FF"/>
          <w:kern w:val="0"/>
          <w:sz w:val="21"/>
          <w:szCs w:val="21"/>
          <w:lang w:eastAsia="en-GB"/>
          <w14:ligatures w14:val="none"/>
        </w:rPr>
        <w:t>def</w:t>
      </w:r>
      <w:r w:rsidRPr="00CA4C6A">
        <w:rPr>
          <w:rFonts w:ascii="Consolas" w:eastAsia="Times New Roman" w:hAnsi="Consolas" w:cs="Times New Roman"/>
          <w:color w:val="000000"/>
          <w:kern w:val="0"/>
          <w:sz w:val="21"/>
          <w:szCs w:val="21"/>
          <w:lang w:eastAsia="en-GB"/>
          <w14:ligatures w14:val="none"/>
        </w:rPr>
        <w:t xml:space="preserve"> objective(params):</w:t>
      </w:r>
    </w:p>
    <w:p w14:paraId="362AF4B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xml:space="preserve"># </w:t>
      </w:r>
      <w:proofErr w:type="spellStart"/>
      <w:r w:rsidRPr="00CA4C6A">
        <w:rPr>
          <w:rFonts w:ascii="Consolas" w:eastAsia="Times New Roman" w:hAnsi="Consolas" w:cs="Times New Roman"/>
          <w:color w:val="008000"/>
          <w:kern w:val="0"/>
          <w:sz w:val="21"/>
          <w:szCs w:val="21"/>
          <w:lang w:eastAsia="en-GB"/>
          <w14:ligatures w14:val="none"/>
        </w:rPr>
        <w:t>hyperopt</w:t>
      </w:r>
      <w:proofErr w:type="spellEnd"/>
      <w:r w:rsidRPr="00CA4C6A">
        <w:rPr>
          <w:rFonts w:ascii="Consolas" w:eastAsia="Times New Roman" w:hAnsi="Consolas" w:cs="Times New Roman"/>
          <w:color w:val="008000"/>
          <w:kern w:val="0"/>
          <w:sz w:val="21"/>
          <w:szCs w:val="21"/>
          <w:lang w:eastAsia="en-GB"/>
          <w14:ligatures w14:val="none"/>
        </w:rPr>
        <w:t xml:space="preserve"> passes parameters as floats by default if using uniform/</w:t>
      </w:r>
      <w:proofErr w:type="spellStart"/>
      <w:r w:rsidRPr="00CA4C6A">
        <w:rPr>
          <w:rFonts w:ascii="Consolas" w:eastAsia="Times New Roman" w:hAnsi="Consolas" w:cs="Times New Roman"/>
          <w:color w:val="008000"/>
          <w:kern w:val="0"/>
          <w:sz w:val="21"/>
          <w:szCs w:val="21"/>
          <w:lang w:eastAsia="en-GB"/>
          <w14:ligatures w14:val="none"/>
        </w:rPr>
        <w:t>quniform</w:t>
      </w:r>
      <w:proofErr w:type="spellEnd"/>
      <w:r w:rsidRPr="00CA4C6A">
        <w:rPr>
          <w:rFonts w:ascii="Consolas" w:eastAsia="Times New Roman" w:hAnsi="Consolas" w:cs="Times New Roman"/>
          <w:color w:val="008000"/>
          <w:kern w:val="0"/>
          <w:sz w:val="21"/>
          <w:szCs w:val="21"/>
          <w:lang w:eastAsia="en-GB"/>
          <w14:ligatures w14:val="none"/>
        </w:rPr>
        <w:t>.</w:t>
      </w:r>
    </w:p>
    <w:p w14:paraId="28FC258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xml:space="preserve"># We must cast the hyperparameters that </w:t>
      </w:r>
      <w:proofErr w:type="spellStart"/>
      <w:r w:rsidRPr="00CA4C6A">
        <w:rPr>
          <w:rFonts w:ascii="Consolas" w:eastAsia="Times New Roman" w:hAnsi="Consolas" w:cs="Times New Roman"/>
          <w:color w:val="008000"/>
          <w:kern w:val="0"/>
          <w:sz w:val="21"/>
          <w:szCs w:val="21"/>
          <w:lang w:eastAsia="en-GB"/>
          <w14:ligatures w14:val="none"/>
        </w:rPr>
        <w:t>XGBoost</w:t>
      </w:r>
      <w:proofErr w:type="spellEnd"/>
      <w:r w:rsidRPr="00CA4C6A">
        <w:rPr>
          <w:rFonts w:ascii="Consolas" w:eastAsia="Times New Roman" w:hAnsi="Consolas" w:cs="Times New Roman"/>
          <w:color w:val="008000"/>
          <w:kern w:val="0"/>
          <w:sz w:val="21"/>
          <w:szCs w:val="21"/>
          <w:lang w:eastAsia="en-GB"/>
          <w14:ligatures w14:val="none"/>
        </w:rPr>
        <w:t xml:space="preserve"> expects to be integers.</w:t>
      </w:r>
    </w:p>
    <w:p w14:paraId="6C391D6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params[</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max_depth</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 int(params[</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max_depth</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w:t>
      </w:r>
    </w:p>
    <w:p w14:paraId="66293B46"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params[</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n_estimators</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 int(params[</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n_estimators</w:t>
      </w:r>
      <w:proofErr w:type="spellEnd"/>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w:t>
      </w:r>
    </w:p>
    <w:p w14:paraId="56D3E43D"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
    <w:p w14:paraId="19E7E30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xml:space="preserve"># Initialize the </w:t>
      </w:r>
      <w:proofErr w:type="spellStart"/>
      <w:r w:rsidRPr="00CA4C6A">
        <w:rPr>
          <w:rFonts w:ascii="Consolas" w:eastAsia="Times New Roman" w:hAnsi="Consolas" w:cs="Times New Roman"/>
          <w:color w:val="008000"/>
          <w:kern w:val="0"/>
          <w:sz w:val="21"/>
          <w:szCs w:val="21"/>
          <w:lang w:eastAsia="en-GB"/>
          <w14:ligatures w14:val="none"/>
        </w:rPr>
        <w:t>XGBClassifier</w:t>
      </w:r>
      <w:proofErr w:type="spellEnd"/>
      <w:r w:rsidRPr="00CA4C6A">
        <w:rPr>
          <w:rFonts w:ascii="Consolas" w:eastAsia="Times New Roman" w:hAnsi="Consolas" w:cs="Times New Roman"/>
          <w:color w:val="008000"/>
          <w:kern w:val="0"/>
          <w:sz w:val="21"/>
          <w:szCs w:val="21"/>
          <w:lang w:eastAsia="en-GB"/>
          <w14:ligatures w14:val="none"/>
        </w:rPr>
        <w:t xml:space="preserve"> with the current set of parameters proposed by </w:t>
      </w:r>
      <w:proofErr w:type="spellStart"/>
      <w:r w:rsidRPr="00CA4C6A">
        <w:rPr>
          <w:rFonts w:ascii="Consolas" w:eastAsia="Times New Roman" w:hAnsi="Consolas" w:cs="Times New Roman"/>
          <w:color w:val="008000"/>
          <w:kern w:val="0"/>
          <w:sz w:val="21"/>
          <w:szCs w:val="21"/>
          <w:lang w:eastAsia="en-GB"/>
          <w14:ligatures w14:val="none"/>
        </w:rPr>
        <w:t>hyperopt</w:t>
      </w:r>
      <w:proofErr w:type="spellEnd"/>
    </w:p>
    <w:p w14:paraId="6FFC9E50"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clf</w:t>
      </w:r>
      <w:proofErr w:type="spellEnd"/>
      <w:r w:rsidRPr="00CA4C6A">
        <w:rPr>
          <w:rFonts w:ascii="Consolas" w:eastAsia="Times New Roman" w:hAnsi="Consolas" w:cs="Times New Roman"/>
          <w:color w:val="000000"/>
          <w:kern w:val="0"/>
          <w:sz w:val="21"/>
          <w:szCs w:val="21"/>
          <w:lang w:eastAsia="en-GB"/>
          <w14:ligatures w14:val="none"/>
        </w:rPr>
        <w:t xml:space="preserve"> = </w:t>
      </w:r>
      <w:proofErr w:type="spellStart"/>
      <w:proofErr w:type="gramStart"/>
      <w:r w:rsidRPr="00CA4C6A">
        <w:rPr>
          <w:rFonts w:ascii="Consolas" w:eastAsia="Times New Roman" w:hAnsi="Consolas" w:cs="Times New Roman"/>
          <w:color w:val="000000"/>
          <w:kern w:val="0"/>
          <w:sz w:val="21"/>
          <w:szCs w:val="21"/>
          <w:lang w:eastAsia="en-GB"/>
          <w14:ligatures w14:val="none"/>
        </w:rPr>
        <w:t>XGBClassifier</w:t>
      </w:r>
      <w:proofErr w:type="spellEnd"/>
      <w:r w:rsidRPr="00CA4C6A">
        <w:rPr>
          <w:rFonts w:ascii="Consolas" w:eastAsia="Times New Roman" w:hAnsi="Consolas" w:cs="Times New Roman"/>
          <w:color w:val="000000"/>
          <w:kern w:val="0"/>
          <w:sz w:val="21"/>
          <w:szCs w:val="21"/>
          <w:lang w:eastAsia="en-GB"/>
          <w14:ligatures w14:val="none"/>
        </w:rPr>
        <w:t>(</w:t>
      </w:r>
      <w:proofErr w:type="gramEnd"/>
    </w:p>
    <w:p w14:paraId="4952540E"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**params,</w:t>
      </w:r>
    </w:p>
    <w:p w14:paraId="766F73A0"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random_state</w:t>
      </w:r>
      <w:proofErr w:type="spellEnd"/>
      <w:r w:rsidRPr="00CA4C6A">
        <w:rPr>
          <w:rFonts w:ascii="Consolas" w:eastAsia="Times New Roman" w:hAnsi="Consolas" w:cs="Times New Roman"/>
          <w:color w:val="000000"/>
          <w:kern w:val="0"/>
          <w:sz w:val="21"/>
          <w:szCs w:val="21"/>
          <w:lang w:eastAsia="en-GB"/>
          <w14:ligatures w14:val="none"/>
        </w:rPr>
        <w:t>=</w:t>
      </w:r>
      <w:proofErr w:type="gramStart"/>
      <w:r w:rsidRPr="00CA4C6A">
        <w:rPr>
          <w:rFonts w:ascii="Consolas" w:eastAsia="Times New Roman" w:hAnsi="Consolas" w:cs="Times New Roman"/>
          <w:color w:val="098658"/>
          <w:kern w:val="0"/>
          <w:sz w:val="21"/>
          <w:szCs w:val="21"/>
          <w:lang w:eastAsia="en-GB"/>
          <w14:ligatures w14:val="none"/>
        </w:rPr>
        <w:t>42</w:t>
      </w:r>
      <w:r w:rsidRPr="00CA4C6A">
        <w:rPr>
          <w:rFonts w:ascii="Consolas" w:eastAsia="Times New Roman" w:hAnsi="Consolas" w:cs="Times New Roman"/>
          <w:color w:val="000000"/>
          <w:kern w:val="0"/>
          <w:sz w:val="21"/>
          <w:szCs w:val="21"/>
          <w:lang w:eastAsia="en-GB"/>
          <w14:ligatures w14:val="none"/>
        </w:rPr>
        <w:t xml:space="preserve">,   </w:t>
      </w:r>
      <w:proofErr w:type="gram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Ensures reproducibility</w:t>
      </w:r>
    </w:p>
    <w:p w14:paraId="2CB3B976"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lastRenderedPageBreak/>
        <w:t xml:space="preserve">        </w:t>
      </w:r>
      <w:proofErr w:type="spellStart"/>
      <w:r w:rsidRPr="00CA4C6A">
        <w:rPr>
          <w:rFonts w:ascii="Consolas" w:eastAsia="Times New Roman" w:hAnsi="Consolas" w:cs="Times New Roman"/>
          <w:color w:val="000000"/>
          <w:kern w:val="0"/>
          <w:sz w:val="21"/>
          <w:szCs w:val="21"/>
          <w:lang w:eastAsia="en-GB"/>
          <w14:ligatures w14:val="none"/>
        </w:rPr>
        <w:t>eval_metric</w:t>
      </w:r>
      <w:proofErr w:type="spellEnd"/>
      <w:r w:rsidRPr="00CA4C6A">
        <w:rPr>
          <w:rFonts w:ascii="Consolas" w:eastAsia="Times New Roman" w:hAnsi="Consolas" w:cs="Times New Roman"/>
          <w:color w:val="000000"/>
          <w:kern w:val="0"/>
          <w:sz w:val="21"/>
          <w:szCs w:val="21"/>
          <w:lang w:eastAsia="en-GB"/>
          <w14:ligatures w14:val="none"/>
        </w:rPr>
        <w:t>=</w:t>
      </w:r>
      <w:r w:rsidRPr="00CA4C6A">
        <w:rPr>
          <w:rFonts w:ascii="Consolas" w:eastAsia="Times New Roman" w:hAnsi="Consolas" w:cs="Times New Roman"/>
          <w:color w:val="A31515"/>
          <w:kern w:val="0"/>
          <w:sz w:val="21"/>
          <w:szCs w:val="21"/>
          <w:lang w:eastAsia="en-GB"/>
          <w14:ligatures w14:val="none"/>
        </w:rPr>
        <w:t>'</w:t>
      </w:r>
      <w:proofErr w:type="spellStart"/>
      <w:r w:rsidRPr="00CA4C6A">
        <w:rPr>
          <w:rFonts w:ascii="Consolas" w:eastAsia="Times New Roman" w:hAnsi="Consolas" w:cs="Times New Roman"/>
          <w:color w:val="A31515"/>
          <w:kern w:val="0"/>
          <w:sz w:val="21"/>
          <w:szCs w:val="21"/>
          <w:lang w:eastAsia="en-GB"/>
          <w14:ligatures w14:val="none"/>
        </w:rPr>
        <w:t>logloss</w:t>
      </w:r>
      <w:proofErr w:type="spellEnd"/>
      <w:proofErr w:type="gramStart"/>
      <w:r w:rsidRPr="00CA4C6A">
        <w:rPr>
          <w:rFonts w:ascii="Consolas" w:eastAsia="Times New Roman" w:hAnsi="Consolas" w:cs="Times New Roman"/>
          <w:color w:val="A31515"/>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w:t>
      </w:r>
      <w:proofErr w:type="gramEnd"/>
      <w:r w:rsidRPr="00CA4C6A">
        <w:rPr>
          <w:rFonts w:ascii="Consolas" w:eastAsia="Times New Roman" w:hAnsi="Consolas" w:cs="Times New Roman"/>
          <w:color w:val="008000"/>
          <w:kern w:val="0"/>
          <w:sz w:val="21"/>
          <w:szCs w:val="21"/>
          <w:lang w:eastAsia="en-GB"/>
          <w14:ligatures w14:val="none"/>
        </w:rPr>
        <w:t xml:space="preserve"> Prevents unnecessary iteration warnings in newer </w:t>
      </w:r>
      <w:proofErr w:type="spellStart"/>
      <w:r w:rsidRPr="00CA4C6A">
        <w:rPr>
          <w:rFonts w:ascii="Consolas" w:eastAsia="Times New Roman" w:hAnsi="Consolas" w:cs="Times New Roman"/>
          <w:color w:val="008000"/>
          <w:kern w:val="0"/>
          <w:sz w:val="21"/>
          <w:szCs w:val="21"/>
          <w:lang w:eastAsia="en-GB"/>
          <w14:ligatures w14:val="none"/>
        </w:rPr>
        <w:t>XGBoost</w:t>
      </w:r>
      <w:proofErr w:type="spellEnd"/>
      <w:r w:rsidRPr="00CA4C6A">
        <w:rPr>
          <w:rFonts w:ascii="Consolas" w:eastAsia="Times New Roman" w:hAnsi="Consolas" w:cs="Times New Roman"/>
          <w:color w:val="008000"/>
          <w:kern w:val="0"/>
          <w:sz w:val="21"/>
          <w:szCs w:val="21"/>
          <w:lang w:eastAsia="en-GB"/>
          <w14:ligatures w14:val="none"/>
        </w:rPr>
        <w:t xml:space="preserve"> versions</w:t>
      </w:r>
    </w:p>
    <w:p w14:paraId="05DEB2E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w:t>
      </w:r>
    </w:p>
    <w:p w14:paraId="4B82AD0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
    <w:p w14:paraId="6F3590B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Train the model on the stratified training data</w:t>
      </w:r>
    </w:p>
    <w:p w14:paraId="74FE3AE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roofErr w:type="spellStart"/>
      <w:proofErr w:type="gramStart"/>
      <w:r w:rsidRPr="00CA4C6A">
        <w:rPr>
          <w:rFonts w:ascii="Consolas" w:eastAsia="Times New Roman" w:hAnsi="Consolas" w:cs="Times New Roman"/>
          <w:color w:val="000000"/>
          <w:kern w:val="0"/>
          <w:sz w:val="21"/>
          <w:szCs w:val="21"/>
          <w:lang w:eastAsia="en-GB"/>
          <w14:ligatures w14:val="none"/>
        </w:rPr>
        <w:t>clf.fit</w:t>
      </w:r>
      <w:proofErr w:type="spellEnd"/>
      <w:r w:rsidRPr="00CA4C6A">
        <w:rPr>
          <w:rFonts w:ascii="Consolas" w:eastAsia="Times New Roman" w:hAnsi="Consolas" w:cs="Times New Roman"/>
          <w:color w:val="000000"/>
          <w:kern w:val="0"/>
          <w:sz w:val="21"/>
          <w:szCs w:val="21"/>
          <w:lang w:eastAsia="en-GB"/>
          <w14:ligatures w14:val="none"/>
        </w:rPr>
        <w:t>(</w:t>
      </w:r>
      <w:proofErr w:type="spellStart"/>
      <w:proofErr w:type="gramEnd"/>
      <w:r w:rsidRPr="00CA4C6A">
        <w:rPr>
          <w:rFonts w:ascii="Consolas" w:eastAsia="Times New Roman" w:hAnsi="Consolas" w:cs="Times New Roman"/>
          <w:color w:val="000000"/>
          <w:kern w:val="0"/>
          <w:sz w:val="21"/>
          <w:szCs w:val="21"/>
          <w:lang w:eastAsia="en-GB"/>
          <w14:ligatures w14:val="none"/>
        </w:rPr>
        <w:t>X_train</w:t>
      </w:r>
      <w:proofErr w:type="spellEnd"/>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y_train</w:t>
      </w:r>
      <w:proofErr w:type="spellEnd"/>
      <w:r w:rsidRPr="00CA4C6A">
        <w:rPr>
          <w:rFonts w:ascii="Consolas" w:eastAsia="Times New Roman" w:hAnsi="Consolas" w:cs="Times New Roman"/>
          <w:color w:val="000000"/>
          <w:kern w:val="0"/>
          <w:sz w:val="21"/>
          <w:szCs w:val="21"/>
          <w:lang w:eastAsia="en-GB"/>
          <w14:ligatures w14:val="none"/>
        </w:rPr>
        <w:t>)</w:t>
      </w:r>
    </w:p>
    <w:p w14:paraId="5827DD55"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
    <w:p w14:paraId="0C62DF1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Predict on the stratified test data</w:t>
      </w:r>
    </w:p>
    <w:p w14:paraId="4816688D"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preds = </w:t>
      </w:r>
      <w:proofErr w:type="spellStart"/>
      <w:proofErr w:type="gramStart"/>
      <w:r w:rsidRPr="00CA4C6A">
        <w:rPr>
          <w:rFonts w:ascii="Consolas" w:eastAsia="Times New Roman" w:hAnsi="Consolas" w:cs="Times New Roman"/>
          <w:color w:val="000000"/>
          <w:kern w:val="0"/>
          <w:sz w:val="21"/>
          <w:szCs w:val="21"/>
          <w:lang w:eastAsia="en-GB"/>
          <w14:ligatures w14:val="none"/>
        </w:rPr>
        <w:t>clf.predict</w:t>
      </w:r>
      <w:proofErr w:type="spellEnd"/>
      <w:proofErr w:type="gramEnd"/>
      <w:r w:rsidRPr="00CA4C6A">
        <w:rPr>
          <w:rFonts w:ascii="Consolas" w:eastAsia="Times New Roman" w:hAnsi="Consolas" w:cs="Times New Roman"/>
          <w:color w:val="000000"/>
          <w:kern w:val="0"/>
          <w:sz w:val="21"/>
          <w:szCs w:val="21"/>
          <w:lang w:eastAsia="en-GB"/>
          <w14:ligatures w14:val="none"/>
        </w:rPr>
        <w:t>(</w:t>
      </w:r>
      <w:proofErr w:type="spellStart"/>
      <w:r w:rsidRPr="00CA4C6A">
        <w:rPr>
          <w:rFonts w:ascii="Consolas" w:eastAsia="Times New Roman" w:hAnsi="Consolas" w:cs="Times New Roman"/>
          <w:color w:val="000000"/>
          <w:kern w:val="0"/>
          <w:sz w:val="21"/>
          <w:szCs w:val="21"/>
          <w:lang w:eastAsia="en-GB"/>
          <w14:ligatures w14:val="none"/>
        </w:rPr>
        <w:t>X_test</w:t>
      </w:r>
      <w:proofErr w:type="spellEnd"/>
      <w:r w:rsidRPr="00CA4C6A">
        <w:rPr>
          <w:rFonts w:ascii="Consolas" w:eastAsia="Times New Roman" w:hAnsi="Consolas" w:cs="Times New Roman"/>
          <w:color w:val="000000"/>
          <w:kern w:val="0"/>
          <w:sz w:val="21"/>
          <w:szCs w:val="21"/>
          <w:lang w:eastAsia="en-GB"/>
          <w14:ligatures w14:val="none"/>
        </w:rPr>
        <w:t>)</w:t>
      </w:r>
    </w:p>
    <w:p w14:paraId="1EB5BD3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
    <w:p w14:paraId="3D28D89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Calculate the positive F1 score (harmonic mean of precision and recall)</w:t>
      </w:r>
    </w:p>
    <w:p w14:paraId="630940F6"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f1 = f1_</w:t>
      </w:r>
      <w:proofErr w:type="gramStart"/>
      <w:r w:rsidRPr="00CA4C6A">
        <w:rPr>
          <w:rFonts w:ascii="Consolas" w:eastAsia="Times New Roman" w:hAnsi="Consolas" w:cs="Times New Roman"/>
          <w:color w:val="000000"/>
          <w:kern w:val="0"/>
          <w:sz w:val="21"/>
          <w:szCs w:val="21"/>
          <w:lang w:eastAsia="en-GB"/>
          <w14:ligatures w14:val="none"/>
        </w:rPr>
        <w:t>score(</w:t>
      </w:r>
      <w:proofErr w:type="spellStart"/>
      <w:proofErr w:type="gramEnd"/>
      <w:r w:rsidRPr="00CA4C6A">
        <w:rPr>
          <w:rFonts w:ascii="Consolas" w:eastAsia="Times New Roman" w:hAnsi="Consolas" w:cs="Times New Roman"/>
          <w:color w:val="000000"/>
          <w:kern w:val="0"/>
          <w:sz w:val="21"/>
          <w:szCs w:val="21"/>
          <w:lang w:eastAsia="en-GB"/>
          <w14:ligatures w14:val="none"/>
        </w:rPr>
        <w:t>y_test</w:t>
      </w:r>
      <w:proofErr w:type="spellEnd"/>
      <w:r w:rsidRPr="00CA4C6A">
        <w:rPr>
          <w:rFonts w:ascii="Consolas" w:eastAsia="Times New Roman" w:hAnsi="Consolas" w:cs="Times New Roman"/>
          <w:color w:val="000000"/>
          <w:kern w:val="0"/>
          <w:sz w:val="21"/>
          <w:szCs w:val="21"/>
          <w:lang w:eastAsia="en-GB"/>
          <w14:ligatures w14:val="none"/>
        </w:rPr>
        <w:t>, preds)</w:t>
      </w:r>
    </w:p>
    <w:p w14:paraId="750E1B1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
    <w:p w14:paraId="39325FFB"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xml:space="preserve"># </w:t>
      </w:r>
      <w:proofErr w:type="spellStart"/>
      <w:r w:rsidRPr="00CA4C6A">
        <w:rPr>
          <w:rFonts w:ascii="Consolas" w:eastAsia="Times New Roman" w:hAnsi="Consolas" w:cs="Times New Roman"/>
          <w:color w:val="008000"/>
          <w:kern w:val="0"/>
          <w:sz w:val="21"/>
          <w:szCs w:val="21"/>
          <w:lang w:eastAsia="en-GB"/>
          <w14:ligatures w14:val="none"/>
        </w:rPr>
        <w:t>hyperopt</w:t>
      </w:r>
      <w:proofErr w:type="spellEnd"/>
      <w:r w:rsidRPr="00CA4C6A">
        <w:rPr>
          <w:rFonts w:ascii="Consolas" w:eastAsia="Times New Roman" w:hAnsi="Consolas" w:cs="Times New Roman"/>
          <w:color w:val="008000"/>
          <w:kern w:val="0"/>
          <w:sz w:val="21"/>
          <w:szCs w:val="21"/>
          <w:lang w:eastAsia="en-GB"/>
          <w14:ligatures w14:val="none"/>
        </w:rPr>
        <w:t xml:space="preserve"> is designed to strictly MINIMIZE the return value of the objective function.</w:t>
      </w:r>
    </w:p>
    <w:p w14:paraId="5C98E830"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xml:space="preserve"># Therefore, to maximize the F1 score, we return the negative F1 score. </w:t>
      </w:r>
    </w:p>
    <w:p w14:paraId="711068A1"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xml:space="preserve"># STATUS_OK tells </w:t>
      </w:r>
      <w:proofErr w:type="spellStart"/>
      <w:r w:rsidRPr="00CA4C6A">
        <w:rPr>
          <w:rFonts w:ascii="Consolas" w:eastAsia="Times New Roman" w:hAnsi="Consolas" w:cs="Times New Roman"/>
          <w:color w:val="008000"/>
          <w:kern w:val="0"/>
          <w:sz w:val="21"/>
          <w:szCs w:val="21"/>
          <w:lang w:eastAsia="en-GB"/>
          <w14:ligatures w14:val="none"/>
        </w:rPr>
        <w:t>hyperopt</w:t>
      </w:r>
      <w:proofErr w:type="spellEnd"/>
      <w:r w:rsidRPr="00CA4C6A">
        <w:rPr>
          <w:rFonts w:ascii="Consolas" w:eastAsia="Times New Roman" w:hAnsi="Consolas" w:cs="Times New Roman"/>
          <w:color w:val="008000"/>
          <w:kern w:val="0"/>
          <w:sz w:val="21"/>
          <w:szCs w:val="21"/>
          <w:lang w:eastAsia="en-GB"/>
          <w14:ligatures w14:val="none"/>
        </w:rPr>
        <w:t xml:space="preserve"> that the function executed successfully without errors.</w:t>
      </w:r>
    </w:p>
    <w:p w14:paraId="1D8AD79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00FF"/>
          <w:kern w:val="0"/>
          <w:sz w:val="21"/>
          <w:szCs w:val="21"/>
          <w:lang w:eastAsia="en-GB"/>
          <w14:ligatures w14:val="none"/>
        </w:rPr>
        <w:t>return</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A31515"/>
          <w:kern w:val="0"/>
          <w:sz w:val="21"/>
          <w:szCs w:val="21"/>
          <w:lang w:eastAsia="en-GB"/>
          <w14:ligatures w14:val="none"/>
        </w:rPr>
        <w:t>'loss'</w:t>
      </w:r>
      <w:r w:rsidRPr="00CA4C6A">
        <w:rPr>
          <w:rFonts w:ascii="Consolas" w:eastAsia="Times New Roman" w:hAnsi="Consolas" w:cs="Times New Roman"/>
          <w:color w:val="000000"/>
          <w:kern w:val="0"/>
          <w:sz w:val="21"/>
          <w:szCs w:val="21"/>
          <w:lang w:eastAsia="en-GB"/>
          <w14:ligatures w14:val="none"/>
        </w:rPr>
        <w:t xml:space="preserve">: -f1, </w:t>
      </w:r>
      <w:r w:rsidRPr="00CA4C6A">
        <w:rPr>
          <w:rFonts w:ascii="Consolas" w:eastAsia="Times New Roman" w:hAnsi="Consolas" w:cs="Times New Roman"/>
          <w:color w:val="A31515"/>
          <w:kern w:val="0"/>
          <w:sz w:val="21"/>
          <w:szCs w:val="21"/>
          <w:lang w:eastAsia="en-GB"/>
          <w14:ligatures w14:val="none"/>
        </w:rPr>
        <w:t>'status'</w:t>
      </w:r>
      <w:r w:rsidRPr="00CA4C6A">
        <w:rPr>
          <w:rFonts w:ascii="Consolas" w:eastAsia="Times New Roman" w:hAnsi="Consolas" w:cs="Times New Roman"/>
          <w:color w:val="000000"/>
          <w:kern w:val="0"/>
          <w:sz w:val="21"/>
          <w:szCs w:val="21"/>
          <w:lang w:eastAsia="en-GB"/>
          <w14:ligatures w14:val="none"/>
        </w:rPr>
        <w:t>: STATUS_OK}</w:t>
      </w:r>
    </w:p>
    <w:p w14:paraId="727E3D88" w14:textId="77777777" w:rsidR="00CA4C6A" w:rsidRPr="00CA4C6A" w:rsidRDefault="00CA4C6A" w:rsidP="00E03B5E">
      <w:pPr>
        <w:shd w:val="clear" w:color="auto" w:fill="FFFFFF"/>
        <w:spacing w:after="240" w:line="360" w:lineRule="auto"/>
        <w:rPr>
          <w:rFonts w:ascii="Consolas" w:eastAsia="Times New Roman" w:hAnsi="Consolas" w:cs="Times New Roman"/>
          <w:color w:val="000000"/>
          <w:kern w:val="0"/>
          <w:sz w:val="21"/>
          <w:szCs w:val="21"/>
          <w:lang w:eastAsia="en-GB"/>
          <w14:ligatures w14:val="none"/>
        </w:rPr>
      </w:pPr>
    </w:p>
    <w:p w14:paraId="700B7DA5"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 STEP 3: Run Bayesian optimization with 50 evaluations ---</w:t>
      </w:r>
    </w:p>
    <w:p w14:paraId="03E00AD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450DBE17"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The Trials object will keep a record of all the hyperparameters and corresponding losses evaluated</w:t>
      </w:r>
    </w:p>
    <w:p w14:paraId="3B425139"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trials = </w:t>
      </w:r>
      <w:proofErr w:type="gramStart"/>
      <w:r w:rsidRPr="00CA4C6A">
        <w:rPr>
          <w:rFonts w:ascii="Consolas" w:eastAsia="Times New Roman" w:hAnsi="Consolas" w:cs="Times New Roman"/>
          <w:color w:val="000000"/>
          <w:kern w:val="0"/>
          <w:sz w:val="21"/>
          <w:szCs w:val="21"/>
          <w:lang w:eastAsia="en-GB"/>
          <w14:ligatures w14:val="none"/>
        </w:rPr>
        <w:t>Trials(</w:t>
      </w:r>
      <w:proofErr w:type="gramEnd"/>
      <w:r w:rsidRPr="00CA4C6A">
        <w:rPr>
          <w:rFonts w:ascii="Consolas" w:eastAsia="Times New Roman" w:hAnsi="Consolas" w:cs="Times New Roman"/>
          <w:color w:val="000000"/>
          <w:kern w:val="0"/>
          <w:sz w:val="21"/>
          <w:szCs w:val="21"/>
          <w:lang w:eastAsia="en-GB"/>
          <w14:ligatures w14:val="none"/>
        </w:rPr>
        <w:t>)</w:t>
      </w:r>
    </w:p>
    <w:p w14:paraId="7A32BB84"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07509F8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xml:space="preserve"># </w:t>
      </w:r>
      <w:proofErr w:type="spellStart"/>
      <w:r w:rsidRPr="00CA4C6A">
        <w:rPr>
          <w:rFonts w:ascii="Consolas" w:eastAsia="Times New Roman" w:hAnsi="Consolas" w:cs="Times New Roman"/>
          <w:color w:val="008000"/>
          <w:kern w:val="0"/>
          <w:sz w:val="21"/>
          <w:szCs w:val="21"/>
          <w:lang w:eastAsia="en-GB"/>
          <w14:ligatures w14:val="none"/>
        </w:rPr>
        <w:t>fmin</w:t>
      </w:r>
      <w:proofErr w:type="spellEnd"/>
      <w:r w:rsidRPr="00CA4C6A">
        <w:rPr>
          <w:rFonts w:ascii="Consolas" w:eastAsia="Times New Roman" w:hAnsi="Consolas" w:cs="Times New Roman"/>
          <w:color w:val="008000"/>
          <w:kern w:val="0"/>
          <w:sz w:val="21"/>
          <w:szCs w:val="21"/>
          <w:lang w:eastAsia="en-GB"/>
          <w14:ligatures w14:val="none"/>
        </w:rPr>
        <w:t xml:space="preserve"> is the main optimization function built into </w:t>
      </w:r>
      <w:proofErr w:type="spellStart"/>
      <w:r w:rsidRPr="00CA4C6A">
        <w:rPr>
          <w:rFonts w:ascii="Consolas" w:eastAsia="Times New Roman" w:hAnsi="Consolas" w:cs="Times New Roman"/>
          <w:color w:val="008000"/>
          <w:kern w:val="0"/>
          <w:sz w:val="21"/>
          <w:szCs w:val="21"/>
          <w:lang w:eastAsia="en-GB"/>
          <w14:ligatures w14:val="none"/>
        </w:rPr>
        <w:t>hyperopt</w:t>
      </w:r>
      <w:proofErr w:type="spellEnd"/>
    </w:p>
    <w:p w14:paraId="3B05D3F1"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best = </w:t>
      </w:r>
      <w:proofErr w:type="spellStart"/>
      <w:proofErr w:type="gramStart"/>
      <w:r w:rsidRPr="00CA4C6A">
        <w:rPr>
          <w:rFonts w:ascii="Consolas" w:eastAsia="Times New Roman" w:hAnsi="Consolas" w:cs="Times New Roman"/>
          <w:color w:val="000000"/>
          <w:kern w:val="0"/>
          <w:sz w:val="21"/>
          <w:szCs w:val="21"/>
          <w:lang w:eastAsia="en-GB"/>
          <w14:ligatures w14:val="none"/>
        </w:rPr>
        <w:t>fmin</w:t>
      </w:r>
      <w:proofErr w:type="spellEnd"/>
      <w:r w:rsidRPr="00CA4C6A">
        <w:rPr>
          <w:rFonts w:ascii="Consolas" w:eastAsia="Times New Roman" w:hAnsi="Consolas" w:cs="Times New Roman"/>
          <w:color w:val="000000"/>
          <w:kern w:val="0"/>
          <w:sz w:val="21"/>
          <w:szCs w:val="21"/>
          <w:lang w:eastAsia="en-GB"/>
          <w14:ligatures w14:val="none"/>
        </w:rPr>
        <w:t>(</w:t>
      </w:r>
      <w:proofErr w:type="gramEnd"/>
    </w:p>
    <w:p w14:paraId="69A097B8"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fn</w:t>
      </w:r>
      <w:proofErr w:type="spellEnd"/>
      <w:r w:rsidRPr="00CA4C6A">
        <w:rPr>
          <w:rFonts w:ascii="Consolas" w:eastAsia="Times New Roman" w:hAnsi="Consolas" w:cs="Times New Roman"/>
          <w:color w:val="000000"/>
          <w:kern w:val="0"/>
          <w:sz w:val="21"/>
          <w:szCs w:val="21"/>
          <w:lang w:eastAsia="en-GB"/>
          <w14:ligatures w14:val="none"/>
        </w:rPr>
        <w:t>=</w:t>
      </w:r>
      <w:proofErr w:type="gramStart"/>
      <w:r w:rsidRPr="00CA4C6A">
        <w:rPr>
          <w:rFonts w:ascii="Consolas" w:eastAsia="Times New Roman" w:hAnsi="Consolas" w:cs="Times New Roman"/>
          <w:color w:val="000000"/>
          <w:kern w:val="0"/>
          <w:sz w:val="21"/>
          <w:szCs w:val="21"/>
          <w:lang w:eastAsia="en-GB"/>
          <w14:ligatures w14:val="none"/>
        </w:rPr>
        <w:t xml:space="preserve">objective,   </w:t>
      </w:r>
      <w:proofErr w:type="gramEnd"/>
      <w:r w:rsidRPr="00CA4C6A">
        <w:rPr>
          <w:rFonts w:ascii="Consolas" w:eastAsia="Times New Roman" w:hAnsi="Consolas" w:cs="Times New Roman"/>
          <w:color w:val="000000"/>
          <w:kern w:val="0"/>
          <w:sz w:val="21"/>
          <w:szCs w:val="21"/>
          <w:lang w:eastAsia="en-GB"/>
          <w14:ligatures w14:val="none"/>
        </w:rPr>
        <w:t>                 </w:t>
      </w:r>
      <w:r w:rsidRPr="00CA4C6A">
        <w:rPr>
          <w:rFonts w:ascii="Consolas" w:eastAsia="Times New Roman" w:hAnsi="Consolas" w:cs="Times New Roman"/>
          <w:color w:val="008000"/>
          <w:kern w:val="0"/>
          <w:sz w:val="21"/>
          <w:szCs w:val="21"/>
          <w:lang w:eastAsia="en-GB"/>
          <w14:ligatures w14:val="none"/>
        </w:rPr>
        <w:t># The objective function we just defined above</w:t>
      </w:r>
    </w:p>
    <w:p w14:paraId="50E95F8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space=</w:t>
      </w:r>
      <w:proofErr w:type="gramStart"/>
      <w:r w:rsidRPr="00CA4C6A">
        <w:rPr>
          <w:rFonts w:ascii="Consolas" w:eastAsia="Times New Roman" w:hAnsi="Consolas" w:cs="Times New Roman"/>
          <w:color w:val="000000"/>
          <w:kern w:val="0"/>
          <w:sz w:val="21"/>
          <w:szCs w:val="21"/>
          <w:lang w:eastAsia="en-GB"/>
          <w14:ligatures w14:val="none"/>
        </w:rPr>
        <w:t xml:space="preserve">space,   </w:t>
      </w:r>
      <w:proofErr w:type="gram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The hyperparameter search space</w:t>
      </w:r>
    </w:p>
    <w:p w14:paraId="2401ED1F"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algo=</w:t>
      </w:r>
      <w:proofErr w:type="spellStart"/>
      <w:proofErr w:type="gramStart"/>
      <w:r w:rsidRPr="00CA4C6A">
        <w:rPr>
          <w:rFonts w:ascii="Consolas" w:eastAsia="Times New Roman" w:hAnsi="Consolas" w:cs="Times New Roman"/>
          <w:color w:val="000000"/>
          <w:kern w:val="0"/>
          <w:sz w:val="21"/>
          <w:szCs w:val="21"/>
          <w:lang w:eastAsia="en-GB"/>
          <w14:ligatures w14:val="none"/>
        </w:rPr>
        <w:t>tpe.suggest</w:t>
      </w:r>
      <w:proofErr w:type="spellEnd"/>
      <w:proofErr w:type="gramEnd"/>
      <w:r w:rsidRPr="00CA4C6A">
        <w:rPr>
          <w:rFonts w:ascii="Consolas" w:eastAsia="Times New Roman" w:hAnsi="Consolas" w:cs="Times New Roman"/>
          <w:color w:val="000000"/>
          <w:kern w:val="0"/>
          <w:sz w:val="21"/>
          <w:szCs w:val="21"/>
          <w:lang w:eastAsia="en-GB"/>
          <w14:ligatures w14:val="none"/>
        </w:rPr>
        <w:t>,                </w:t>
      </w:r>
      <w:r w:rsidRPr="00CA4C6A">
        <w:rPr>
          <w:rFonts w:ascii="Consolas" w:eastAsia="Times New Roman" w:hAnsi="Consolas" w:cs="Times New Roman"/>
          <w:color w:val="008000"/>
          <w:kern w:val="0"/>
          <w:sz w:val="21"/>
          <w:szCs w:val="21"/>
          <w:lang w:eastAsia="en-GB"/>
          <w14:ligatures w14:val="none"/>
        </w:rPr>
        <w:t xml:space="preserve"># The optimization algorithm (Tree-structured </w:t>
      </w:r>
      <w:proofErr w:type="spellStart"/>
      <w:r w:rsidRPr="00CA4C6A">
        <w:rPr>
          <w:rFonts w:ascii="Consolas" w:eastAsia="Times New Roman" w:hAnsi="Consolas" w:cs="Times New Roman"/>
          <w:color w:val="008000"/>
          <w:kern w:val="0"/>
          <w:sz w:val="21"/>
          <w:szCs w:val="21"/>
          <w:lang w:eastAsia="en-GB"/>
          <w14:ligatures w14:val="none"/>
        </w:rPr>
        <w:t>Parzen</w:t>
      </w:r>
      <w:proofErr w:type="spellEnd"/>
      <w:r w:rsidRPr="00CA4C6A">
        <w:rPr>
          <w:rFonts w:ascii="Consolas" w:eastAsia="Times New Roman" w:hAnsi="Consolas" w:cs="Times New Roman"/>
          <w:color w:val="008000"/>
          <w:kern w:val="0"/>
          <w:sz w:val="21"/>
          <w:szCs w:val="21"/>
          <w:lang w:eastAsia="en-GB"/>
          <w14:ligatures w14:val="none"/>
        </w:rPr>
        <w:t xml:space="preserve"> Estimator)</w:t>
      </w:r>
    </w:p>
    <w:p w14:paraId="78F29181"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max_evals</w:t>
      </w:r>
      <w:proofErr w:type="spellEnd"/>
      <w:r w:rsidRPr="00CA4C6A">
        <w:rPr>
          <w:rFonts w:ascii="Consolas" w:eastAsia="Times New Roman" w:hAnsi="Consolas" w:cs="Times New Roman"/>
          <w:color w:val="000000"/>
          <w:kern w:val="0"/>
          <w:sz w:val="21"/>
          <w:szCs w:val="21"/>
          <w:lang w:eastAsia="en-GB"/>
          <w14:ligatures w14:val="none"/>
        </w:rPr>
        <w:t>=</w:t>
      </w:r>
      <w:proofErr w:type="gramStart"/>
      <w:r w:rsidRPr="00CA4C6A">
        <w:rPr>
          <w:rFonts w:ascii="Consolas" w:eastAsia="Times New Roman" w:hAnsi="Consolas" w:cs="Times New Roman"/>
          <w:color w:val="098658"/>
          <w:kern w:val="0"/>
          <w:sz w:val="21"/>
          <w:szCs w:val="21"/>
          <w:lang w:eastAsia="en-GB"/>
          <w14:ligatures w14:val="none"/>
        </w:rPr>
        <w:t>50</w:t>
      </w:r>
      <w:r w:rsidRPr="00CA4C6A">
        <w:rPr>
          <w:rFonts w:ascii="Consolas" w:eastAsia="Times New Roman" w:hAnsi="Consolas" w:cs="Times New Roman"/>
          <w:color w:val="000000"/>
          <w:kern w:val="0"/>
          <w:sz w:val="21"/>
          <w:szCs w:val="21"/>
          <w:lang w:eastAsia="en-GB"/>
          <w14:ligatures w14:val="none"/>
        </w:rPr>
        <w:t xml:space="preserve">,   </w:t>
      </w:r>
      <w:proofErr w:type="gramEnd"/>
      <w:r w:rsidRPr="00CA4C6A">
        <w:rPr>
          <w:rFonts w:ascii="Consolas" w:eastAsia="Times New Roman" w:hAnsi="Consolas" w:cs="Times New Roman"/>
          <w:color w:val="000000"/>
          <w:kern w:val="0"/>
          <w:sz w:val="21"/>
          <w:szCs w:val="21"/>
          <w:lang w:eastAsia="en-GB"/>
          <w14:ligatures w14:val="none"/>
        </w:rPr>
        <w:t>                 </w:t>
      </w:r>
      <w:r w:rsidRPr="00CA4C6A">
        <w:rPr>
          <w:rFonts w:ascii="Consolas" w:eastAsia="Times New Roman" w:hAnsi="Consolas" w:cs="Times New Roman"/>
          <w:color w:val="008000"/>
          <w:kern w:val="0"/>
          <w:sz w:val="21"/>
          <w:szCs w:val="21"/>
          <w:lang w:eastAsia="en-GB"/>
          <w14:ligatures w14:val="none"/>
        </w:rPr>
        <w:t># The number of models/evaluations to test (50, as requested)</w:t>
      </w:r>
    </w:p>
    <w:p w14:paraId="0CC4FA80"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trials=</w:t>
      </w:r>
      <w:proofErr w:type="gramStart"/>
      <w:r w:rsidRPr="00CA4C6A">
        <w:rPr>
          <w:rFonts w:ascii="Consolas" w:eastAsia="Times New Roman" w:hAnsi="Consolas" w:cs="Times New Roman"/>
          <w:color w:val="000000"/>
          <w:kern w:val="0"/>
          <w:sz w:val="21"/>
          <w:szCs w:val="21"/>
          <w:lang w:eastAsia="en-GB"/>
          <w14:ligatures w14:val="none"/>
        </w:rPr>
        <w:t xml:space="preserve">trials,   </w:t>
      </w:r>
      <w:proofErr w:type="gramEnd"/>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The history dictionary to record metrics</w:t>
      </w:r>
    </w:p>
    <w:p w14:paraId="7BCAC50E"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    </w:t>
      </w:r>
      <w:proofErr w:type="spellStart"/>
      <w:r w:rsidRPr="00CA4C6A">
        <w:rPr>
          <w:rFonts w:ascii="Consolas" w:eastAsia="Times New Roman" w:hAnsi="Consolas" w:cs="Times New Roman"/>
          <w:color w:val="000000"/>
          <w:kern w:val="0"/>
          <w:sz w:val="21"/>
          <w:szCs w:val="21"/>
          <w:lang w:eastAsia="en-GB"/>
          <w14:ligatures w14:val="none"/>
        </w:rPr>
        <w:t>rstate</w:t>
      </w:r>
      <w:proofErr w:type="spellEnd"/>
      <w:r w:rsidRPr="00CA4C6A">
        <w:rPr>
          <w:rFonts w:ascii="Consolas" w:eastAsia="Times New Roman" w:hAnsi="Consolas" w:cs="Times New Roman"/>
          <w:color w:val="000000"/>
          <w:kern w:val="0"/>
          <w:sz w:val="21"/>
          <w:szCs w:val="21"/>
          <w:lang w:eastAsia="en-GB"/>
          <w14:ligatures w14:val="none"/>
        </w:rPr>
        <w:t>=</w:t>
      </w:r>
      <w:proofErr w:type="spellStart"/>
      <w:proofErr w:type="gramStart"/>
      <w:r w:rsidRPr="00CA4C6A">
        <w:rPr>
          <w:rFonts w:ascii="Consolas" w:eastAsia="Times New Roman" w:hAnsi="Consolas" w:cs="Times New Roman"/>
          <w:color w:val="000000"/>
          <w:kern w:val="0"/>
          <w:sz w:val="21"/>
          <w:szCs w:val="21"/>
          <w:lang w:eastAsia="en-GB"/>
          <w14:ligatures w14:val="none"/>
        </w:rPr>
        <w:t>np.random</w:t>
      </w:r>
      <w:proofErr w:type="gramEnd"/>
      <w:r w:rsidRPr="00CA4C6A">
        <w:rPr>
          <w:rFonts w:ascii="Consolas" w:eastAsia="Times New Roman" w:hAnsi="Consolas" w:cs="Times New Roman"/>
          <w:color w:val="000000"/>
          <w:kern w:val="0"/>
          <w:sz w:val="21"/>
          <w:szCs w:val="21"/>
          <w:lang w:eastAsia="en-GB"/>
          <w14:ligatures w14:val="none"/>
        </w:rPr>
        <w:t>.default_</w:t>
      </w:r>
      <w:proofErr w:type="gramStart"/>
      <w:r w:rsidRPr="00CA4C6A">
        <w:rPr>
          <w:rFonts w:ascii="Consolas" w:eastAsia="Times New Roman" w:hAnsi="Consolas" w:cs="Times New Roman"/>
          <w:color w:val="000000"/>
          <w:kern w:val="0"/>
          <w:sz w:val="21"/>
          <w:szCs w:val="21"/>
          <w:lang w:eastAsia="en-GB"/>
          <w14:ligatures w14:val="none"/>
        </w:rPr>
        <w:t>rng</w:t>
      </w:r>
      <w:proofErr w:type="spellEnd"/>
      <w:r w:rsidRPr="00CA4C6A">
        <w:rPr>
          <w:rFonts w:ascii="Consolas" w:eastAsia="Times New Roman" w:hAnsi="Consolas" w:cs="Times New Roman"/>
          <w:color w:val="000000"/>
          <w:kern w:val="0"/>
          <w:sz w:val="21"/>
          <w:szCs w:val="21"/>
          <w:lang w:eastAsia="en-GB"/>
          <w14:ligatures w14:val="none"/>
        </w:rPr>
        <w:t>(</w:t>
      </w:r>
      <w:proofErr w:type="gramEnd"/>
      <w:r w:rsidRPr="00CA4C6A">
        <w:rPr>
          <w:rFonts w:ascii="Consolas" w:eastAsia="Times New Roman" w:hAnsi="Consolas" w:cs="Times New Roman"/>
          <w:color w:val="098658"/>
          <w:kern w:val="0"/>
          <w:sz w:val="21"/>
          <w:szCs w:val="21"/>
          <w:lang w:eastAsia="en-GB"/>
          <w14:ligatures w14:val="none"/>
        </w:rPr>
        <w:t>42</w:t>
      </w:r>
      <w:r w:rsidRPr="00CA4C6A">
        <w:rPr>
          <w:rFonts w:ascii="Consolas" w:eastAsia="Times New Roman" w:hAnsi="Consolas" w:cs="Times New Roman"/>
          <w:color w:val="000000"/>
          <w:kern w:val="0"/>
          <w:sz w:val="21"/>
          <w:szCs w:val="21"/>
          <w:lang w:eastAsia="en-GB"/>
          <w14:ligatures w14:val="none"/>
        </w:rPr>
        <w:t xml:space="preserve">) </w:t>
      </w:r>
      <w:r w:rsidRPr="00CA4C6A">
        <w:rPr>
          <w:rFonts w:ascii="Consolas" w:eastAsia="Times New Roman" w:hAnsi="Consolas" w:cs="Times New Roman"/>
          <w:color w:val="008000"/>
          <w:kern w:val="0"/>
          <w:sz w:val="21"/>
          <w:szCs w:val="21"/>
          <w:lang w:eastAsia="en-GB"/>
          <w14:ligatures w14:val="none"/>
        </w:rPr>
        <w:t xml:space="preserve"># Random state for consistent/reproducible optimization </w:t>
      </w:r>
      <w:proofErr w:type="spellStart"/>
      <w:r w:rsidRPr="00CA4C6A">
        <w:rPr>
          <w:rFonts w:ascii="Consolas" w:eastAsia="Times New Roman" w:hAnsi="Consolas" w:cs="Times New Roman"/>
          <w:color w:val="008000"/>
          <w:kern w:val="0"/>
          <w:sz w:val="21"/>
          <w:szCs w:val="21"/>
          <w:lang w:eastAsia="en-GB"/>
          <w14:ligatures w14:val="none"/>
        </w:rPr>
        <w:t>behavior</w:t>
      </w:r>
      <w:proofErr w:type="spellEnd"/>
    </w:p>
    <w:p w14:paraId="2CF6B202"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w:t>
      </w:r>
    </w:p>
    <w:p w14:paraId="0F17BD6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1CC93D75"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8000"/>
          <w:kern w:val="0"/>
          <w:sz w:val="21"/>
          <w:szCs w:val="21"/>
          <w:lang w:eastAsia="en-GB"/>
          <w14:ligatures w14:val="none"/>
        </w:rPr>
        <w:t># Output the best hyperparameters discovered</w:t>
      </w:r>
    </w:p>
    <w:p w14:paraId="6F4777B6"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roofErr w:type="gramStart"/>
      <w:r w:rsidRPr="00CA4C6A">
        <w:rPr>
          <w:rFonts w:ascii="Consolas" w:eastAsia="Times New Roman" w:hAnsi="Consolas" w:cs="Times New Roman"/>
          <w:color w:val="000000"/>
          <w:kern w:val="0"/>
          <w:sz w:val="21"/>
          <w:szCs w:val="21"/>
          <w:lang w:eastAsia="en-GB"/>
          <w14:ligatures w14:val="none"/>
        </w:rPr>
        <w:t>print(</w:t>
      </w:r>
      <w:proofErr w:type="gramEnd"/>
      <w:r w:rsidRPr="00CA4C6A">
        <w:rPr>
          <w:rFonts w:ascii="Consolas" w:eastAsia="Times New Roman" w:hAnsi="Consolas" w:cs="Times New Roman"/>
          <w:color w:val="A31515"/>
          <w:kern w:val="0"/>
          <w:sz w:val="21"/>
          <w:szCs w:val="21"/>
          <w:lang w:eastAsia="en-GB"/>
          <w14:ligatures w14:val="none"/>
        </w:rPr>
        <w:t xml:space="preserve">"Best hyperparameters found during the </w:t>
      </w:r>
      <w:proofErr w:type="spellStart"/>
      <w:r w:rsidRPr="00CA4C6A">
        <w:rPr>
          <w:rFonts w:ascii="Consolas" w:eastAsia="Times New Roman" w:hAnsi="Consolas" w:cs="Times New Roman"/>
          <w:color w:val="A31515"/>
          <w:kern w:val="0"/>
          <w:sz w:val="21"/>
          <w:szCs w:val="21"/>
          <w:lang w:eastAsia="en-GB"/>
          <w14:ligatures w14:val="none"/>
        </w:rPr>
        <w:t>Bayseian</w:t>
      </w:r>
      <w:proofErr w:type="spellEnd"/>
      <w:r w:rsidRPr="00CA4C6A">
        <w:rPr>
          <w:rFonts w:ascii="Consolas" w:eastAsia="Times New Roman" w:hAnsi="Consolas" w:cs="Times New Roman"/>
          <w:color w:val="A31515"/>
          <w:kern w:val="0"/>
          <w:sz w:val="21"/>
          <w:szCs w:val="21"/>
          <w:lang w:eastAsia="en-GB"/>
          <w14:ligatures w14:val="none"/>
        </w:rPr>
        <w:t xml:space="preserve"> Search:"</w:t>
      </w:r>
      <w:r w:rsidRPr="00CA4C6A">
        <w:rPr>
          <w:rFonts w:ascii="Consolas" w:eastAsia="Times New Roman" w:hAnsi="Consolas" w:cs="Times New Roman"/>
          <w:color w:val="000000"/>
          <w:kern w:val="0"/>
          <w:sz w:val="21"/>
          <w:szCs w:val="21"/>
          <w:lang w:eastAsia="en-GB"/>
          <w14:ligatures w14:val="none"/>
        </w:rPr>
        <w:t>)</w:t>
      </w:r>
    </w:p>
    <w:p w14:paraId="23C86287"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print(best)</w:t>
      </w:r>
    </w:p>
    <w:p w14:paraId="59788D9D"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lastRenderedPageBreak/>
        <w:t>```</w:t>
      </w:r>
    </w:p>
    <w:p w14:paraId="00DD9F33"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p>
    <w:p w14:paraId="51310EDD"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b/>
          <w:bCs/>
          <w:color w:val="800000"/>
          <w:kern w:val="0"/>
          <w:sz w:val="21"/>
          <w:szCs w:val="21"/>
          <w:lang w:eastAsia="en-GB"/>
          <w14:ligatures w14:val="none"/>
        </w:rPr>
        <w:t>### A Brief Note on the Final Output</w:t>
      </w:r>
    </w:p>
    <w:p w14:paraId="62141BFC" w14:textId="77777777" w:rsidR="00CA4C6A" w:rsidRPr="00CA4C6A" w:rsidRDefault="00CA4C6A" w:rsidP="00E03B5E">
      <w:pPr>
        <w:shd w:val="clear" w:color="auto" w:fill="FFFFFF"/>
        <w:spacing w:after="0" w:line="360" w:lineRule="auto"/>
        <w:rPr>
          <w:rFonts w:ascii="Consolas" w:eastAsia="Times New Roman" w:hAnsi="Consolas" w:cs="Times New Roman"/>
          <w:color w:val="000000"/>
          <w:kern w:val="0"/>
          <w:sz w:val="21"/>
          <w:szCs w:val="21"/>
          <w:lang w:eastAsia="en-GB"/>
          <w14:ligatures w14:val="none"/>
        </w:rPr>
      </w:pPr>
      <w:r w:rsidRPr="00CA4C6A">
        <w:rPr>
          <w:rFonts w:ascii="Consolas" w:eastAsia="Times New Roman" w:hAnsi="Consolas" w:cs="Times New Roman"/>
          <w:color w:val="000000"/>
          <w:kern w:val="0"/>
          <w:sz w:val="21"/>
          <w:szCs w:val="21"/>
          <w:lang w:eastAsia="en-GB"/>
          <w14:ligatures w14:val="none"/>
        </w:rPr>
        <w:t xml:space="preserve">When you print the </w:t>
      </w:r>
      <w:r w:rsidRPr="00CA4C6A">
        <w:rPr>
          <w:rFonts w:ascii="Consolas" w:eastAsia="Times New Roman" w:hAnsi="Consolas" w:cs="Times New Roman"/>
          <w:color w:val="800000"/>
          <w:kern w:val="0"/>
          <w:sz w:val="21"/>
          <w:szCs w:val="21"/>
          <w:lang w:eastAsia="en-GB"/>
          <w14:ligatures w14:val="none"/>
        </w:rPr>
        <w:t>`best`</w:t>
      </w:r>
      <w:r w:rsidRPr="00CA4C6A">
        <w:rPr>
          <w:rFonts w:ascii="Consolas" w:eastAsia="Times New Roman" w:hAnsi="Consolas" w:cs="Times New Roman"/>
          <w:color w:val="000000"/>
          <w:kern w:val="0"/>
          <w:sz w:val="21"/>
          <w:szCs w:val="21"/>
          <w:lang w:eastAsia="en-GB"/>
          <w14:ligatures w14:val="none"/>
        </w:rPr>
        <w:t xml:space="preserve"> dictionary at the end, remember that </w:t>
      </w:r>
      <w:proofErr w:type="spellStart"/>
      <w:r w:rsidRPr="00CA4C6A">
        <w:rPr>
          <w:rFonts w:ascii="Consolas" w:eastAsia="Times New Roman" w:hAnsi="Consolas" w:cs="Times New Roman"/>
          <w:color w:val="000000"/>
          <w:kern w:val="0"/>
          <w:sz w:val="21"/>
          <w:szCs w:val="21"/>
          <w:lang w:eastAsia="en-GB"/>
          <w14:ligatures w14:val="none"/>
        </w:rPr>
        <w:t>hyperopt</w:t>
      </w:r>
      <w:proofErr w:type="spellEnd"/>
      <w:r w:rsidRPr="00CA4C6A">
        <w:rPr>
          <w:rFonts w:ascii="Consolas" w:eastAsia="Times New Roman" w:hAnsi="Consolas" w:cs="Times New Roman"/>
          <w:color w:val="000000"/>
          <w:kern w:val="0"/>
          <w:sz w:val="21"/>
          <w:szCs w:val="21"/>
          <w:lang w:eastAsia="en-GB"/>
          <w14:ligatures w14:val="none"/>
        </w:rPr>
        <w:t xml:space="preserve"> returns exact float values for all </w:t>
      </w:r>
      <w:r w:rsidRPr="00CA4C6A">
        <w:rPr>
          <w:rFonts w:ascii="Consolas" w:eastAsia="Times New Roman" w:hAnsi="Consolas" w:cs="Times New Roman"/>
          <w:color w:val="800000"/>
          <w:kern w:val="0"/>
          <w:sz w:val="21"/>
          <w:szCs w:val="21"/>
          <w:lang w:eastAsia="en-GB"/>
          <w14:ligatures w14:val="none"/>
        </w:rPr>
        <w:t>`</w:t>
      </w:r>
      <w:proofErr w:type="spellStart"/>
      <w:r w:rsidRPr="00CA4C6A">
        <w:rPr>
          <w:rFonts w:ascii="Consolas" w:eastAsia="Times New Roman" w:hAnsi="Consolas" w:cs="Times New Roman"/>
          <w:color w:val="800000"/>
          <w:kern w:val="0"/>
          <w:sz w:val="21"/>
          <w:szCs w:val="21"/>
          <w:lang w:eastAsia="en-GB"/>
          <w14:ligatures w14:val="none"/>
        </w:rPr>
        <w:t>quniform</w:t>
      </w:r>
      <w:proofErr w:type="spellEnd"/>
      <w:r w:rsidRPr="00CA4C6A">
        <w:rPr>
          <w:rFonts w:ascii="Consolas" w:eastAsia="Times New Roman" w:hAnsi="Consolas" w:cs="Times New Roman"/>
          <w:color w:val="800000"/>
          <w:kern w:val="0"/>
          <w:sz w:val="21"/>
          <w:szCs w:val="21"/>
          <w:lang w:eastAsia="en-GB"/>
          <w14:ligatures w14:val="none"/>
        </w:rPr>
        <w:t>`</w:t>
      </w:r>
      <w:r w:rsidRPr="00CA4C6A">
        <w:rPr>
          <w:rFonts w:ascii="Consolas" w:eastAsia="Times New Roman" w:hAnsi="Consolas" w:cs="Times New Roman"/>
          <w:color w:val="000000"/>
          <w:kern w:val="0"/>
          <w:sz w:val="21"/>
          <w:szCs w:val="21"/>
          <w:lang w:eastAsia="en-GB"/>
          <w14:ligatures w14:val="none"/>
        </w:rPr>
        <w:t xml:space="preserve"> searches. If you decide to train a final, permanent model on these best parameters, remember to cast the integers where necessary, for example: </w:t>
      </w:r>
      <w:r w:rsidRPr="00CA4C6A">
        <w:rPr>
          <w:rFonts w:ascii="Consolas" w:eastAsia="Times New Roman" w:hAnsi="Consolas" w:cs="Times New Roman"/>
          <w:color w:val="800000"/>
          <w:kern w:val="0"/>
          <w:sz w:val="21"/>
          <w:szCs w:val="21"/>
          <w:lang w:eastAsia="en-GB"/>
          <w14:ligatures w14:val="none"/>
        </w:rPr>
        <w:t>`</w:t>
      </w:r>
      <w:proofErr w:type="spellStart"/>
      <w:r w:rsidRPr="00CA4C6A">
        <w:rPr>
          <w:rFonts w:ascii="Consolas" w:eastAsia="Times New Roman" w:hAnsi="Consolas" w:cs="Times New Roman"/>
          <w:color w:val="800000"/>
          <w:kern w:val="0"/>
          <w:sz w:val="21"/>
          <w:szCs w:val="21"/>
          <w:lang w:eastAsia="en-GB"/>
          <w14:ligatures w14:val="none"/>
        </w:rPr>
        <w:t>max_depth</w:t>
      </w:r>
      <w:proofErr w:type="spellEnd"/>
      <w:r w:rsidRPr="00CA4C6A">
        <w:rPr>
          <w:rFonts w:ascii="Consolas" w:eastAsia="Times New Roman" w:hAnsi="Consolas" w:cs="Times New Roman"/>
          <w:color w:val="800000"/>
          <w:kern w:val="0"/>
          <w:sz w:val="21"/>
          <w:szCs w:val="21"/>
          <w:lang w:eastAsia="en-GB"/>
          <w14:ligatures w14:val="none"/>
        </w:rPr>
        <w:t xml:space="preserve"> = int(best['</w:t>
      </w:r>
      <w:proofErr w:type="spellStart"/>
      <w:r w:rsidRPr="00CA4C6A">
        <w:rPr>
          <w:rFonts w:ascii="Consolas" w:eastAsia="Times New Roman" w:hAnsi="Consolas" w:cs="Times New Roman"/>
          <w:color w:val="800000"/>
          <w:kern w:val="0"/>
          <w:sz w:val="21"/>
          <w:szCs w:val="21"/>
          <w:lang w:eastAsia="en-GB"/>
          <w14:ligatures w14:val="none"/>
        </w:rPr>
        <w:t>max_depth</w:t>
      </w:r>
      <w:proofErr w:type="spellEnd"/>
      <w:r w:rsidRPr="00CA4C6A">
        <w:rPr>
          <w:rFonts w:ascii="Consolas" w:eastAsia="Times New Roman" w:hAnsi="Consolas" w:cs="Times New Roman"/>
          <w:color w:val="800000"/>
          <w:kern w:val="0"/>
          <w:sz w:val="21"/>
          <w:szCs w:val="21"/>
          <w:lang w:eastAsia="en-GB"/>
          <w14:ligatures w14:val="none"/>
        </w:rPr>
        <w:t>'</w:t>
      </w:r>
      <w:proofErr w:type="gramStart"/>
      <w:r w:rsidRPr="00CA4C6A">
        <w:rPr>
          <w:rFonts w:ascii="Consolas" w:eastAsia="Times New Roman" w:hAnsi="Consolas" w:cs="Times New Roman"/>
          <w:color w:val="800000"/>
          <w:kern w:val="0"/>
          <w:sz w:val="21"/>
          <w:szCs w:val="21"/>
          <w:lang w:eastAsia="en-GB"/>
          <w14:ligatures w14:val="none"/>
        </w:rPr>
        <w:t>])`</w:t>
      </w:r>
      <w:proofErr w:type="gramEnd"/>
      <w:r w:rsidRPr="00CA4C6A">
        <w:rPr>
          <w:rFonts w:ascii="Consolas" w:eastAsia="Times New Roman" w:hAnsi="Consolas" w:cs="Times New Roman"/>
          <w:color w:val="000000"/>
          <w:kern w:val="0"/>
          <w:sz w:val="21"/>
          <w:szCs w:val="21"/>
          <w:lang w:eastAsia="en-GB"/>
          <w14:ligatures w14:val="none"/>
        </w:rPr>
        <w:t>.</w:t>
      </w:r>
    </w:p>
    <w:p w14:paraId="53C9A65F" w14:textId="77777777" w:rsidR="00CA4C6A" w:rsidRDefault="00CA4C6A" w:rsidP="00E03B5E">
      <w:pPr>
        <w:spacing w:line="360" w:lineRule="auto"/>
        <w:rPr>
          <w:b/>
          <w:bCs/>
          <w:sz w:val="28"/>
          <w:szCs w:val="28"/>
        </w:rPr>
      </w:pPr>
    </w:p>
    <w:p w14:paraId="2A44F713" w14:textId="77777777" w:rsidR="00AC30ED" w:rsidRDefault="00AC30ED" w:rsidP="00E03B5E">
      <w:pPr>
        <w:spacing w:line="360" w:lineRule="auto"/>
        <w:rPr>
          <w:b/>
          <w:bCs/>
          <w:sz w:val="28"/>
          <w:szCs w:val="28"/>
        </w:rPr>
      </w:pPr>
    </w:p>
    <w:p w14:paraId="66DF6A98" w14:textId="77777777" w:rsidR="00C37D0D" w:rsidRPr="00C37D0D" w:rsidRDefault="00C37D0D" w:rsidP="00E03B5E">
      <w:pPr>
        <w:spacing w:line="360" w:lineRule="auto"/>
        <w:rPr>
          <w:sz w:val="24"/>
          <w:szCs w:val="24"/>
        </w:rPr>
      </w:pPr>
    </w:p>
    <w:p w14:paraId="55A18D28" w14:textId="77777777" w:rsidR="00C37D0D" w:rsidRPr="00C37D0D" w:rsidRDefault="00C37D0D" w:rsidP="00E03B5E">
      <w:pPr>
        <w:spacing w:line="360" w:lineRule="auto"/>
        <w:rPr>
          <w:sz w:val="24"/>
          <w:szCs w:val="24"/>
        </w:rPr>
      </w:pPr>
    </w:p>
    <w:p w14:paraId="1F04999B" w14:textId="77777777" w:rsidR="00C30F55" w:rsidRPr="00C37D0D" w:rsidRDefault="00C30F55" w:rsidP="00E03B5E">
      <w:pPr>
        <w:spacing w:line="360" w:lineRule="auto"/>
        <w:rPr>
          <w:sz w:val="24"/>
          <w:szCs w:val="24"/>
        </w:rPr>
      </w:pPr>
    </w:p>
    <w:p w14:paraId="6A13078E" w14:textId="77777777" w:rsidR="007D1BB1" w:rsidRPr="00C37D0D" w:rsidRDefault="007D1BB1" w:rsidP="00E03B5E">
      <w:pPr>
        <w:spacing w:line="360" w:lineRule="auto"/>
      </w:pPr>
    </w:p>
    <w:p w14:paraId="5ACDC0A4" w14:textId="28A45056" w:rsidR="007D1BB1" w:rsidRPr="00DE6D8A" w:rsidRDefault="007D1BB1" w:rsidP="00DE6D8A">
      <w:pPr>
        <w:rPr>
          <w:sz w:val="24"/>
          <w:szCs w:val="24"/>
        </w:rPr>
      </w:pPr>
    </w:p>
    <w:sectPr w:rsidR="007D1BB1" w:rsidRPr="00DE6D8A" w:rsidSect="00CA0EE0">
      <w:pgSz w:w="11906" w:h="16838" w:code="9"/>
      <w:pgMar w:top="720" w:right="720" w:bottom="720" w:left="72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B5DD6"/>
    <w:multiLevelType w:val="hybridMultilevel"/>
    <w:tmpl w:val="37ECBF2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4F5B2CC5"/>
    <w:multiLevelType w:val="hybridMultilevel"/>
    <w:tmpl w:val="994444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235968655">
    <w:abstractNumId w:val="1"/>
  </w:num>
  <w:num w:numId="2" w16cid:durableId="8673322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D8A"/>
    <w:rsid w:val="00027D01"/>
    <w:rsid w:val="00032EEA"/>
    <w:rsid w:val="000504BC"/>
    <w:rsid w:val="0006199B"/>
    <w:rsid w:val="000A4D3E"/>
    <w:rsid w:val="000B7FE7"/>
    <w:rsid w:val="000C07E9"/>
    <w:rsid w:val="000C3056"/>
    <w:rsid w:val="000C6CB4"/>
    <w:rsid w:val="000F203D"/>
    <w:rsid w:val="000F381B"/>
    <w:rsid w:val="001131D0"/>
    <w:rsid w:val="0012457D"/>
    <w:rsid w:val="00132F5D"/>
    <w:rsid w:val="00135333"/>
    <w:rsid w:val="00140BBE"/>
    <w:rsid w:val="00142FBA"/>
    <w:rsid w:val="00164BF5"/>
    <w:rsid w:val="001844A8"/>
    <w:rsid w:val="001A61DC"/>
    <w:rsid w:val="001B191D"/>
    <w:rsid w:val="001B1CE8"/>
    <w:rsid w:val="001E28A4"/>
    <w:rsid w:val="001F306E"/>
    <w:rsid w:val="001F46B4"/>
    <w:rsid w:val="0020524E"/>
    <w:rsid w:val="002135C5"/>
    <w:rsid w:val="00221D17"/>
    <w:rsid w:val="00226FB4"/>
    <w:rsid w:val="00232D28"/>
    <w:rsid w:val="00286EEE"/>
    <w:rsid w:val="002B60CB"/>
    <w:rsid w:val="002E1A67"/>
    <w:rsid w:val="00302A97"/>
    <w:rsid w:val="00324ADE"/>
    <w:rsid w:val="00343E1B"/>
    <w:rsid w:val="00353AD8"/>
    <w:rsid w:val="003574E9"/>
    <w:rsid w:val="003B214F"/>
    <w:rsid w:val="003D0433"/>
    <w:rsid w:val="003D7463"/>
    <w:rsid w:val="003E7C72"/>
    <w:rsid w:val="003F5E2C"/>
    <w:rsid w:val="00413A82"/>
    <w:rsid w:val="004255A3"/>
    <w:rsid w:val="004433DD"/>
    <w:rsid w:val="004453EA"/>
    <w:rsid w:val="00445581"/>
    <w:rsid w:val="0044625D"/>
    <w:rsid w:val="004513B7"/>
    <w:rsid w:val="00481B92"/>
    <w:rsid w:val="00482EF1"/>
    <w:rsid w:val="004A21FD"/>
    <w:rsid w:val="004C4936"/>
    <w:rsid w:val="004C53C4"/>
    <w:rsid w:val="004F15BC"/>
    <w:rsid w:val="004F561E"/>
    <w:rsid w:val="005157B3"/>
    <w:rsid w:val="00575B84"/>
    <w:rsid w:val="005809DB"/>
    <w:rsid w:val="0058486F"/>
    <w:rsid w:val="00587647"/>
    <w:rsid w:val="0059368C"/>
    <w:rsid w:val="005B5AD2"/>
    <w:rsid w:val="005D2571"/>
    <w:rsid w:val="006111F2"/>
    <w:rsid w:val="00656920"/>
    <w:rsid w:val="00661DAB"/>
    <w:rsid w:val="00663AB0"/>
    <w:rsid w:val="006905C2"/>
    <w:rsid w:val="00693194"/>
    <w:rsid w:val="006A3A4A"/>
    <w:rsid w:val="006A69FC"/>
    <w:rsid w:val="006C2FD7"/>
    <w:rsid w:val="006C6F46"/>
    <w:rsid w:val="006E4323"/>
    <w:rsid w:val="00701635"/>
    <w:rsid w:val="00702FAA"/>
    <w:rsid w:val="00736A13"/>
    <w:rsid w:val="0077596B"/>
    <w:rsid w:val="00783A3A"/>
    <w:rsid w:val="007846A7"/>
    <w:rsid w:val="00785CF4"/>
    <w:rsid w:val="007D1BB1"/>
    <w:rsid w:val="007F2388"/>
    <w:rsid w:val="00806418"/>
    <w:rsid w:val="00806E89"/>
    <w:rsid w:val="00815BF2"/>
    <w:rsid w:val="00816256"/>
    <w:rsid w:val="00817B34"/>
    <w:rsid w:val="008278E7"/>
    <w:rsid w:val="00873B15"/>
    <w:rsid w:val="00887F93"/>
    <w:rsid w:val="00892CCF"/>
    <w:rsid w:val="00895BB7"/>
    <w:rsid w:val="008B17B5"/>
    <w:rsid w:val="008E5B58"/>
    <w:rsid w:val="008F29E6"/>
    <w:rsid w:val="009630AD"/>
    <w:rsid w:val="0099099E"/>
    <w:rsid w:val="009D6173"/>
    <w:rsid w:val="009E400C"/>
    <w:rsid w:val="009E71BE"/>
    <w:rsid w:val="00A24FB3"/>
    <w:rsid w:val="00A479A4"/>
    <w:rsid w:val="00A775FC"/>
    <w:rsid w:val="00A821AB"/>
    <w:rsid w:val="00AA3279"/>
    <w:rsid w:val="00AB579E"/>
    <w:rsid w:val="00AB7313"/>
    <w:rsid w:val="00AC30ED"/>
    <w:rsid w:val="00AD10FB"/>
    <w:rsid w:val="00B0314D"/>
    <w:rsid w:val="00B1789C"/>
    <w:rsid w:val="00B17EC1"/>
    <w:rsid w:val="00B32BE8"/>
    <w:rsid w:val="00B3502A"/>
    <w:rsid w:val="00B35C12"/>
    <w:rsid w:val="00B42ADF"/>
    <w:rsid w:val="00B470EE"/>
    <w:rsid w:val="00B67860"/>
    <w:rsid w:val="00B9363E"/>
    <w:rsid w:val="00BA19E1"/>
    <w:rsid w:val="00BA5BB5"/>
    <w:rsid w:val="00BB2A2E"/>
    <w:rsid w:val="00BB6D53"/>
    <w:rsid w:val="00BD1BEF"/>
    <w:rsid w:val="00BE2F54"/>
    <w:rsid w:val="00C02E4E"/>
    <w:rsid w:val="00C07759"/>
    <w:rsid w:val="00C14D39"/>
    <w:rsid w:val="00C26A80"/>
    <w:rsid w:val="00C30F55"/>
    <w:rsid w:val="00C32443"/>
    <w:rsid w:val="00C37D0D"/>
    <w:rsid w:val="00C517E3"/>
    <w:rsid w:val="00C67273"/>
    <w:rsid w:val="00C820C0"/>
    <w:rsid w:val="00CA0EE0"/>
    <w:rsid w:val="00CA4C6A"/>
    <w:rsid w:val="00CA6D34"/>
    <w:rsid w:val="00CD7680"/>
    <w:rsid w:val="00CE3061"/>
    <w:rsid w:val="00CE7EB1"/>
    <w:rsid w:val="00D0215F"/>
    <w:rsid w:val="00D24241"/>
    <w:rsid w:val="00D31A8E"/>
    <w:rsid w:val="00D413E3"/>
    <w:rsid w:val="00D72F56"/>
    <w:rsid w:val="00D73542"/>
    <w:rsid w:val="00D83F62"/>
    <w:rsid w:val="00D951A9"/>
    <w:rsid w:val="00DC66E3"/>
    <w:rsid w:val="00DD70C1"/>
    <w:rsid w:val="00DE0FC4"/>
    <w:rsid w:val="00DE6D8A"/>
    <w:rsid w:val="00DF26F0"/>
    <w:rsid w:val="00E03B5E"/>
    <w:rsid w:val="00E10F9F"/>
    <w:rsid w:val="00E13957"/>
    <w:rsid w:val="00E1408E"/>
    <w:rsid w:val="00E2068F"/>
    <w:rsid w:val="00E33D99"/>
    <w:rsid w:val="00E71880"/>
    <w:rsid w:val="00E87464"/>
    <w:rsid w:val="00E87D9E"/>
    <w:rsid w:val="00EB59BD"/>
    <w:rsid w:val="00EC7DBB"/>
    <w:rsid w:val="00EE66BF"/>
    <w:rsid w:val="00F22407"/>
    <w:rsid w:val="00F52175"/>
    <w:rsid w:val="00F52D2C"/>
    <w:rsid w:val="00F77072"/>
    <w:rsid w:val="00F84C8E"/>
    <w:rsid w:val="00F84DAF"/>
    <w:rsid w:val="00F85801"/>
    <w:rsid w:val="00FC26C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6751F"/>
  <w15:chartTrackingRefBased/>
  <w15:docId w15:val="{7A3817FE-DBDE-4839-BF3A-FC17AA9A27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E6D8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E6D8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E6D8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E6D8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E6D8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E6D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E6D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E6D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E6D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E6D8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E6D8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E6D8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E6D8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E6D8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E6D8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E6D8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E6D8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E6D8A"/>
    <w:rPr>
      <w:rFonts w:eastAsiaTheme="majorEastAsia" w:cstheme="majorBidi"/>
      <w:color w:val="272727" w:themeColor="text1" w:themeTint="D8"/>
    </w:rPr>
  </w:style>
  <w:style w:type="paragraph" w:styleId="Title">
    <w:name w:val="Title"/>
    <w:basedOn w:val="Normal"/>
    <w:next w:val="Normal"/>
    <w:link w:val="TitleChar"/>
    <w:uiPriority w:val="10"/>
    <w:qFormat/>
    <w:rsid w:val="00DE6D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6D8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E6D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E6D8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E6D8A"/>
    <w:pPr>
      <w:spacing w:before="160"/>
      <w:jc w:val="center"/>
    </w:pPr>
    <w:rPr>
      <w:i/>
      <w:iCs/>
      <w:color w:val="404040" w:themeColor="text1" w:themeTint="BF"/>
    </w:rPr>
  </w:style>
  <w:style w:type="character" w:customStyle="1" w:styleId="QuoteChar">
    <w:name w:val="Quote Char"/>
    <w:basedOn w:val="DefaultParagraphFont"/>
    <w:link w:val="Quote"/>
    <w:uiPriority w:val="29"/>
    <w:rsid w:val="00DE6D8A"/>
    <w:rPr>
      <w:i/>
      <w:iCs/>
      <w:color w:val="404040" w:themeColor="text1" w:themeTint="BF"/>
    </w:rPr>
  </w:style>
  <w:style w:type="paragraph" w:styleId="ListParagraph">
    <w:name w:val="List Paragraph"/>
    <w:basedOn w:val="Normal"/>
    <w:uiPriority w:val="34"/>
    <w:qFormat/>
    <w:rsid w:val="00DE6D8A"/>
    <w:pPr>
      <w:ind w:left="720"/>
      <w:contextualSpacing/>
    </w:pPr>
  </w:style>
  <w:style w:type="character" w:styleId="IntenseEmphasis">
    <w:name w:val="Intense Emphasis"/>
    <w:basedOn w:val="DefaultParagraphFont"/>
    <w:uiPriority w:val="21"/>
    <w:qFormat/>
    <w:rsid w:val="00DE6D8A"/>
    <w:rPr>
      <w:i/>
      <w:iCs/>
      <w:color w:val="0F4761" w:themeColor="accent1" w:themeShade="BF"/>
    </w:rPr>
  </w:style>
  <w:style w:type="paragraph" w:styleId="IntenseQuote">
    <w:name w:val="Intense Quote"/>
    <w:basedOn w:val="Normal"/>
    <w:next w:val="Normal"/>
    <w:link w:val="IntenseQuoteChar"/>
    <w:uiPriority w:val="30"/>
    <w:qFormat/>
    <w:rsid w:val="00DE6D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E6D8A"/>
    <w:rPr>
      <w:i/>
      <w:iCs/>
      <w:color w:val="0F4761" w:themeColor="accent1" w:themeShade="BF"/>
    </w:rPr>
  </w:style>
  <w:style w:type="character" w:styleId="IntenseReference">
    <w:name w:val="Intense Reference"/>
    <w:basedOn w:val="DefaultParagraphFont"/>
    <w:uiPriority w:val="32"/>
    <w:qFormat/>
    <w:rsid w:val="00DE6D8A"/>
    <w:rPr>
      <w:b/>
      <w:bCs/>
      <w:smallCaps/>
      <w:color w:val="0F4761" w:themeColor="accent1" w:themeShade="BF"/>
      <w:spacing w:val="5"/>
    </w:rPr>
  </w:style>
  <w:style w:type="paragraph" w:styleId="Bibliography">
    <w:name w:val="Bibliography"/>
    <w:basedOn w:val="Normal"/>
    <w:next w:val="Normal"/>
    <w:uiPriority w:val="37"/>
    <w:unhideWhenUsed/>
    <w:rsid w:val="00F77072"/>
    <w:pPr>
      <w:spacing w:after="24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912a5d77-fb98-4eee-af32-1334d8f04a53}" enabled="0" method="" siteId="{912a5d77-fb98-4eee-af32-1334d8f04a53}" removed="1"/>
</clbl:labelList>
</file>

<file path=docProps/app.xml><?xml version="1.0" encoding="utf-8"?>
<Properties xmlns="http://schemas.openxmlformats.org/officeDocument/2006/extended-properties" xmlns:vt="http://schemas.openxmlformats.org/officeDocument/2006/docPropsVTypes">
  <Template>Normal</Template>
  <TotalTime>442</TotalTime>
  <Pages>17</Pages>
  <Words>5483</Words>
  <Characters>34056</Characters>
  <Application>Microsoft Office Word</Application>
  <DocSecurity>0</DocSecurity>
  <Lines>654</Lines>
  <Paragraphs>153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Whitehead, Ryan</dc:creator>
  <cp:keywords/>
  <dc:description/>
  <cp:lastModifiedBy>Whitehead, Ryan</cp:lastModifiedBy>
  <cp:revision>175</cp:revision>
  <dcterms:created xsi:type="dcterms:W3CDTF">2026-02-22T16:29:00Z</dcterms:created>
  <dcterms:modified xsi:type="dcterms:W3CDTF">2026-02-26T00:50:00Z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4ae46457-aafe-4b31-b795-3d0941971348</vt:lpwstr>
  </property>
  <property fmtid="{D5CDD505-2E9C-101B-9397-08002B2CF9AE}" pid="3" name="ZOTERO_PREF_1">
    <vt:lpwstr>&lt;data data-version="3" zotero-version="7.0.32"&gt;&lt;session id="5kR5kRmt"/&gt;&lt;style id="http://www.zotero.org/styles/harvard-cite-them-right" locale="en-GB" hasBibliography="1" bibliographyStyleHasBeenSet="1"/&gt;&lt;prefs&gt;&lt;pref name="fieldType" value="Field"/&gt;&lt;pref </vt:lpwstr>
  </property>
  <property fmtid="{D5CDD505-2E9C-101B-9397-08002B2CF9AE}" pid="4" name="ZOTERO_PREF_2">
    <vt:lpwstr>name="automaticJournalAbbreviations" value="true"/&gt;&lt;/prefs&gt;&lt;/data&gt;</vt:lpwstr>
  </property>
</Properties>
</file>