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69277" w14:textId="77777777" w:rsidR="00435574" w:rsidRPr="00CE1209" w:rsidRDefault="008C56D0" w:rsidP="00634205">
      <w:pPr>
        <w:pBdr>
          <w:bottom w:val="single" w:sz="4" w:space="1" w:color="auto"/>
        </w:pBdr>
        <w:jc w:val="center"/>
        <w:rPr>
          <w:b/>
          <w:i/>
        </w:rPr>
      </w:pPr>
      <w:r>
        <w:rPr>
          <w:b/>
          <w:i/>
        </w:rPr>
        <w:t>Engr 240/</w:t>
      </w:r>
      <w:r w:rsidR="003A21C8">
        <w:rPr>
          <w:b/>
          <w:i/>
        </w:rPr>
        <w:t xml:space="preserve"> A01</w:t>
      </w:r>
      <w:r w:rsidR="00634205">
        <w:rPr>
          <w:b/>
          <w:i/>
        </w:rPr>
        <w:t>, A02</w:t>
      </w:r>
      <w:r w:rsidR="003A21C8">
        <w:rPr>
          <w:b/>
          <w:i/>
        </w:rPr>
        <w:tab/>
      </w:r>
      <w:r w:rsidR="003A21C8">
        <w:rPr>
          <w:b/>
          <w:i/>
        </w:rPr>
        <w:tab/>
      </w:r>
      <w:r w:rsidR="006220F6">
        <w:rPr>
          <w:b/>
          <w:i/>
        </w:rPr>
        <w:tab/>
      </w:r>
      <w:r w:rsidR="006220F6">
        <w:rPr>
          <w:b/>
          <w:i/>
        </w:rPr>
        <w:tab/>
      </w:r>
      <w:r w:rsidR="005A28E1" w:rsidRPr="005A28E1">
        <w:rPr>
          <w:rFonts w:asciiTheme="minorHAnsi" w:hAnsiTheme="minorHAnsi"/>
          <w:b/>
          <w:i/>
          <w:sz w:val="22"/>
          <w:szCs w:val="22"/>
        </w:rPr>
        <w:t>—</w:t>
      </w:r>
      <w:r w:rsidR="00D979B8">
        <w:rPr>
          <w:rFonts w:asciiTheme="minorHAnsi" w:hAnsiTheme="minorHAnsi"/>
          <w:b/>
          <w:sz w:val="22"/>
          <w:szCs w:val="22"/>
        </w:rPr>
        <w:t>3</w:t>
      </w:r>
      <w:r w:rsidR="0077172B" w:rsidRPr="005A28E1">
        <w:rPr>
          <w:rFonts w:asciiTheme="minorHAnsi" w:hAnsiTheme="minorHAnsi"/>
          <w:b/>
          <w:sz w:val="22"/>
          <w:szCs w:val="22"/>
        </w:rPr>
        <w:t xml:space="preserve"> Pages</w:t>
      </w:r>
      <w:r w:rsidR="005A28E1" w:rsidRPr="005A28E1">
        <w:rPr>
          <w:rFonts w:asciiTheme="minorHAnsi" w:hAnsiTheme="minorHAnsi"/>
          <w:b/>
          <w:sz w:val="22"/>
          <w:szCs w:val="22"/>
        </w:rPr>
        <w:t>—</w:t>
      </w:r>
      <w:r w:rsidR="00435574" w:rsidRPr="00414B5C">
        <w:rPr>
          <w:b/>
          <w:i/>
        </w:rPr>
        <w:tab/>
      </w:r>
      <w:r w:rsidR="00435574" w:rsidRPr="00414B5C">
        <w:rPr>
          <w:b/>
          <w:i/>
        </w:rPr>
        <w:tab/>
        <w:t>Monika Smith</w:t>
      </w:r>
      <w:r w:rsidR="006220F6">
        <w:rPr>
          <w:b/>
          <w:i/>
        </w:rPr>
        <w:t>, Assist. Teaching Professor</w:t>
      </w:r>
    </w:p>
    <w:p w14:paraId="3DCD9D7F" w14:textId="77777777" w:rsidR="00435574" w:rsidRPr="00C06199" w:rsidRDefault="003A21C8" w:rsidP="00390FF9">
      <w:pPr>
        <w:jc w:val="center"/>
        <w:rPr>
          <w:rFonts w:asciiTheme="minorHAnsi" w:hAnsiTheme="minorHAnsi" w:cs="Arial"/>
          <w:b/>
          <w:color w:val="0070C0"/>
          <w:sz w:val="28"/>
          <w:szCs w:val="28"/>
        </w:rPr>
      </w:pPr>
      <w:r>
        <w:rPr>
          <w:rFonts w:ascii="Arial Black" w:hAnsi="Arial Black" w:cs="Arial"/>
          <w:b/>
          <w:color w:val="0070C0"/>
          <w:sz w:val="28"/>
          <w:szCs w:val="28"/>
        </w:rPr>
        <w:t xml:space="preserve">Style Matters </w:t>
      </w:r>
      <w:r w:rsidR="00DF1930" w:rsidRPr="00C06199">
        <w:rPr>
          <w:rFonts w:ascii="Arial Black" w:hAnsi="Arial Black" w:cs="Arial"/>
          <w:b/>
          <w:color w:val="0070C0"/>
          <w:sz w:val="28"/>
          <w:szCs w:val="28"/>
        </w:rPr>
        <w:t>Mid-Term</w:t>
      </w:r>
      <w:r w:rsidR="00554B41" w:rsidRPr="00C06199">
        <w:rPr>
          <w:rFonts w:ascii="Arial Black" w:hAnsi="Arial Black" w:cs="Arial"/>
          <w:b/>
          <w:color w:val="0070C0"/>
          <w:sz w:val="28"/>
          <w:szCs w:val="28"/>
        </w:rPr>
        <w:t xml:space="preserve"> </w:t>
      </w:r>
      <w:r w:rsidR="00CE76CA" w:rsidRPr="00C06199">
        <w:rPr>
          <w:rFonts w:ascii="Arial Black" w:hAnsi="Arial Black" w:cs="Arial"/>
          <w:b/>
          <w:color w:val="0070C0"/>
          <w:sz w:val="28"/>
          <w:szCs w:val="28"/>
        </w:rPr>
        <w:t>Quiz</w:t>
      </w:r>
      <w:r w:rsidR="00CE76CA" w:rsidRPr="00C06199">
        <w:rPr>
          <w:rFonts w:asciiTheme="minorHAnsi" w:hAnsiTheme="minorHAnsi" w:cs="Arial"/>
          <w:b/>
          <w:color w:val="0070C0"/>
          <w:sz w:val="28"/>
          <w:szCs w:val="28"/>
        </w:rPr>
        <w:t xml:space="preserve"> (</w:t>
      </w:r>
      <w:r w:rsidR="00010D2A">
        <w:rPr>
          <w:rFonts w:asciiTheme="minorHAnsi" w:hAnsiTheme="minorHAnsi" w:cs="Arial"/>
          <w:b/>
          <w:color w:val="0070C0"/>
          <w:sz w:val="28"/>
          <w:szCs w:val="28"/>
        </w:rPr>
        <w:t>1</w:t>
      </w:r>
      <w:r w:rsidR="00CE76CA" w:rsidRPr="00C06199">
        <w:rPr>
          <w:rFonts w:asciiTheme="minorHAnsi" w:hAnsiTheme="minorHAnsi" w:cs="Arial"/>
          <w:b/>
          <w:color w:val="0070C0"/>
          <w:sz w:val="28"/>
          <w:szCs w:val="28"/>
        </w:rPr>
        <w:t>5</w:t>
      </w:r>
      <w:r w:rsidR="0011660C" w:rsidRPr="00C06199">
        <w:rPr>
          <w:rFonts w:asciiTheme="minorHAnsi" w:hAnsiTheme="minorHAnsi" w:cs="Arial"/>
          <w:b/>
          <w:color w:val="0070C0"/>
          <w:sz w:val="28"/>
          <w:szCs w:val="28"/>
        </w:rPr>
        <w:t>%)</w:t>
      </w:r>
      <w:r w:rsidR="00A43C44">
        <w:rPr>
          <w:rFonts w:asciiTheme="minorHAnsi" w:hAnsiTheme="minorHAnsi" w:cs="Arial"/>
          <w:b/>
          <w:color w:val="0070C0"/>
          <w:sz w:val="28"/>
          <w:szCs w:val="28"/>
        </w:rPr>
        <w:t xml:space="preserve">: </w:t>
      </w:r>
      <w:r w:rsidR="00A43C44" w:rsidRPr="00A625C4">
        <w:rPr>
          <w:rFonts w:ascii="Arial Black" w:hAnsi="Arial Black" w:cs="Arial"/>
          <w:b/>
          <w:color w:val="0070C0"/>
          <w:sz w:val="28"/>
          <w:szCs w:val="28"/>
        </w:rPr>
        <w:t>PART 2</w:t>
      </w:r>
    </w:p>
    <w:p w14:paraId="141FE8CE" w14:textId="77777777" w:rsidR="003428D3" w:rsidRPr="00421BD3" w:rsidRDefault="00CE1209" w:rsidP="00421BD3">
      <w:pPr>
        <w:jc w:val="center"/>
        <w:rPr>
          <w:rFonts w:asciiTheme="minorHAnsi" w:hAnsiTheme="minorHAnsi" w:cs="Arial"/>
          <w:b/>
          <w:color w:val="0070C0"/>
          <w:sz w:val="28"/>
          <w:szCs w:val="28"/>
        </w:rPr>
      </w:pPr>
      <w:r w:rsidRPr="00C06199">
        <w:rPr>
          <w:rFonts w:asciiTheme="minorHAnsi" w:hAnsiTheme="minorHAnsi" w:cs="Arial"/>
          <w:b/>
          <w:color w:val="0070C0"/>
          <w:sz w:val="28"/>
          <w:szCs w:val="28"/>
        </w:rPr>
        <w:t>Punctuation, Parallelism, Plain Language</w:t>
      </w:r>
    </w:p>
    <w:p w14:paraId="2732EE3F" w14:textId="40553B38" w:rsidR="003428D3" w:rsidRPr="008C56D0" w:rsidRDefault="003428D3" w:rsidP="003428D3">
      <w:pPr>
        <w:ind w:left="-284"/>
        <w:rPr>
          <w:rFonts w:asciiTheme="minorHAnsi" w:hAnsiTheme="minorHAnsi" w:cs="Arial"/>
          <w:b/>
          <w:sz w:val="24"/>
          <w:szCs w:val="24"/>
        </w:rPr>
      </w:pPr>
      <w:r w:rsidRPr="008C56D0">
        <w:rPr>
          <w:rFonts w:asciiTheme="minorHAnsi" w:hAnsiTheme="minorHAnsi" w:cs="Arial"/>
          <w:b/>
          <w:sz w:val="24"/>
          <w:szCs w:val="24"/>
        </w:rPr>
        <w:t>NAME</w:t>
      </w:r>
      <w:r w:rsidR="000310EC" w:rsidRPr="008C56D0">
        <w:rPr>
          <w:rFonts w:asciiTheme="minorHAnsi" w:hAnsiTheme="minorHAnsi" w:cs="Arial"/>
          <w:b/>
          <w:sz w:val="24"/>
          <w:szCs w:val="24"/>
        </w:rPr>
        <w:t>:</w:t>
      </w:r>
      <w:r w:rsidR="006C0A30">
        <w:rPr>
          <w:rFonts w:asciiTheme="minorHAnsi" w:hAnsiTheme="minorHAnsi" w:cs="Arial"/>
          <w:b/>
          <w:sz w:val="24"/>
          <w:szCs w:val="24"/>
        </w:rPr>
        <w:t xml:space="preserve"> </w:t>
      </w:r>
      <w:r w:rsidR="006C0A30">
        <w:rPr>
          <w:rFonts w:asciiTheme="minorHAnsi" w:hAnsiTheme="minorHAnsi" w:cs="Arial"/>
          <w:bCs/>
          <w:sz w:val="24"/>
          <w:szCs w:val="24"/>
        </w:rPr>
        <w:t>Ryan Woodward, V00857268</w:t>
      </w:r>
      <w:r w:rsidR="000310EC" w:rsidRPr="008C56D0">
        <w:rPr>
          <w:rFonts w:asciiTheme="minorHAnsi" w:hAnsiTheme="minorHAnsi" w:cs="Arial"/>
          <w:b/>
          <w:sz w:val="24"/>
          <w:szCs w:val="24"/>
        </w:rPr>
        <w:tab/>
      </w:r>
    </w:p>
    <w:p w14:paraId="67EA9E55" w14:textId="77777777" w:rsidR="0011660C" w:rsidRPr="00CE1209" w:rsidRDefault="0011660C" w:rsidP="00435574">
      <w:pPr>
        <w:ind w:hanging="284"/>
        <w:jc w:val="both"/>
        <w:rPr>
          <w:b/>
          <w:sz w:val="16"/>
          <w:szCs w:val="16"/>
        </w:rPr>
      </w:pPr>
    </w:p>
    <w:p w14:paraId="2EC90C9B" w14:textId="77777777" w:rsidR="00CE76CA" w:rsidRPr="00A43C44" w:rsidRDefault="00ED1202" w:rsidP="00A43C44">
      <w:pPr>
        <w:pBdr>
          <w:top w:val="single" w:sz="4" w:space="1" w:color="auto"/>
        </w:pBdr>
        <w:ind w:hanging="284"/>
        <w:jc w:val="both"/>
        <w:rPr>
          <w:rFonts w:asciiTheme="minorHAnsi" w:hAnsiTheme="minorHAnsi" w:cs="Arial"/>
          <w:sz w:val="24"/>
          <w:szCs w:val="24"/>
        </w:rPr>
      </w:pPr>
      <w:r w:rsidRPr="003A3688">
        <w:rPr>
          <w:rFonts w:asciiTheme="minorHAnsi" w:hAnsiTheme="minorHAnsi" w:cs="Arial"/>
          <w:b/>
          <w:sz w:val="28"/>
          <w:szCs w:val="28"/>
        </w:rPr>
        <w:t xml:space="preserve">Section </w:t>
      </w:r>
      <w:r w:rsidR="00A43C44">
        <w:rPr>
          <w:rFonts w:asciiTheme="minorHAnsi" w:hAnsiTheme="minorHAnsi" w:cs="Arial"/>
          <w:b/>
          <w:sz w:val="28"/>
          <w:szCs w:val="28"/>
        </w:rPr>
        <w:t>2</w:t>
      </w:r>
      <w:r w:rsidRPr="003A3688">
        <w:rPr>
          <w:rFonts w:asciiTheme="minorHAnsi" w:hAnsiTheme="minorHAnsi" w:cs="Arial"/>
          <w:b/>
          <w:sz w:val="24"/>
          <w:szCs w:val="24"/>
        </w:rPr>
        <w:t xml:space="preserve">: </w:t>
      </w:r>
      <w:r w:rsidR="009703B7">
        <w:rPr>
          <w:rFonts w:asciiTheme="minorHAnsi" w:hAnsiTheme="minorHAnsi" w:cs="Arial"/>
          <w:b/>
          <w:sz w:val="24"/>
          <w:szCs w:val="24"/>
        </w:rPr>
        <w:t>PUNCTUATION</w:t>
      </w:r>
    </w:p>
    <w:p w14:paraId="71F55519" w14:textId="77777777" w:rsidR="00390FF9" w:rsidRPr="00634205" w:rsidRDefault="00390FF9" w:rsidP="00390FF9">
      <w:pPr>
        <w:rPr>
          <w:sz w:val="16"/>
          <w:szCs w:val="16"/>
        </w:rPr>
      </w:pPr>
    </w:p>
    <w:p w14:paraId="6BCE8229" w14:textId="77777777" w:rsidR="00435574" w:rsidRPr="00A43C44" w:rsidRDefault="00A43C44" w:rsidP="005C65C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clear" w:color="auto" w:fill="E6E6E6"/>
        <w:ind w:left="709" w:right="1134"/>
        <w:jc w:val="center"/>
        <w:rPr>
          <w:rFonts w:asciiTheme="minorHAnsi" w:hAnsiTheme="minorHAnsi"/>
          <w:color w:val="0070C0"/>
          <w:sz w:val="22"/>
          <w:szCs w:val="22"/>
        </w:rPr>
      </w:pPr>
      <w:r>
        <w:rPr>
          <w:rFonts w:asciiTheme="minorHAnsi" w:hAnsiTheme="minorHAnsi"/>
          <w:color w:val="0070C0"/>
          <w:sz w:val="22"/>
          <w:szCs w:val="22"/>
        </w:rPr>
        <w:t>P</w:t>
      </w:r>
      <w:r w:rsidR="00435574" w:rsidRPr="00C06199">
        <w:rPr>
          <w:rFonts w:asciiTheme="minorHAnsi" w:hAnsiTheme="minorHAnsi"/>
          <w:color w:val="0070C0"/>
          <w:sz w:val="22"/>
          <w:szCs w:val="22"/>
        </w:rPr>
        <w:t xml:space="preserve">unctuate </w:t>
      </w:r>
      <w:r>
        <w:rPr>
          <w:rFonts w:asciiTheme="minorHAnsi" w:hAnsiTheme="minorHAnsi"/>
          <w:color w:val="0070C0"/>
          <w:sz w:val="22"/>
          <w:szCs w:val="22"/>
        </w:rPr>
        <w:t>each of the following sentences as per Standard English usage. Add</w:t>
      </w:r>
      <w:r w:rsidR="00435574" w:rsidRPr="00C06199">
        <w:rPr>
          <w:rFonts w:asciiTheme="minorHAnsi" w:hAnsiTheme="minorHAnsi"/>
          <w:color w:val="0070C0"/>
          <w:sz w:val="22"/>
          <w:szCs w:val="22"/>
        </w:rPr>
        <w:t xml:space="preserve"> </w:t>
      </w:r>
      <w:r w:rsidR="00435574" w:rsidRPr="00C06199">
        <w:rPr>
          <w:rFonts w:asciiTheme="minorHAnsi" w:hAnsiTheme="minorHAnsi"/>
          <w:b/>
          <w:color w:val="0070C0"/>
          <w:sz w:val="22"/>
          <w:szCs w:val="22"/>
        </w:rPr>
        <w:t>commas, co</w:t>
      </w:r>
      <w:r w:rsidR="009703B7" w:rsidRPr="00C06199">
        <w:rPr>
          <w:rFonts w:asciiTheme="minorHAnsi" w:hAnsiTheme="minorHAnsi"/>
          <w:b/>
          <w:color w:val="0070C0"/>
          <w:sz w:val="22"/>
          <w:szCs w:val="22"/>
        </w:rPr>
        <w:t>lons, and semi-colons</w:t>
      </w:r>
      <w:r w:rsidR="009703B7" w:rsidRPr="00C06199">
        <w:rPr>
          <w:rFonts w:asciiTheme="minorHAnsi" w:hAnsiTheme="minorHAnsi"/>
          <w:color w:val="0070C0"/>
          <w:sz w:val="22"/>
          <w:szCs w:val="22"/>
        </w:rPr>
        <w:t xml:space="preserve"> as needed</w:t>
      </w:r>
      <w:r w:rsidR="005A28E1" w:rsidRPr="00C06199">
        <w:rPr>
          <w:rFonts w:asciiTheme="minorHAnsi" w:hAnsiTheme="minorHAnsi"/>
          <w:color w:val="0070C0"/>
          <w:sz w:val="22"/>
          <w:szCs w:val="22"/>
        </w:rPr>
        <w:t xml:space="preserve">. Review your work using the </w:t>
      </w:r>
      <w:r w:rsidR="005A28E1" w:rsidRPr="00C06199">
        <w:rPr>
          <w:rFonts w:asciiTheme="minorHAnsi" w:hAnsiTheme="minorHAnsi"/>
          <w:b/>
          <w:color w:val="0070C0"/>
          <w:sz w:val="22"/>
          <w:szCs w:val="22"/>
        </w:rPr>
        <w:t>Punctuation Guide</w:t>
      </w:r>
      <w:r>
        <w:rPr>
          <w:rFonts w:asciiTheme="minorHAnsi" w:hAnsiTheme="minorHAnsi"/>
          <w:b/>
          <w:color w:val="0070C0"/>
          <w:sz w:val="22"/>
          <w:szCs w:val="22"/>
        </w:rPr>
        <w:t xml:space="preserve"> </w:t>
      </w:r>
      <w:r>
        <w:rPr>
          <w:rFonts w:asciiTheme="minorHAnsi" w:hAnsiTheme="minorHAnsi"/>
          <w:color w:val="0070C0"/>
          <w:sz w:val="22"/>
          <w:szCs w:val="22"/>
        </w:rPr>
        <w:t>to ensure accuracy, clarity and correctness</w:t>
      </w:r>
    </w:p>
    <w:p w14:paraId="6C645641" w14:textId="77777777" w:rsidR="005071AC" w:rsidRPr="00C06199" w:rsidRDefault="005071AC" w:rsidP="005C65C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clear" w:color="auto" w:fill="E6E6E6"/>
        <w:ind w:left="709" w:right="1134"/>
        <w:jc w:val="center"/>
        <w:rPr>
          <w:sz w:val="12"/>
          <w:szCs w:val="12"/>
        </w:rPr>
      </w:pPr>
    </w:p>
    <w:p w14:paraId="604DE316" w14:textId="77777777" w:rsidR="00435574" w:rsidRPr="00634205" w:rsidRDefault="00435574" w:rsidP="00435574">
      <w:pPr>
        <w:jc w:val="both"/>
        <w:rPr>
          <w:sz w:val="24"/>
          <w:szCs w:val="24"/>
        </w:rPr>
      </w:pPr>
    </w:p>
    <w:p w14:paraId="270DBD5A" w14:textId="77777777" w:rsidR="00435574" w:rsidRPr="009703B7" w:rsidRDefault="006E5ED9" w:rsidP="006267A7">
      <w:pPr>
        <w:pBdr>
          <w:top w:val="single" w:sz="4" w:space="1" w:color="auto"/>
        </w:pBdr>
        <w:ind w:hanging="284"/>
        <w:jc w:val="both"/>
        <w:rPr>
          <w:rFonts w:asciiTheme="minorHAnsi" w:hAnsiTheme="minorHAnsi"/>
          <w:b/>
          <w:sz w:val="24"/>
          <w:szCs w:val="24"/>
        </w:rPr>
      </w:pPr>
      <w:r w:rsidRPr="009703B7">
        <w:rPr>
          <w:rFonts w:asciiTheme="minorHAnsi" w:hAnsiTheme="minorHAnsi"/>
          <w:b/>
          <w:sz w:val="24"/>
          <w:szCs w:val="24"/>
        </w:rPr>
        <w:t>1</w:t>
      </w:r>
      <w:r w:rsidR="00435574" w:rsidRPr="009703B7">
        <w:rPr>
          <w:rFonts w:asciiTheme="minorHAnsi" w:hAnsiTheme="minorHAnsi"/>
          <w:b/>
          <w:sz w:val="24"/>
          <w:szCs w:val="24"/>
        </w:rPr>
        <w:t xml:space="preserve"> mark for eac</w:t>
      </w:r>
      <w:r w:rsidR="00CE4036">
        <w:rPr>
          <w:rFonts w:asciiTheme="minorHAnsi" w:hAnsiTheme="minorHAnsi"/>
          <w:b/>
          <w:sz w:val="24"/>
          <w:szCs w:val="24"/>
        </w:rPr>
        <w:t>h of the following</w:t>
      </w:r>
      <w:r w:rsidR="00A43C44">
        <w:rPr>
          <w:rFonts w:asciiTheme="minorHAnsi" w:hAnsiTheme="minorHAnsi"/>
          <w:b/>
          <w:sz w:val="24"/>
          <w:szCs w:val="24"/>
        </w:rPr>
        <w:t>:</w:t>
      </w:r>
    </w:p>
    <w:p w14:paraId="5525F0EC" w14:textId="77777777" w:rsidR="00435574" w:rsidRPr="00435574" w:rsidRDefault="00435574" w:rsidP="00435574">
      <w:pPr>
        <w:jc w:val="both"/>
        <w:rPr>
          <w:rFonts w:ascii="Arial" w:hAnsi="Arial"/>
          <w:sz w:val="24"/>
          <w:szCs w:val="24"/>
        </w:rPr>
      </w:pPr>
    </w:p>
    <w:p w14:paraId="2B9875A9" w14:textId="01F5646E" w:rsidR="00A43C44" w:rsidRDefault="00435574" w:rsidP="00A43C44">
      <w:pPr>
        <w:pStyle w:val="ListParagraph"/>
        <w:numPr>
          <w:ilvl w:val="0"/>
          <w:numId w:val="10"/>
        </w:numPr>
        <w:ind w:left="360"/>
        <w:rPr>
          <w:sz w:val="24"/>
        </w:rPr>
      </w:pPr>
      <w:r w:rsidRPr="002A7CB8">
        <w:rPr>
          <w:sz w:val="24"/>
        </w:rPr>
        <w:t>The widespread use of Basic English would be a gain to us far more durable and fruitful than the annexation of great provinces</w:t>
      </w:r>
      <w:r w:rsidR="006C0A30">
        <w:rPr>
          <w:sz w:val="24"/>
        </w:rPr>
        <w:t>;</w:t>
      </w:r>
      <w:r w:rsidRPr="002A7CB8">
        <w:rPr>
          <w:sz w:val="24"/>
        </w:rPr>
        <w:t xml:space="preserve"> the empires of the future are the empires of the mind. (Winston Churchill)</w:t>
      </w:r>
    </w:p>
    <w:p w14:paraId="12E6ABC4" w14:textId="77777777" w:rsidR="00A43C44" w:rsidRPr="00A43C44" w:rsidRDefault="00A43C44" w:rsidP="00A43C44">
      <w:pPr>
        <w:pStyle w:val="ListParagraph"/>
        <w:ind w:left="360"/>
        <w:rPr>
          <w:sz w:val="24"/>
        </w:rPr>
      </w:pPr>
    </w:p>
    <w:p w14:paraId="365829BD" w14:textId="77777777" w:rsidR="00435574" w:rsidRPr="002A7CB8" w:rsidRDefault="00435574" w:rsidP="008907FB">
      <w:pPr>
        <w:ind w:left="360"/>
        <w:rPr>
          <w:sz w:val="24"/>
        </w:rPr>
      </w:pPr>
    </w:p>
    <w:p w14:paraId="6F45FF97" w14:textId="4FE7703B" w:rsidR="00435574" w:rsidRPr="00C47526" w:rsidRDefault="00435574" w:rsidP="00C47526">
      <w:pPr>
        <w:pStyle w:val="ListParagraph"/>
        <w:numPr>
          <w:ilvl w:val="0"/>
          <w:numId w:val="10"/>
        </w:numPr>
        <w:ind w:left="360"/>
        <w:rPr>
          <w:sz w:val="24"/>
        </w:rPr>
      </w:pPr>
      <w:r w:rsidRPr="002A7CB8">
        <w:rPr>
          <w:sz w:val="24"/>
        </w:rPr>
        <w:t>Your professional life depends on excellent proposal writing</w:t>
      </w:r>
      <w:r w:rsidR="00CD65E9">
        <w:rPr>
          <w:sz w:val="24"/>
        </w:rPr>
        <w:t>:</w:t>
      </w:r>
      <w:r w:rsidRPr="002A7CB8">
        <w:rPr>
          <w:sz w:val="24"/>
        </w:rPr>
        <w:t xml:space="preserve"> the journey begins with writing observations down on notepad</w:t>
      </w:r>
      <w:r w:rsidR="00CD65E9">
        <w:rPr>
          <w:sz w:val="24"/>
        </w:rPr>
        <w:t>,</w:t>
      </w:r>
      <w:r w:rsidR="00F9084E" w:rsidRPr="002A7CB8">
        <w:rPr>
          <w:sz w:val="24"/>
        </w:rPr>
        <w:t xml:space="preserve"> on paper</w:t>
      </w:r>
      <w:r w:rsidR="00CD65E9">
        <w:rPr>
          <w:sz w:val="24"/>
        </w:rPr>
        <w:t>,</w:t>
      </w:r>
      <w:r w:rsidR="00F9084E" w:rsidRPr="002A7CB8">
        <w:rPr>
          <w:sz w:val="24"/>
        </w:rPr>
        <w:t xml:space="preserve"> or</w:t>
      </w:r>
      <w:r w:rsidRPr="002A7CB8">
        <w:rPr>
          <w:sz w:val="24"/>
        </w:rPr>
        <w:t xml:space="preserve"> </w:t>
      </w:r>
      <w:r w:rsidR="00F9084E" w:rsidRPr="002A7CB8">
        <w:rPr>
          <w:sz w:val="24"/>
        </w:rPr>
        <w:t xml:space="preserve">on </w:t>
      </w:r>
      <w:r w:rsidR="00D9218F">
        <w:rPr>
          <w:sz w:val="24"/>
        </w:rPr>
        <w:t xml:space="preserve">computer screen. </w:t>
      </w:r>
      <w:r w:rsidRPr="002A7CB8">
        <w:rPr>
          <w:sz w:val="24"/>
        </w:rPr>
        <w:t>(Arnold Keller)</w:t>
      </w:r>
    </w:p>
    <w:p w14:paraId="6B6B2C14" w14:textId="77777777" w:rsidR="00C47526" w:rsidRPr="002A7CB8" w:rsidRDefault="00C47526" w:rsidP="008907FB">
      <w:pPr>
        <w:ind w:left="360"/>
        <w:rPr>
          <w:sz w:val="24"/>
        </w:rPr>
      </w:pPr>
    </w:p>
    <w:p w14:paraId="0986EE95" w14:textId="77777777" w:rsidR="00435574" w:rsidRPr="002A7CB8" w:rsidRDefault="00435574" w:rsidP="008907FB">
      <w:pPr>
        <w:ind w:left="360"/>
        <w:rPr>
          <w:sz w:val="24"/>
        </w:rPr>
      </w:pPr>
    </w:p>
    <w:p w14:paraId="187B9296" w14:textId="392D2949" w:rsidR="00435574" w:rsidRPr="002A7CB8" w:rsidRDefault="00435574" w:rsidP="008907FB">
      <w:pPr>
        <w:pStyle w:val="ListParagraph"/>
        <w:numPr>
          <w:ilvl w:val="0"/>
          <w:numId w:val="10"/>
        </w:numPr>
        <w:ind w:left="360"/>
        <w:rPr>
          <w:sz w:val="24"/>
        </w:rPr>
      </w:pPr>
      <w:r w:rsidRPr="002A7CB8">
        <w:rPr>
          <w:sz w:val="24"/>
        </w:rPr>
        <w:t>Propose a planned solution to a problem</w:t>
      </w:r>
      <w:r w:rsidR="007459BF">
        <w:rPr>
          <w:sz w:val="24"/>
        </w:rPr>
        <w:t>,</w:t>
      </w:r>
      <w:r w:rsidRPr="002A7CB8">
        <w:rPr>
          <w:sz w:val="24"/>
        </w:rPr>
        <w:t xml:space="preserve"> and you’re helping to ensure the survival of an organization. (Arnold Kelle</w:t>
      </w:r>
      <w:r w:rsidR="00306D0C" w:rsidRPr="002A7CB8">
        <w:rPr>
          <w:sz w:val="24"/>
        </w:rPr>
        <w:t>r</w:t>
      </w:r>
      <w:r w:rsidRPr="002A7CB8">
        <w:rPr>
          <w:sz w:val="24"/>
        </w:rPr>
        <w:t>)</w:t>
      </w:r>
    </w:p>
    <w:p w14:paraId="57B350C5" w14:textId="77777777" w:rsidR="00C47526" w:rsidRPr="002A7CB8" w:rsidRDefault="00C47526" w:rsidP="00C47526">
      <w:pPr>
        <w:rPr>
          <w:sz w:val="24"/>
        </w:rPr>
      </w:pPr>
    </w:p>
    <w:p w14:paraId="152E6BF6" w14:textId="77777777" w:rsidR="00435574" w:rsidRPr="002A7CB8" w:rsidRDefault="00435574" w:rsidP="008907FB">
      <w:pPr>
        <w:ind w:left="360"/>
        <w:rPr>
          <w:sz w:val="24"/>
        </w:rPr>
      </w:pPr>
    </w:p>
    <w:p w14:paraId="30F08067" w14:textId="5A3A903C" w:rsidR="00435574" w:rsidRPr="002A7CB8" w:rsidRDefault="00435574" w:rsidP="008907FB">
      <w:pPr>
        <w:pStyle w:val="ListParagraph"/>
        <w:numPr>
          <w:ilvl w:val="0"/>
          <w:numId w:val="10"/>
        </w:numPr>
        <w:ind w:left="360"/>
        <w:rPr>
          <w:sz w:val="24"/>
        </w:rPr>
      </w:pPr>
      <w:r w:rsidRPr="002A7CB8">
        <w:rPr>
          <w:sz w:val="24"/>
        </w:rPr>
        <w:t>Respect</w:t>
      </w:r>
      <w:r w:rsidR="00E379FA">
        <w:rPr>
          <w:sz w:val="24"/>
        </w:rPr>
        <w:t>,</w:t>
      </w:r>
      <w:r w:rsidRPr="002A7CB8">
        <w:rPr>
          <w:sz w:val="24"/>
        </w:rPr>
        <w:t xml:space="preserve"> honesty</w:t>
      </w:r>
      <w:r w:rsidR="00E379FA">
        <w:rPr>
          <w:sz w:val="24"/>
        </w:rPr>
        <w:t>,</w:t>
      </w:r>
      <w:r w:rsidRPr="002A7CB8">
        <w:rPr>
          <w:sz w:val="24"/>
        </w:rPr>
        <w:t xml:space="preserve"> and brevity make you</w:t>
      </w:r>
      <w:r w:rsidR="00306D0C" w:rsidRPr="002A7CB8">
        <w:rPr>
          <w:sz w:val="24"/>
        </w:rPr>
        <w:t>r content more credible and</w:t>
      </w:r>
      <w:r w:rsidRPr="002A7CB8">
        <w:rPr>
          <w:sz w:val="24"/>
        </w:rPr>
        <w:t xml:space="preserve"> persuasive</w:t>
      </w:r>
      <w:r w:rsidR="00E379FA">
        <w:rPr>
          <w:sz w:val="24"/>
        </w:rPr>
        <w:t>;</w:t>
      </w:r>
      <w:r w:rsidRPr="002A7CB8">
        <w:rPr>
          <w:sz w:val="24"/>
        </w:rPr>
        <w:t xml:space="preserve"> yo</w:t>
      </w:r>
      <w:r w:rsidR="00244617" w:rsidRPr="002A7CB8">
        <w:rPr>
          <w:sz w:val="24"/>
        </w:rPr>
        <w:t xml:space="preserve">ur tone (your “attitude”) </w:t>
      </w:r>
      <w:r w:rsidRPr="002A7CB8">
        <w:rPr>
          <w:sz w:val="24"/>
        </w:rPr>
        <w:t>either drives readers away or makes them receptive. (Arnold Keller)</w:t>
      </w:r>
    </w:p>
    <w:p w14:paraId="157AC690" w14:textId="77777777" w:rsidR="00435574" w:rsidRDefault="00435574" w:rsidP="008907FB">
      <w:pPr>
        <w:ind w:left="360"/>
        <w:rPr>
          <w:sz w:val="24"/>
        </w:rPr>
      </w:pPr>
    </w:p>
    <w:p w14:paraId="22203F4E" w14:textId="77777777" w:rsidR="00435574" w:rsidRPr="002A7CB8" w:rsidRDefault="00435574" w:rsidP="00C47526">
      <w:pPr>
        <w:rPr>
          <w:sz w:val="24"/>
        </w:rPr>
      </w:pPr>
    </w:p>
    <w:p w14:paraId="4A2967A1" w14:textId="02CD6A20" w:rsidR="0058241D" w:rsidRPr="002A7CB8" w:rsidRDefault="00435574" w:rsidP="008907FB">
      <w:pPr>
        <w:pStyle w:val="ListParagraph"/>
        <w:numPr>
          <w:ilvl w:val="0"/>
          <w:numId w:val="10"/>
        </w:numPr>
        <w:ind w:left="360"/>
        <w:rPr>
          <w:sz w:val="24"/>
        </w:rPr>
      </w:pPr>
      <w:r w:rsidRPr="002A7CB8">
        <w:rPr>
          <w:sz w:val="24"/>
        </w:rPr>
        <w:t>The problem may be any of the following</w:t>
      </w:r>
      <w:r w:rsidR="004F2EBE">
        <w:rPr>
          <w:sz w:val="24"/>
        </w:rPr>
        <w:t>:</w:t>
      </w:r>
      <w:r w:rsidRPr="002A7CB8">
        <w:rPr>
          <w:sz w:val="24"/>
        </w:rPr>
        <w:t xml:space="preserve"> conflict in the workplace</w:t>
      </w:r>
      <w:r w:rsidR="004F2EBE">
        <w:rPr>
          <w:sz w:val="24"/>
        </w:rPr>
        <w:t>,</w:t>
      </w:r>
      <w:r w:rsidRPr="002A7CB8">
        <w:rPr>
          <w:sz w:val="24"/>
        </w:rPr>
        <w:t xml:space="preserve"> uncertainty about what products to buy</w:t>
      </w:r>
      <w:r w:rsidR="004F2EBE">
        <w:rPr>
          <w:sz w:val="24"/>
        </w:rPr>
        <w:t>,</w:t>
      </w:r>
      <w:r w:rsidRPr="002A7CB8">
        <w:rPr>
          <w:sz w:val="24"/>
        </w:rPr>
        <w:t xml:space="preserve"> or an unclear outdated policy that hinders the progress of an organization. (Arnold Keller)</w:t>
      </w:r>
    </w:p>
    <w:p w14:paraId="31797297" w14:textId="77777777" w:rsidR="00ED1202" w:rsidRDefault="00ED1202" w:rsidP="00390FF9">
      <w:pPr>
        <w:rPr>
          <w:sz w:val="24"/>
        </w:rPr>
      </w:pPr>
    </w:p>
    <w:p w14:paraId="1B2DE24D" w14:textId="77777777" w:rsidR="00C47526" w:rsidRDefault="00C47526" w:rsidP="00C47526">
      <w:pPr>
        <w:tabs>
          <w:tab w:val="left" w:pos="1413"/>
        </w:tabs>
        <w:rPr>
          <w:sz w:val="24"/>
        </w:rPr>
      </w:pPr>
    </w:p>
    <w:p w14:paraId="4A4F5679" w14:textId="77777777" w:rsidR="00435574" w:rsidRPr="003A3688" w:rsidRDefault="00ED1202" w:rsidP="00ED1202">
      <w:pPr>
        <w:pBdr>
          <w:top w:val="single" w:sz="4" w:space="1" w:color="auto"/>
        </w:pBdr>
        <w:ind w:left="-284"/>
        <w:rPr>
          <w:rFonts w:asciiTheme="minorHAnsi" w:hAnsiTheme="minorHAnsi" w:cs="Arial"/>
          <w:sz w:val="24"/>
          <w:szCs w:val="24"/>
        </w:rPr>
      </w:pPr>
      <w:r w:rsidRPr="003A3688">
        <w:rPr>
          <w:rFonts w:asciiTheme="minorHAnsi" w:hAnsiTheme="minorHAnsi" w:cs="Arial"/>
          <w:b/>
          <w:sz w:val="28"/>
          <w:szCs w:val="28"/>
        </w:rPr>
        <w:t>Section 2</w:t>
      </w:r>
      <w:r w:rsidRPr="003A3688">
        <w:rPr>
          <w:rFonts w:asciiTheme="minorHAnsi" w:hAnsiTheme="minorHAnsi" w:cs="Arial"/>
          <w:b/>
          <w:sz w:val="24"/>
          <w:szCs w:val="24"/>
        </w:rPr>
        <w:t xml:space="preserve">: </w:t>
      </w:r>
      <w:r w:rsidR="009703B7">
        <w:rPr>
          <w:rFonts w:asciiTheme="minorHAnsi" w:hAnsiTheme="minorHAnsi" w:cs="Arial"/>
          <w:b/>
          <w:sz w:val="24"/>
          <w:szCs w:val="24"/>
        </w:rPr>
        <w:t>GRAMMATICAL PARALLELISM</w:t>
      </w:r>
      <w:r w:rsidR="00435574" w:rsidRPr="003A3688">
        <w:rPr>
          <w:rFonts w:asciiTheme="minorHAnsi" w:hAnsiTheme="minorHAnsi" w:cs="Arial"/>
          <w:b/>
          <w:sz w:val="24"/>
          <w:szCs w:val="24"/>
        </w:rPr>
        <w:t>:</w:t>
      </w:r>
      <w:r w:rsidR="006E5ED9" w:rsidRPr="003A3688">
        <w:rPr>
          <w:rFonts w:asciiTheme="minorHAnsi" w:hAnsiTheme="minorHAnsi" w:cs="Arial"/>
          <w:sz w:val="24"/>
          <w:szCs w:val="24"/>
        </w:rPr>
        <w:t xml:space="preserve"> </w:t>
      </w:r>
      <w:r w:rsidR="006E5ED9" w:rsidRPr="003A3688">
        <w:rPr>
          <w:rFonts w:asciiTheme="minorHAnsi" w:hAnsiTheme="minorHAnsi" w:cs="Arial"/>
          <w:b/>
          <w:sz w:val="24"/>
          <w:szCs w:val="24"/>
        </w:rPr>
        <w:t>1</w:t>
      </w:r>
      <w:r w:rsidR="0058241D" w:rsidRPr="003A3688">
        <w:rPr>
          <w:rFonts w:asciiTheme="minorHAnsi" w:hAnsiTheme="minorHAnsi" w:cs="Arial"/>
          <w:b/>
          <w:sz w:val="24"/>
          <w:szCs w:val="24"/>
        </w:rPr>
        <w:t xml:space="preserve"> </w:t>
      </w:r>
      <w:r w:rsidR="00435574" w:rsidRPr="003A3688">
        <w:rPr>
          <w:rFonts w:asciiTheme="minorHAnsi" w:hAnsiTheme="minorHAnsi" w:cs="Arial"/>
          <w:b/>
          <w:sz w:val="24"/>
          <w:szCs w:val="24"/>
        </w:rPr>
        <w:t>mark</w:t>
      </w:r>
      <w:r w:rsidR="0011660C" w:rsidRPr="003A3688">
        <w:rPr>
          <w:rFonts w:asciiTheme="minorHAnsi" w:hAnsiTheme="minorHAnsi" w:cs="Arial"/>
          <w:b/>
          <w:sz w:val="24"/>
          <w:szCs w:val="24"/>
        </w:rPr>
        <w:t xml:space="preserve"> for each of the following</w:t>
      </w:r>
      <w:r w:rsidR="00435574" w:rsidRPr="003A3688">
        <w:rPr>
          <w:rFonts w:asciiTheme="minorHAnsi" w:hAnsiTheme="minorHAnsi" w:cs="Arial"/>
          <w:b/>
          <w:sz w:val="24"/>
          <w:szCs w:val="24"/>
        </w:rPr>
        <w:t>:</w:t>
      </w:r>
    </w:p>
    <w:p w14:paraId="60B54A21" w14:textId="77777777" w:rsidR="005C65C4" w:rsidRPr="00C47526" w:rsidRDefault="005C65C4" w:rsidP="00435574">
      <w:pPr>
        <w:jc w:val="both"/>
        <w:rPr>
          <w:rFonts w:ascii="Arial" w:hAnsi="Arial"/>
          <w:sz w:val="32"/>
          <w:szCs w:val="32"/>
        </w:rPr>
      </w:pPr>
    </w:p>
    <w:p w14:paraId="25E9BC97" w14:textId="77777777" w:rsidR="00435574" w:rsidRPr="00C06199" w:rsidRDefault="003428D3" w:rsidP="00C475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ind w:left="567" w:right="1260"/>
        <w:jc w:val="center"/>
        <w:rPr>
          <w:rFonts w:asciiTheme="minorHAnsi" w:hAnsiTheme="minorHAnsi"/>
          <w:color w:val="0070C0"/>
          <w:sz w:val="24"/>
        </w:rPr>
      </w:pPr>
      <w:r w:rsidRPr="00C06199">
        <w:rPr>
          <w:rFonts w:asciiTheme="minorHAnsi" w:hAnsiTheme="minorHAnsi"/>
          <w:color w:val="0070C0"/>
          <w:sz w:val="24"/>
        </w:rPr>
        <w:t>Correct</w:t>
      </w:r>
      <w:r w:rsidR="00435574" w:rsidRPr="00C06199">
        <w:rPr>
          <w:rFonts w:asciiTheme="minorHAnsi" w:hAnsiTheme="minorHAnsi"/>
          <w:color w:val="0070C0"/>
          <w:sz w:val="24"/>
        </w:rPr>
        <w:t xml:space="preserve"> </w:t>
      </w:r>
      <w:r w:rsidR="00244617" w:rsidRPr="00C06199">
        <w:rPr>
          <w:rFonts w:asciiTheme="minorHAnsi" w:hAnsiTheme="minorHAnsi"/>
          <w:b/>
          <w:color w:val="0070C0"/>
          <w:sz w:val="24"/>
        </w:rPr>
        <w:t xml:space="preserve">faulty </w:t>
      </w:r>
      <w:r w:rsidR="00435574" w:rsidRPr="00C06199">
        <w:rPr>
          <w:rFonts w:asciiTheme="minorHAnsi" w:hAnsiTheme="minorHAnsi"/>
          <w:b/>
          <w:color w:val="0070C0"/>
          <w:sz w:val="24"/>
        </w:rPr>
        <w:t>parallelism</w:t>
      </w:r>
      <w:r w:rsidR="00435574" w:rsidRPr="00C06199">
        <w:rPr>
          <w:rFonts w:asciiTheme="minorHAnsi" w:hAnsiTheme="minorHAnsi"/>
          <w:color w:val="0070C0"/>
          <w:sz w:val="24"/>
        </w:rPr>
        <w:t xml:space="preserve"> in </w:t>
      </w:r>
      <w:r w:rsidR="00C1351C">
        <w:rPr>
          <w:rFonts w:asciiTheme="minorHAnsi" w:hAnsiTheme="minorHAnsi"/>
          <w:color w:val="0070C0"/>
          <w:sz w:val="24"/>
        </w:rPr>
        <w:t xml:space="preserve">both </w:t>
      </w:r>
      <w:r w:rsidR="009703B7" w:rsidRPr="00C06199">
        <w:rPr>
          <w:rFonts w:asciiTheme="minorHAnsi" w:hAnsiTheme="minorHAnsi"/>
          <w:color w:val="0070C0"/>
          <w:sz w:val="24"/>
        </w:rPr>
        <w:t>the</w:t>
      </w:r>
      <w:r w:rsidR="003A3688" w:rsidRPr="00C06199">
        <w:rPr>
          <w:rFonts w:asciiTheme="minorHAnsi" w:hAnsiTheme="minorHAnsi"/>
          <w:color w:val="0070C0"/>
          <w:sz w:val="24"/>
        </w:rPr>
        <w:t xml:space="preserve"> </w:t>
      </w:r>
      <w:r w:rsidR="003A3688" w:rsidRPr="00C1351C">
        <w:rPr>
          <w:rFonts w:asciiTheme="minorHAnsi" w:hAnsiTheme="minorHAnsi"/>
          <w:b/>
          <w:color w:val="0070C0"/>
          <w:sz w:val="24"/>
        </w:rPr>
        <w:t>in-sentence</w:t>
      </w:r>
      <w:r w:rsidR="003A3688" w:rsidRPr="00C06199">
        <w:rPr>
          <w:rFonts w:asciiTheme="minorHAnsi" w:hAnsiTheme="minorHAnsi"/>
          <w:color w:val="0070C0"/>
          <w:sz w:val="24"/>
        </w:rPr>
        <w:t xml:space="preserve"> and </w:t>
      </w:r>
      <w:r w:rsidR="003A3688" w:rsidRPr="00C1351C">
        <w:rPr>
          <w:rFonts w:asciiTheme="minorHAnsi" w:hAnsiTheme="minorHAnsi"/>
          <w:b/>
          <w:color w:val="0070C0"/>
          <w:sz w:val="24"/>
        </w:rPr>
        <w:t>bulleted</w:t>
      </w:r>
      <w:r w:rsidR="009703B7" w:rsidRPr="00C06199">
        <w:rPr>
          <w:rFonts w:asciiTheme="minorHAnsi" w:hAnsiTheme="minorHAnsi"/>
          <w:color w:val="0070C0"/>
          <w:sz w:val="24"/>
        </w:rPr>
        <w:t xml:space="preserve"> lists below</w:t>
      </w:r>
      <w:r w:rsidR="00634205">
        <w:rPr>
          <w:rFonts w:asciiTheme="minorHAnsi" w:hAnsiTheme="minorHAnsi"/>
          <w:color w:val="0070C0"/>
          <w:sz w:val="24"/>
        </w:rPr>
        <w:t>, applying principles of grammatical parallelism</w:t>
      </w:r>
    </w:p>
    <w:p w14:paraId="12F4B637" w14:textId="77777777" w:rsidR="005C65C4" w:rsidRPr="005C65C4" w:rsidRDefault="005C65C4" w:rsidP="00C475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ind w:left="567" w:right="1260"/>
        <w:jc w:val="center"/>
        <w:rPr>
          <w:sz w:val="16"/>
          <w:szCs w:val="16"/>
        </w:rPr>
      </w:pPr>
    </w:p>
    <w:p w14:paraId="50FF08C9" w14:textId="77777777" w:rsidR="005071AC" w:rsidRPr="00A43C44" w:rsidRDefault="005071AC" w:rsidP="00435574">
      <w:pPr>
        <w:jc w:val="both"/>
        <w:rPr>
          <w:sz w:val="24"/>
          <w:szCs w:val="24"/>
        </w:rPr>
      </w:pPr>
    </w:p>
    <w:p w14:paraId="6300F8AF" w14:textId="77777777" w:rsidR="00435574" w:rsidRPr="002A7CB8" w:rsidRDefault="00435574" w:rsidP="0058241D">
      <w:pPr>
        <w:numPr>
          <w:ilvl w:val="0"/>
          <w:numId w:val="2"/>
        </w:numPr>
        <w:ind w:left="360" w:right="-1"/>
        <w:rPr>
          <w:sz w:val="24"/>
        </w:rPr>
      </w:pPr>
      <w:r w:rsidRPr="002A7CB8">
        <w:rPr>
          <w:sz w:val="24"/>
        </w:rPr>
        <w:t>The prototype electric car will have a top speed of 100 km/h, a range of 300 km, and it will carry up to 300 kg.</w:t>
      </w:r>
    </w:p>
    <w:p w14:paraId="37514078" w14:textId="77777777" w:rsidR="00A43C44" w:rsidRPr="00A43C44" w:rsidRDefault="00A43C44" w:rsidP="00A43C44">
      <w:pPr>
        <w:pStyle w:val="ListParagraph"/>
        <w:ind w:left="823"/>
        <w:rPr>
          <w:rFonts w:asciiTheme="minorHAnsi" w:hAnsiTheme="minorHAnsi" w:cstheme="minorHAnsi"/>
          <w:sz w:val="24"/>
        </w:rPr>
      </w:pPr>
    </w:p>
    <w:p w14:paraId="43230ED7" w14:textId="2E8BF9E6" w:rsidR="00A43C44" w:rsidRDefault="00A43C44" w:rsidP="00A43C44">
      <w:pPr>
        <w:ind w:left="540"/>
        <w:rPr>
          <w:rFonts w:asciiTheme="minorHAnsi" w:hAnsiTheme="minorHAnsi" w:cstheme="minorHAnsi"/>
          <w:b/>
          <w:sz w:val="24"/>
        </w:rPr>
      </w:pPr>
      <w:r w:rsidRPr="00A43C44">
        <w:rPr>
          <w:rFonts w:asciiTheme="minorHAnsi" w:hAnsiTheme="minorHAnsi" w:cstheme="minorHAnsi"/>
          <w:b/>
          <w:sz w:val="24"/>
        </w:rPr>
        <w:t>Present your revised sentence here:</w:t>
      </w:r>
    </w:p>
    <w:p w14:paraId="4AFEC7AB" w14:textId="2B3EC02B" w:rsidR="00513451" w:rsidRDefault="00513451" w:rsidP="00A43C44">
      <w:pPr>
        <w:ind w:left="540"/>
        <w:rPr>
          <w:rFonts w:asciiTheme="minorHAnsi" w:hAnsiTheme="minorHAnsi" w:cstheme="minorHAnsi"/>
          <w:b/>
          <w:sz w:val="24"/>
        </w:rPr>
      </w:pPr>
    </w:p>
    <w:p w14:paraId="215EEB51" w14:textId="3186ADB0" w:rsidR="00513451" w:rsidRPr="00513451" w:rsidRDefault="00513451" w:rsidP="00A43C44">
      <w:pPr>
        <w:ind w:left="540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The prototype electric car will have a top speed of 100 km/h, a range of 300km, and carry up to 300 kg.</w:t>
      </w:r>
    </w:p>
    <w:p w14:paraId="32FD2061" w14:textId="77777777" w:rsidR="00390FF9" w:rsidRPr="002A7CB8" w:rsidRDefault="00390FF9" w:rsidP="0058241D">
      <w:pPr>
        <w:numPr>
          <w:ilvl w:val="12"/>
          <w:numId w:val="0"/>
        </w:numPr>
        <w:ind w:left="360" w:right="-1"/>
        <w:rPr>
          <w:sz w:val="24"/>
        </w:rPr>
      </w:pPr>
    </w:p>
    <w:p w14:paraId="33CFEDA6" w14:textId="77777777" w:rsidR="005C65C4" w:rsidRPr="002A7CB8" w:rsidRDefault="005C65C4" w:rsidP="00390FF9">
      <w:pPr>
        <w:ind w:right="-1"/>
        <w:rPr>
          <w:sz w:val="24"/>
        </w:rPr>
      </w:pPr>
    </w:p>
    <w:p w14:paraId="4ADCCCED" w14:textId="77777777" w:rsidR="005C65C4" w:rsidRDefault="005C65C4" w:rsidP="0058241D">
      <w:pPr>
        <w:ind w:left="360" w:right="-1"/>
        <w:rPr>
          <w:sz w:val="24"/>
        </w:rPr>
      </w:pPr>
    </w:p>
    <w:p w14:paraId="13AE6EDA" w14:textId="77777777" w:rsidR="00C47526" w:rsidRDefault="00C47526" w:rsidP="0058241D">
      <w:pPr>
        <w:ind w:left="360" w:right="-1"/>
        <w:rPr>
          <w:sz w:val="24"/>
        </w:rPr>
      </w:pPr>
    </w:p>
    <w:p w14:paraId="25DF5100" w14:textId="77777777" w:rsidR="009703B7" w:rsidRDefault="009703B7" w:rsidP="003428D3">
      <w:pPr>
        <w:ind w:right="-1"/>
        <w:rPr>
          <w:sz w:val="24"/>
        </w:rPr>
      </w:pPr>
    </w:p>
    <w:p w14:paraId="0333427F" w14:textId="77777777" w:rsidR="00634205" w:rsidRDefault="00634205" w:rsidP="003428D3">
      <w:pPr>
        <w:ind w:right="-1"/>
        <w:rPr>
          <w:sz w:val="24"/>
        </w:rPr>
      </w:pPr>
    </w:p>
    <w:p w14:paraId="608ABF47" w14:textId="77777777" w:rsidR="005071AC" w:rsidRPr="002A7CB8" w:rsidRDefault="005071AC" w:rsidP="00630CF8">
      <w:pPr>
        <w:ind w:right="-1"/>
        <w:rPr>
          <w:sz w:val="24"/>
        </w:rPr>
      </w:pPr>
    </w:p>
    <w:p w14:paraId="45D8E907" w14:textId="77777777" w:rsidR="00D26CEC" w:rsidRPr="002A7CB8" w:rsidRDefault="0026162A" w:rsidP="0058241D">
      <w:pPr>
        <w:numPr>
          <w:ilvl w:val="0"/>
          <w:numId w:val="2"/>
        </w:numPr>
        <w:ind w:left="360" w:right="-1"/>
        <w:rPr>
          <w:sz w:val="24"/>
        </w:rPr>
      </w:pPr>
      <w:r w:rsidRPr="002A7CB8">
        <w:rPr>
          <w:sz w:val="24"/>
        </w:rPr>
        <w:t xml:space="preserve">Judges evaluated the website on content, </w:t>
      </w:r>
      <w:r w:rsidR="00244617" w:rsidRPr="002A7CB8">
        <w:rPr>
          <w:sz w:val="24"/>
        </w:rPr>
        <w:t>the quality of the gr</w:t>
      </w:r>
      <w:r w:rsidR="00CD7ABC" w:rsidRPr="002A7CB8">
        <w:rPr>
          <w:sz w:val="24"/>
        </w:rPr>
        <w:t xml:space="preserve">aphics, </w:t>
      </w:r>
      <w:r w:rsidR="003C1C38">
        <w:rPr>
          <w:sz w:val="24"/>
        </w:rPr>
        <w:t xml:space="preserve">they were interested in the </w:t>
      </w:r>
      <w:r w:rsidR="0011660C" w:rsidRPr="002A7CB8">
        <w:rPr>
          <w:sz w:val="24"/>
        </w:rPr>
        <w:t xml:space="preserve">style, </w:t>
      </w:r>
      <w:r w:rsidR="00CD7ABC" w:rsidRPr="002A7CB8">
        <w:rPr>
          <w:sz w:val="24"/>
        </w:rPr>
        <w:t>and how interactive the games</w:t>
      </w:r>
      <w:r w:rsidR="00244617" w:rsidRPr="002A7CB8">
        <w:rPr>
          <w:sz w:val="24"/>
        </w:rPr>
        <w:t xml:space="preserve"> were.</w:t>
      </w:r>
    </w:p>
    <w:p w14:paraId="2D70810B" w14:textId="77777777" w:rsidR="00D26CEC" w:rsidRPr="002A7CB8" w:rsidRDefault="00D26CEC" w:rsidP="0058241D">
      <w:pPr>
        <w:ind w:left="360" w:right="-1"/>
        <w:rPr>
          <w:sz w:val="24"/>
        </w:rPr>
      </w:pPr>
    </w:p>
    <w:p w14:paraId="5013521F" w14:textId="16C1F615" w:rsidR="00A43C44" w:rsidRDefault="00A43C44" w:rsidP="00A43C44">
      <w:pPr>
        <w:ind w:left="540"/>
        <w:rPr>
          <w:rFonts w:asciiTheme="minorHAnsi" w:hAnsiTheme="minorHAnsi" w:cstheme="minorHAnsi"/>
          <w:b/>
          <w:sz w:val="24"/>
        </w:rPr>
      </w:pPr>
      <w:r w:rsidRPr="00A43C44">
        <w:rPr>
          <w:rFonts w:asciiTheme="minorHAnsi" w:hAnsiTheme="minorHAnsi" w:cstheme="minorHAnsi"/>
          <w:b/>
          <w:sz w:val="24"/>
        </w:rPr>
        <w:t>Present your revised sentence here:</w:t>
      </w:r>
    </w:p>
    <w:p w14:paraId="2A0A3F80" w14:textId="6632C9FE" w:rsidR="00513451" w:rsidRDefault="00513451" w:rsidP="00A43C44">
      <w:pPr>
        <w:ind w:left="540"/>
        <w:rPr>
          <w:rFonts w:asciiTheme="minorHAnsi" w:hAnsiTheme="minorHAnsi" w:cstheme="minorHAnsi"/>
          <w:b/>
          <w:sz w:val="24"/>
        </w:rPr>
      </w:pPr>
    </w:p>
    <w:p w14:paraId="457C13D4" w14:textId="345879F3" w:rsidR="00513451" w:rsidRPr="00513451" w:rsidRDefault="00513451" w:rsidP="00A43C44">
      <w:pPr>
        <w:ind w:left="540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Judges evaluated the website on content, graphics, style, and how interactive the games were.</w:t>
      </w:r>
    </w:p>
    <w:p w14:paraId="104241E9" w14:textId="77777777" w:rsidR="005071AC" w:rsidRDefault="005071AC" w:rsidP="003A3688">
      <w:pPr>
        <w:ind w:right="-1"/>
        <w:rPr>
          <w:sz w:val="24"/>
        </w:rPr>
      </w:pPr>
    </w:p>
    <w:p w14:paraId="58E74888" w14:textId="77777777" w:rsidR="003A3688" w:rsidRPr="002A7CB8" w:rsidRDefault="003A3688" w:rsidP="00390FF9">
      <w:pPr>
        <w:ind w:right="-1"/>
        <w:rPr>
          <w:sz w:val="24"/>
        </w:rPr>
      </w:pPr>
    </w:p>
    <w:p w14:paraId="3BD66EC9" w14:textId="77777777" w:rsidR="00630CF8" w:rsidRDefault="00630CF8" w:rsidP="00390FF9">
      <w:pPr>
        <w:ind w:right="-1"/>
        <w:rPr>
          <w:sz w:val="24"/>
        </w:rPr>
      </w:pPr>
    </w:p>
    <w:p w14:paraId="2C64E5A5" w14:textId="77777777" w:rsidR="00CE76CA" w:rsidRPr="002A7CB8" w:rsidRDefault="00CE76CA" w:rsidP="00390FF9">
      <w:pPr>
        <w:ind w:right="-1"/>
        <w:rPr>
          <w:sz w:val="24"/>
        </w:rPr>
      </w:pPr>
    </w:p>
    <w:p w14:paraId="35CAAF80" w14:textId="77777777" w:rsidR="00390FF9" w:rsidRPr="002A7CB8" w:rsidRDefault="00390FF9" w:rsidP="00390FF9">
      <w:pPr>
        <w:ind w:left="360" w:right="-1"/>
        <w:rPr>
          <w:sz w:val="24"/>
        </w:rPr>
      </w:pPr>
    </w:p>
    <w:p w14:paraId="3BBBA30F" w14:textId="77777777" w:rsidR="0026162A" w:rsidRDefault="0026162A" w:rsidP="0058241D">
      <w:pPr>
        <w:numPr>
          <w:ilvl w:val="0"/>
          <w:numId w:val="2"/>
        </w:numPr>
        <w:ind w:left="360" w:right="-1"/>
        <w:rPr>
          <w:sz w:val="24"/>
        </w:rPr>
      </w:pPr>
      <w:r w:rsidRPr="002A7CB8">
        <w:rPr>
          <w:sz w:val="24"/>
        </w:rPr>
        <w:t>In Sim City, some of the goals you can set include building the grandest possible megalopolis, to maximize how much your people love you, or you can</w:t>
      </w:r>
      <w:r w:rsidR="00C47526">
        <w:rPr>
          <w:sz w:val="24"/>
        </w:rPr>
        <w:t xml:space="preserve"> even</w:t>
      </w:r>
      <w:r w:rsidRPr="002A7CB8">
        <w:rPr>
          <w:sz w:val="24"/>
        </w:rPr>
        <w:t xml:space="preserve"> try designing a city that relies solely on mass transit.</w:t>
      </w:r>
    </w:p>
    <w:p w14:paraId="286B3CF5" w14:textId="77777777" w:rsidR="009B537D" w:rsidRDefault="009B537D" w:rsidP="009B537D">
      <w:pPr>
        <w:ind w:right="-1"/>
        <w:rPr>
          <w:sz w:val="24"/>
        </w:rPr>
      </w:pPr>
    </w:p>
    <w:p w14:paraId="350E59EC" w14:textId="414B3E96" w:rsidR="00A43C44" w:rsidRDefault="00A43C44" w:rsidP="00A43C44">
      <w:pPr>
        <w:ind w:left="540"/>
        <w:rPr>
          <w:rFonts w:asciiTheme="minorHAnsi" w:hAnsiTheme="minorHAnsi" w:cstheme="minorHAnsi"/>
          <w:b/>
          <w:sz w:val="24"/>
        </w:rPr>
      </w:pPr>
      <w:r w:rsidRPr="00A43C44">
        <w:rPr>
          <w:rFonts w:asciiTheme="minorHAnsi" w:hAnsiTheme="minorHAnsi" w:cstheme="minorHAnsi"/>
          <w:b/>
          <w:sz w:val="24"/>
        </w:rPr>
        <w:t>Present your revised sentence here:</w:t>
      </w:r>
    </w:p>
    <w:p w14:paraId="7EACDC20" w14:textId="4885BD72" w:rsidR="00513451" w:rsidRDefault="00513451" w:rsidP="00A43C44">
      <w:pPr>
        <w:ind w:left="540"/>
        <w:rPr>
          <w:rFonts w:asciiTheme="minorHAnsi" w:hAnsiTheme="minorHAnsi" w:cstheme="minorHAnsi"/>
          <w:b/>
          <w:sz w:val="24"/>
        </w:rPr>
      </w:pPr>
    </w:p>
    <w:p w14:paraId="4DC1A823" w14:textId="61F26ED5" w:rsidR="00513451" w:rsidRPr="00513451" w:rsidRDefault="00513451" w:rsidP="00A43C44">
      <w:pPr>
        <w:ind w:left="540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In Sim City, some of the goals you can set include building the grandest possible megalopolis, maximizing how much your people love you, or designing a city that relies solely on mass transit.</w:t>
      </w:r>
    </w:p>
    <w:p w14:paraId="029C8130" w14:textId="77777777" w:rsidR="009B537D" w:rsidRDefault="009B537D" w:rsidP="009B537D">
      <w:pPr>
        <w:ind w:right="-1"/>
        <w:rPr>
          <w:sz w:val="24"/>
        </w:rPr>
      </w:pPr>
    </w:p>
    <w:p w14:paraId="4914C8BB" w14:textId="77777777" w:rsidR="009B537D" w:rsidRDefault="009B537D" w:rsidP="009B537D">
      <w:pPr>
        <w:ind w:right="-1"/>
        <w:rPr>
          <w:sz w:val="24"/>
        </w:rPr>
      </w:pPr>
    </w:p>
    <w:p w14:paraId="3D6593EA" w14:textId="77777777" w:rsidR="009B537D" w:rsidRDefault="009B537D" w:rsidP="009B537D">
      <w:pPr>
        <w:ind w:right="-1"/>
        <w:rPr>
          <w:sz w:val="24"/>
        </w:rPr>
      </w:pPr>
    </w:p>
    <w:p w14:paraId="7CE84AA6" w14:textId="77777777" w:rsidR="009B537D" w:rsidRDefault="009B537D" w:rsidP="009B537D">
      <w:pPr>
        <w:ind w:right="-1"/>
        <w:rPr>
          <w:sz w:val="24"/>
        </w:rPr>
      </w:pPr>
    </w:p>
    <w:p w14:paraId="7684CFEB" w14:textId="77777777" w:rsidR="00C1351C" w:rsidRDefault="00C1351C" w:rsidP="009B537D">
      <w:pPr>
        <w:ind w:right="-1"/>
        <w:rPr>
          <w:sz w:val="24"/>
        </w:rPr>
      </w:pPr>
    </w:p>
    <w:p w14:paraId="60294FE6" w14:textId="77777777" w:rsidR="009B537D" w:rsidRDefault="009B537D" w:rsidP="009B537D">
      <w:pPr>
        <w:ind w:right="-1"/>
        <w:rPr>
          <w:sz w:val="24"/>
        </w:rPr>
      </w:pPr>
    </w:p>
    <w:p w14:paraId="2BEB0931" w14:textId="77777777" w:rsidR="009B537D" w:rsidRDefault="009B537D" w:rsidP="006267A7">
      <w:pPr>
        <w:numPr>
          <w:ilvl w:val="12"/>
          <w:numId w:val="0"/>
        </w:numPr>
        <w:ind w:right="866"/>
        <w:rPr>
          <w:rFonts w:asciiTheme="minorHAnsi" w:hAnsiTheme="minorHAnsi"/>
          <w:b/>
          <w:sz w:val="22"/>
          <w:szCs w:val="22"/>
        </w:rPr>
      </w:pPr>
      <w:r w:rsidRPr="00823DC7">
        <w:rPr>
          <w:rFonts w:asciiTheme="minorHAnsi" w:hAnsiTheme="minorHAnsi"/>
          <w:b/>
          <w:sz w:val="22"/>
          <w:szCs w:val="22"/>
        </w:rPr>
        <w:t>Correct faulty grammatical parallelism</w:t>
      </w:r>
      <w:r>
        <w:rPr>
          <w:rFonts w:asciiTheme="minorHAnsi" w:hAnsiTheme="minorHAnsi"/>
          <w:b/>
          <w:sz w:val="22"/>
          <w:szCs w:val="22"/>
        </w:rPr>
        <w:t xml:space="preserve"> in the following</w:t>
      </w:r>
      <w:r w:rsidR="00347788">
        <w:rPr>
          <w:rFonts w:asciiTheme="minorHAnsi" w:hAnsiTheme="minorHAnsi"/>
          <w:b/>
          <w:sz w:val="22"/>
          <w:szCs w:val="22"/>
        </w:rPr>
        <w:t xml:space="preserve"> sentence</w:t>
      </w:r>
      <w:r w:rsidRPr="00823DC7">
        <w:rPr>
          <w:rFonts w:asciiTheme="minorHAnsi" w:hAnsiTheme="minorHAnsi"/>
          <w:b/>
          <w:sz w:val="22"/>
          <w:szCs w:val="22"/>
        </w:rPr>
        <w:t>, maintaining the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23DC7">
        <w:rPr>
          <w:rFonts w:asciiTheme="minorHAnsi" w:hAnsiTheme="minorHAnsi"/>
          <w:b/>
          <w:sz w:val="22"/>
          <w:szCs w:val="22"/>
        </w:rPr>
        <w:t xml:space="preserve">“not only . . . but also . . .” </w:t>
      </w:r>
      <w:r>
        <w:rPr>
          <w:rFonts w:asciiTheme="minorHAnsi" w:hAnsiTheme="minorHAnsi"/>
          <w:b/>
          <w:sz w:val="22"/>
          <w:szCs w:val="22"/>
        </w:rPr>
        <w:t xml:space="preserve">coordinating sentence </w:t>
      </w:r>
      <w:r w:rsidRPr="00823DC7">
        <w:rPr>
          <w:rFonts w:asciiTheme="minorHAnsi" w:hAnsiTheme="minorHAnsi"/>
          <w:b/>
          <w:sz w:val="22"/>
          <w:szCs w:val="22"/>
        </w:rPr>
        <w:t>structure:</w:t>
      </w:r>
    </w:p>
    <w:p w14:paraId="72CC6015" w14:textId="77777777" w:rsidR="00C1351C" w:rsidRPr="00C1351C" w:rsidRDefault="00C1351C" w:rsidP="006267A7">
      <w:pPr>
        <w:numPr>
          <w:ilvl w:val="12"/>
          <w:numId w:val="0"/>
        </w:numPr>
        <w:ind w:right="866"/>
        <w:rPr>
          <w:rFonts w:asciiTheme="minorHAnsi" w:hAnsiTheme="minorHAnsi"/>
          <w:b/>
          <w:sz w:val="16"/>
          <w:szCs w:val="16"/>
        </w:rPr>
      </w:pPr>
    </w:p>
    <w:p w14:paraId="258F0A2E" w14:textId="77777777" w:rsidR="009B537D" w:rsidRPr="001C1A9C" w:rsidRDefault="001829FB" w:rsidP="009B537D">
      <w:pPr>
        <w:numPr>
          <w:ilvl w:val="0"/>
          <w:numId w:val="2"/>
        </w:numPr>
        <w:ind w:left="284" w:right="-1"/>
        <w:rPr>
          <w:sz w:val="24"/>
        </w:rPr>
      </w:pPr>
      <w:r>
        <w:rPr>
          <w:sz w:val="24"/>
        </w:rPr>
        <w:t>Version 13</w:t>
      </w:r>
      <w:r w:rsidR="009B537D" w:rsidRPr="001C1A9C">
        <w:rPr>
          <w:sz w:val="24"/>
        </w:rPr>
        <w:t xml:space="preserve"> of </w:t>
      </w:r>
      <w:r w:rsidR="009B537D">
        <w:rPr>
          <w:i/>
          <w:sz w:val="24"/>
        </w:rPr>
        <w:t xml:space="preserve">Doorways </w:t>
      </w:r>
      <w:r w:rsidR="009B537D">
        <w:rPr>
          <w:sz w:val="24"/>
        </w:rPr>
        <w:t>has not only made the operating system</w:t>
      </w:r>
      <w:r w:rsidR="009B537D" w:rsidRPr="001C1A9C">
        <w:rPr>
          <w:sz w:val="24"/>
        </w:rPr>
        <w:t xml:space="preserve"> more user-friendly, but als</w:t>
      </w:r>
      <w:r w:rsidR="009B537D">
        <w:rPr>
          <w:sz w:val="24"/>
        </w:rPr>
        <w:t>o the tendency for the version 8</w:t>
      </w:r>
      <w:r w:rsidR="009B537D" w:rsidRPr="001C1A9C">
        <w:rPr>
          <w:sz w:val="24"/>
        </w:rPr>
        <w:t>.0 software to cause “mouse-freeze” has been corrected.</w:t>
      </w:r>
    </w:p>
    <w:p w14:paraId="7B86469F" w14:textId="77777777" w:rsidR="009B537D" w:rsidRPr="001C1A9C" w:rsidRDefault="009B537D" w:rsidP="009B537D">
      <w:pPr>
        <w:ind w:left="360" w:right="-1"/>
        <w:rPr>
          <w:sz w:val="24"/>
        </w:rPr>
      </w:pPr>
    </w:p>
    <w:p w14:paraId="69503FA4" w14:textId="2C92D332" w:rsidR="00A43C44" w:rsidRDefault="00A43C44" w:rsidP="00A43C44">
      <w:pPr>
        <w:ind w:left="540"/>
        <w:rPr>
          <w:rFonts w:asciiTheme="minorHAnsi" w:hAnsiTheme="minorHAnsi" w:cstheme="minorHAnsi"/>
          <w:b/>
          <w:sz w:val="24"/>
        </w:rPr>
      </w:pPr>
      <w:r w:rsidRPr="00A43C44">
        <w:rPr>
          <w:rFonts w:asciiTheme="minorHAnsi" w:hAnsiTheme="minorHAnsi" w:cstheme="minorHAnsi"/>
          <w:b/>
          <w:sz w:val="24"/>
        </w:rPr>
        <w:t>Present your revised sentence here:</w:t>
      </w:r>
    </w:p>
    <w:p w14:paraId="17BCFBA2" w14:textId="480E40DB" w:rsidR="00513451" w:rsidRDefault="00513451" w:rsidP="00A43C44">
      <w:pPr>
        <w:ind w:left="540"/>
        <w:rPr>
          <w:rFonts w:asciiTheme="minorHAnsi" w:hAnsiTheme="minorHAnsi" w:cstheme="minorHAnsi"/>
          <w:bCs/>
          <w:sz w:val="24"/>
        </w:rPr>
      </w:pPr>
    </w:p>
    <w:p w14:paraId="65DAE494" w14:textId="458C5123" w:rsidR="00513451" w:rsidRPr="00914D37" w:rsidRDefault="00513451" w:rsidP="00A43C44">
      <w:pPr>
        <w:ind w:left="540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 xml:space="preserve">Version 13 of </w:t>
      </w:r>
      <w:r>
        <w:rPr>
          <w:rFonts w:asciiTheme="minorHAnsi" w:hAnsiTheme="minorHAnsi" w:cstheme="minorHAnsi"/>
          <w:bCs/>
          <w:i/>
          <w:iCs/>
          <w:sz w:val="24"/>
        </w:rPr>
        <w:t>Doorways</w:t>
      </w:r>
      <w:r>
        <w:rPr>
          <w:rFonts w:asciiTheme="minorHAnsi" w:hAnsiTheme="minorHAnsi" w:cstheme="minorHAnsi"/>
          <w:bCs/>
          <w:sz w:val="24"/>
        </w:rPr>
        <w:t xml:space="preserve"> has not only </w:t>
      </w:r>
      <w:r w:rsidRPr="00914D37">
        <w:rPr>
          <w:rFonts w:asciiTheme="minorHAnsi" w:hAnsiTheme="minorHAnsi" w:cstheme="minorHAnsi"/>
          <w:bCs/>
          <w:sz w:val="24"/>
        </w:rPr>
        <w:t>made the</w:t>
      </w:r>
      <w:r>
        <w:rPr>
          <w:rFonts w:asciiTheme="minorHAnsi" w:hAnsiTheme="minorHAnsi" w:cstheme="minorHAnsi"/>
          <w:bCs/>
          <w:sz w:val="24"/>
        </w:rPr>
        <w:t xml:space="preserve"> operating system more user-friendly</w:t>
      </w:r>
      <w:r w:rsidR="00914D37">
        <w:rPr>
          <w:rFonts w:asciiTheme="minorHAnsi" w:hAnsiTheme="minorHAnsi" w:cstheme="minorHAnsi"/>
          <w:bCs/>
          <w:sz w:val="24"/>
        </w:rPr>
        <w:t xml:space="preserve">, but also </w:t>
      </w:r>
      <w:r w:rsidR="00914D37" w:rsidRPr="00914D37">
        <w:rPr>
          <w:rFonts w:asciiTheme="minorHAnsi" w:hAnsiTheme="minorHAnsi" w:cstheme="minorHAnsi"/>
          <w:bCs/>
          <w:sz w:val="24"/>
        </w:rPr>
        <w:t>corrected the</w:t>
      </w:r>
      <w:r w:rsidR="00914D37">
        <w:rPr>
          <w:rFonts w:asciiTheme="minorHAnsi" w:hAnsiTheme="minorHAnsi" w:cstheme="minorHAnsi"/>
          <w:bCs/>
          <w:sz w:val="24"/>
        </w:rPr>
        <w:t xml:space="preserve"> tendency of the version 8.0 software to cause “mouse-freeze”.</w:t>
      </w:r>
    </w:p>
    <w:p w14:paraId="46A65669" w14:textId="77777777" w:rsidR="009B537D" w:rsidRDefault="009B537D" w:rsidP="009B537D">
      <w:pPr>
        <w:ind w:right="-1"/>
        <w:rPr>
          <w:sz w:val="24"/>
        </w:rPr>
      </w:pPr>
    </w:p>
    <w:p w14:paraId="764DE032" w14:textId="77777777" w:rsidR="003C1C38" w:rsidRDefault="003C1C38" w:rsidP="009B537D">
      <w:pPr>
        <w:ind w:right="-1"/>
        <w:rPr>
          <w:sz w:val="24"/>
        </w:rPr>
      </w:pPr>
    </w:p>
    <w:p w14:paraId="249EC724" w14:textId="77777777" w:rsidR="00C1351C" w:rsidRDefault="00C1351C" w:rsidP="009B537D">
      <w:pPr>
        <w:ind w:right="-1"/>
        <w:rPr>
          <w:sz w:val="24"/>
        </w:rPr>
      </w:pPr>
    </w:p>
    <w:p w14:paraId="7A4A75FC" w14:textId="77777777" w:rsidR="00630CF8" w:rsidRPr="00A43C44" w:rsidRDefault="00630CF8" w:rsidP="0058241D">
      <w:pPr>
        <w:numPr>
          <w:ilvl w:val="12"/>
          <w:numId w:val="0"/>
        </w:numPr>
        <w:ind w:right="-1"/>
        <w:rPr>
          <w:sz w:val="24"/>
        </w:rPr>
      </w:pPr>
    </w:p>
    <w:p w14:paraId="159D3072" w14:textId="77777777" w:rsidR="00C47526" w:rsidRPr="00A43C44" w:rsidRDefault="00C47526" w:rsidP="0058241D">
      <w:pPr>
        <w:numPr>
          <w:ilvl w:val="12"/>
          <w:numId w:val="0"/>
        </w:numPr>
        <w:ind w:right="-1"/>
        <w:rPr>
          <w:sz w:val="24"/>
          <w:u w:val="single"/>
        </w:rPr>
      </w:pPr>
    </w:p>
    <w:p w14:paraId="4A584E78" w14:textId="77777777" w:rsidR="003A3688" w:rsidRPr="003C1C38" w:rsidRDefault="003C1C38" w:rsidP="006267A7">
      <w:pPr>
        <w:numPr>
          <w:ilvl w:val="12"/>
          <w:numId w:val="0"/>
        </w:numPr>
        <w:ind w:right="866"/>
        <w:rPr>
          <w:rFonts w:asciiTheme="minorHAnsi" w:hAnsiTheme="minorHAnsi" w:cstheme="minorHAnsi"/>
          <w:sz w:val="22"/>
          <w:szCs w:val="22"/>
        </w:rPr>
      </w:pPr>
      <w:r w:rsidRPr="003C1C38">
        <w:rPr>
          <w:rFonts w:asciiTheme="minorHAnsi" w:hAnsiTheme="minorHAnsi" w:cstheme="minorHAnsi"/>
          <w:b/>
          <w:sz w:val="22"/>
          <w:szCs w:val="22"/>
        </w:rPr>
        <w:t>Check whether or not to add a COLON after the introductory lead-in, then correct faulty parallelism</w:t>
      </w:r>
      <w:r w:rsidR="00C1351C">
        <w:rPr>
          <w:rFonts w:asciiTheme="minorHAnsi" w:hAnsiTheme="minorHAnsi" w:cstheme="minorHAnsi"/>
          <w:b/>
          <w:sz w:val="22"/>
          <w:szCs w:val="22"/>
        </w:rPr>
        <w:t xml:space="preserve"> in the following</w:t>
      </w:r>
      <w:r w:rsidR="00347788">
        <w:rPr>
          <w:rFonts w:asciiTheme="minorHAnsi" w:hAnsiTheme="minorHAnsi" w:cstheme="minorHAnsi"/>
          <w:b/>
          <w:sz w:val="22"/>
          <w:szCs w:val="22"/>
        </w:rPr>
        <w:t xml:space="preserve"> bulleted</w:t>
      </w:r>
      <w:r w:rsidR="00C1351C">
        <w:rPr>
          <w:rFonts w:asciiTheme="minorHAnsi" w:hAnsiTheme="minorHAnsi" w:cstheme="minorHAnsi"/>
          <w:b/>
          <w:sz w:val="22"/>
          <w:szCs w:val="22"/>
        </w:rPr>
        <w:t xml:space="preserve"> list</w:t>
      </w:r>
      <w:r w:rsidRPr="003C1C38">
        <w:rPr>
          <w:rFonts w:asciiTheme="minorHAnsi" w:hAnsiTheme="minorHAnsi" w:cstheme="minorHAnsi"/>
          <w:sz w:val="22"/>
          <w:szCs w:val="22"/>
        </w:rPr>
        <w:t>:</w:t>
      </w:r>
    </w:p>
    <w:p w14:paraId="38C72F41" w14:textId="77777777" w:rsidR="0058241D" w:rsidRPr="00C1351C" w:rsidRDefault="0058241D" w:rsidP="00435574">
      <w:pPr>
        <w:numPr>
          <w:ilvl w:val="12"/>
          <w:numId w:val="0"/>
        </w:numPr>
        <w:ind w:left="283" w:hanging="283"/>
        <w:rPr>
          <w:rFonts w:asciiTheme="minorHAnsi" w:hAnsiTheme="minorHAnsi"/>
          <w:b/>
          <w:sz w:val="16"/>
          <w:szCs w:val="16"/>
        </w:rPr>
      </w:pPr>
    </w:p>
    <w:p w14:paraId="4C6CAC66" w14:textId="77777777" w:rsidR="00435574" w:rsidRPr="002A7CB8" w:rsidRDefault="00435574" w:rsidP="009B537D">
      <w:pPr>
        <w:numPr>
          <w:ilvl w:val="0"/>
          <w:numId w:val="2"/>
        </w:numPr>
        <w:ind w:left="283"/>
        <w:rPr>
          <w:sz w:val="24"/>
        </w:rPr>
      </w:pPr>
      <w:r w:rsidRPr="002A7CB8">
        <w:rPr>
          <w:sz w:val="24"/>
        </w:rPr>
        <w:t xml:space="preserve">The </w:t>
      </w:r>
      <w:r w:rsidRPr="002A7CB8">
        <w:rPr>
          <w:i/>
          <w:sz w:val="24"/>
        </w:rPr>
        <w:t>Wall Street Journal</w:t>
      </w:r>
      <w:r w:rsidRPr="002A7CB8">
        <w:rPr>
          <w:sz w:val="24"/>
        </w:rPr>
        <w:t xml:space="preserve"> offers the following tips for “warming up” your correspondence style</w:t>
      </w:r>
      <w:r w:rsidR="00937344" w:rsidRPr="002A7CB8">
        <w:rPr>
          <w:sz w:val="24"/>
        </w:rPr>
        <w:t xml:space="preserve"> </w:t>
      </w:r>
      <w:r w:rsidR="00C5560D" w:rsidRPr="002A7CB8">
        <w:rPr>
          <w:sz w:val="24"/>
        </w:rPr>
        <w:t>t</w:t>
      </w:r>
      <w:r w:rsidR="0011660C" w:rsidRPr="002A7CB8">
        <w:rPr>
          <w:sz w:val="24"/>
        </w:rPr>
        <w:t>o maintain</w:t>
      </w:r>
      <w:r w:rsidR="00CD7ABC" w:rsidRPr="002A7CB8">
        <w:rPr>
          <w:sz w:val="24"/>
        </w:rPr>
        <w:t xml:space="preserve"> corporate</w:t>
      </w:r>
      <w:r w:rsidR="005C65C4" w:rsidRPr="002A7CB8">
        <w:rPr>
          <w:sz w:val="24"/>
        </w:rPr>
        <w:t xml:space="preserve"> goodwill</w:t>
      </w:r>
    </w:p>
    <w:p w14:paraId="001EB274" w14:textId="77777777" w:rsidR="00435574" w:rsidRPr="002A7CB8" w:rsidRDefault="00435574" w:rsidP="00435574">
      <w:pPr>
        <w:numPr>
          <w:ilvl w:val="0"/>
          <w:numId w:val="5"/>
        </w:numPr>
        <w:rPr>
          <w:sz w:val="24"/>
        </w:rPr>
      </w:pPr>
      <w:r w:rsidRPr="002A7CB8">
        <w:rPr>
          <w:sz w:val="24"/>
        </w:rPr>
        <w:t>Don’t write when angry or upset</w:t>
      </w:r>
    </w:p>
    <w:p w14:paraId="34B0C71C" w14:textId="77777777" w:rsidR="00435574" w:rsidRPr="002A7CB8" w:rsidRDefault="00435574" w:rsidP="00435574">
      <w:pPr>
        <w:numPr>
          <w:ilvl w:val="0"/>
          <w:numId w:val="5"/>
        </w:numPr>
        <w:rPr>
          <w:sz w:val="24"/>
        </w:rPr>
      </w:pPr>
      <w:r w:rsidRPr="002A7CB8">
        <w:rPr>
          <w:sz w:val="24"/>
        </w:rPr>
        <w:t>Motivate, don’t browbeat</w:t>
      </w:r>
    </w:p>
    <w:p w14:paraId="7CD35523" w14:textId="77777777" w:rsidR="00435574" w:rsidRPr="002A7CB8" w:rsidRDefault="00435574" w:rsidP="00435574">
      <w:pPr>
        <w:numPr>
          <w:ilvl w:val="0"/>
          <w:numId w:val="5"/>
        </w:numPr>
        <w:rPr>
          <w:sz w:val="24"/>
        </w:rPr>
      </w:pPr>
      <w:r w:rsidRPr="002A7CB8">
        <w:rPr>
          <w:sz w:val="24"/>
        </w:rPr>
        <w:t>You should be courteous</w:t>
      </w:r>
    </w:p>
    <w:p w14:paraId="52761161" w14:textId="77777777" w:rsidR="00435574" w:rsidRPr="002A7CB8" w:rsidRDefault="00435574" w:rsidP="00435574">
      <w:pPr>
        <w:numPr>
          <w:ilvl w:val="0"/>
          <w:numId w:val="5"/>
        </w:numPr>
        <w:rPr>
          <w:sz w:val="24"/>
        </w:rPr>
      </w:pPr>
      <w:r w:rsidRPr="002A7CB8">
        <w:rPr>
          <w:sz w:val="24"/>
        </w:rPr>
        <w:t>There’s no need to be needlessly negative</w:t>
      </w:r>
    </w:p>
    <w:p w14:paraId="1685A536" w14:textId="77777777" w:rsidR="00C5560D" w:rsidRPr="002A7CB8" w:rsidRDefault="00C5560D" w:rsidP="00C5560D">
      <w:pPr>
        <w:numPr>
          <w:ilvl w:val="0"/>
          <w:numId w:val="5"/>
        </w:numPr>
        <w:rPr>
          <w:sz w:val="24"/>
        </w:rPr>
      </w:pPr>
      <w:r w:rsidRPr="002A7CB8">
        <w:rPr>
          <w:sz w:val="24"/>
        </w:rPr>
        <w:t>Avoid words with negative connotation</w:t>
      </w:r>
      <w:r w:rsidR="00390FF9" w:rsidRPr="002A7CB8">
        <w:rPr>
          <w:sz w:val="24"/>
        </w:rPr>
        <w:t xml:space="preserve">s: </w:t>
      </w:r>
      <w:r w:rsidRPr="002A7CB8">
        <w:rPr>
          <w:sz w:val="24"/>
        </w:rPr>
        <w:t>think “opportunities,” not “problems”</w:t>
      </w:r>
    </w:p>
    <w:p w14:paraId="201FBC78" w14:textId="77777777" w:rsidR="00C5560D" w:rsidRPr="002A7CB8" w:rsidRDefault="00C5560D" w:rsidP="00C5560D">
      <w:pPr>
        <w:numPr>
          <w:ilvl w:val="0"/>
          <w:numId w:val="5"/>
        </w:numPr>
        <w:rPr>
          <w:sz w:val="24"/>
        </w:rPr>
      </w:pPr>
      <w:r w:rsidRPr="002A7CB8">
        <w:rPr>
          <w:sz w:val="24"/>
        </w:rPr>
        <w:t>Negative information should be placed at points of low emphasis</w:t>
      </w:r>
    </w:p>
    <w:p w14:paraId="7C8E15BE" w14:textId="77777777" w:rsidR="00C5560D" w:rsidRPr="002A7CB8" w:rsidRDefault="00C5560D" w:rsidP="00C5560D">
      <w:pPr>
        <w:numPr>
          <w:ilvl w:val="0"/>
          <w:numId w:val="5"/>
        </w:numPr>
        <w:rPr>
          <w:sz w:val="24"/>
        </w:rPr>
      </w:pPr>
      <w:r w:rsidRPr="002A7CB8">
        <w:rPr>
          <w:sz w:val="24"/>
        </w:rPr>
        <w:t>You can get readers to comply to requests by giving them a reason</w:t>
      </w:r>
    </w:p>
    <w:p w14:paraId="71E5052B" w14:textId="77777777" w:rsidR="00C5560D" w:rsidRPr="00A43C44" w:rsidRDefault="00C5560D" w:rsidP="00C5560D">
      <w:pPr>
        <w:ind w:left="851"/>
        <w:rPr>
          <w:sz w:val="24"/>
        </w:rPr>
      </w:pPr>
    </w:p>
    <w:p w14:paraId="7A04393B" w14:textId="50342F67" w:rsidR="00A43C44" w:rsidRDefault="00A43C44" w:rsidP="00A43C44">
      <w:pPr>
        <w:ind w:left="540"/>
        <w:rPr>
          <w:rFonts w:asciiTheme="minorHAnsi" w:hAnsiTheme="minorHAnsi" w:cstheme="minorHAnsi"/>
          <w:b/>
          <w:sz w:val="24"/>
        </w:rPr>
      </w:pPr>
      <w:r w:rsidRPr="00A43C44">
        <w:rPr>
          <w:rFonts w:asciiTheme="minorHAnsi" w:hAnsiTheme="minorHAnsi" w:cstheme="minorHAnsi"/>
          <w:b/>
          <w:sz w:val="24"/>
        </w:rPr>
        <w:t xml:space="preserve">Present </w:t>
      </w:r>
      <w:r w:rsidR="00634205">
        <w:rPr>
          <w:rFonts w:asciiTheme="minorHAnsi" w:hAnsiTheme="minorHAnsi" w:cstheme="minorHAnsi"/>
          <w:b/>
          <w:sz w:val="24"/>
        </w:rPr>
        <w:t>your revised bulleted list</w:t>
      </w:r>
      <w:r w:rsidRPr="00A43C44">
        <w:rPr>
          <w:rFonts w:asciiTheme="minorHAnsi" w:hAnsiTheme="minorHAnsi" w:cstheme="minorHAnsi"/>
          <w:b/>
          <w:sz w:val="24"/>
        </w:rPr>
        <w:t xml:space="preserve"> here:</w:t>
      </w:r>
    </w:p>
    <w:p w14:paraId="7D0B5117" w14:textId="4CAF5E1C" w:rsidR="00133884" w:rsidRDefault="00133884" w:rsidP="00A43C44">
      <w:pPr>
        <w:ind w:left="540"/>
        <w:rPr>
          <w:rFonts w:asciiTheme="minorHAnsi" w:hAnsiTheme="minorHAnsi" w:cstheme="minorHAnsi"/>
          <w:bCs/>
          <w:sz w:val="24"/>
          <w:lang w:val="en-CA"/>
        </w:rPr>
      </w:pPr>
    </w:p>
    <w:p w14:paraId="7EBA2B1D" w14:textId="7D0FA98D" w:rsidR="00133884" w:rsidRPr="00133884" w:rsidRDefault="00133884" w:rsidP="00A43C44">
      <w:pPr>
        <w:ind w:left="540"/>
        <w:rPr>
          <w:rFonts w:asciiTheme="minorHAnsi" w:hAnsiTheme="minorHAnsi" w:cstheme="minorHAnsi"/>
          <w:bCs/>
          <w:sz w:val="24"/>
          <w:lang w:val="en-CA"/>
        </w:rPr>
      </w:pPr>
      <w:r>
        <w:rPr>
          <w:rFonts w:asciiTheme="minorHAnsi" w:hAnsiTheme="minorHAnsi" w:cstheme="minorHAnsi"/>
          <w:bCs/>
          <w:sz w:val="24"/>
          <w:lang w:val="en-CA"/>
        </w:rPr>
        <w:t xml:space="preserve">The </w:t>
      </w:r>
      <w:r>
        <w:rPr>
          <w:rFonts w:asciiTheme="minorHAnsi" w:hAnsiTheme="minorHAnsi" w:cstheme="minorHAnsi"/>
          <w:bCs/>
          <w:i/>
          <w:iCs/>
          <w:sz w:val="24"/>
          <w:lang w:val="en-CA"/>
        </w:rPr>
        <w:t>Wall Street Journal</w:t>
      </w:r>
      <w:r>
        <w:rPr>
          <w:rFonts w:asciiTheme="minorHAnsi" w:hAnsiTheme="minorHAnsi" w:cstheme="minorHAnsi"/>
          <w:bCs/>
          <w:sz w:val="24"/>
          <w:lang w:val="en-CA"/>
        </w:rPr>
        <w:t xml:space="preserve"> offers the following tips for “warming up” your correspondence style to maintain corporate goodwill</w:t>
      </w:r>
      <w:r w:rsidR="00D36934">
        <w:rPr>
          <w:rFonts w:asciiTheme="minorHAnsi" w:hAnsiTheme="minorHAnsi" w:cstheme="minorHAnsi"/>
          <w:bCs/>
          <w:sz w:val="24"/>
          <w:lang w:val="en-CA"/>
        </w:rPr>
        <w:t>:</w:t>
      </w:r>
    </w:p>
    <w:p w14:paraId="571F150F" w14:textId="508F0840" w:rsidR="00133884" w:rsidRPr="00133884" w:rsidRDefault="00133884" w:rsidP="00133884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Cs/>
          <w:sz w:val="24"/>
        </w:rPr>
        <w:t>Don’t write when angry or upset</w:t>
      </w:r>
    </w:p>
    <w:p w14:paraId="1A3C4D7A" w14:textId="7AEFF226" w:rsidR="00133884" w:rsidRPr="00133884" w:rsidRDefault="00133884" w:rsidP="00133884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Cs/>
          <w:sz w:val="24"/>
        </w:rPr>
        <w:t>Don’t browbeat, motivate</w:t>
      </w:r>
    </w:p>
    <w:p w14:paraId="62299EDA" w14:textId="12751E4D" w:rsidR="00133884" w:rsidRPr="00133884" w:rsidRDefault="00133884" w:rsidP="00133884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Cs/>
          <w:sz w:val="24"/>
        </w:rPr>
        <w:t>Be courteous</w:t>
      </w:r>
    </w:p>
    <w:p w14:paraId="3218332F" w14:textId="1A5E6FA1" w:rsidR="00133884" w:rsidRPr="00133884" w:rsidRDefault="00133884" w:rsidP="00133884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Cs/>
          <w:sz w:val="24"/>
        </w:rPr>
        <w:t>Don’t be needlessly negative</w:t>
      </w:r>
    </w:p>
    <w:p w14:paraId="33ED2F5B" w14:textId="6928225F" w:rsidR="00133884" w:rsidRPr="00133884" w:rsidRDefault="00133884" w:rsidP="00133884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Cs/>
          <w:sz w:val="24"/>
        </w:rPr>
        <w:t>Avoid words with negative connotations</w:t>
      </w:r>
    </w:p>
    <w:p w14:paraId="43BB74B2" w14:textId="5C103359" w:rsidR="00133884" w:rsidRPr="00133884" w:rsidRDefault="00133884" w:rsidP="00133884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Cs/>
          <w:sz w:val="24"/>
        </w:rPr>
        <w:t>Place negative information at points of low emphasis</w:t>
      </w:r>
    </w:p>
    <w:p w14:paraId="748EC4F4" w14:textId="3253F5C7" w:rsidR="00133884" w:rsidRPr="00133884" w:rsidRDefault="00133884" w:rsidP="00133884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Cs/>
          <w:sz w:val="24"/>
        </w:rPr>
        <w:t>Give readers a reason to comply to requests</w:t>
      </w:r>
    </w:p>
    <w:p w14:paraId="0F147AF5" w14:textId="77777777" w:rsidR="00C5560D" w:rsidRPr="00A43C44" w:rsidRDefault="00C5560D" w:rsidP="00C5560D">
      <w:pPr>
        <w:rPr>
          <w:sz w:val="24"/>
        </w:rPr>
      </w:pPr>
    </w:p>
    <w:p w14:paraId="1FBDB97C" w14:textId="77777777" w:rsidR="00630CF8" w:rsidRPr="00A43C44" w:rsidRDefault="00630CF8" w:rsidP="00C5560D">
      <w:pPr>
        <w:rPr>
          <w:sz w:val="24"/>
        </w:rPr>
      </w:pPr>
    </w:p>
    <w:p w14:paraId="4C819187" w14:textId="77777777" w:rsidR="00630CF8" w:rsidRPr="00A43C44" w:rsidRDefault="00630CF8" w:rsidP="00C5560D">
      <w:pPr>
        <w:rPr>
          <w:sz w:val="24"/>
        </w:rPr>
      </w:pPr>
    </w:p>
    <w:p w14:paraId="21B8CCD3" w14:textId="77777777" w:rsidR="00630CF8" w:rsidRPr="00A43C44" w:rsidRDefault="00630CF8" w:rsidP="00C5560D">
      <w:pPr>
        <w:rPr>
          <w:sz w:val="24"/>
        </w:rPr>
      </w:pPr>
    </w:p>
    <w:p w14:paraId="499679E4" w14:textId="77777777" w:rsidR="003A3688" w:rsidRPr="00A43C44" w:rsidRDefault="003A3688" w:rsidP="009B537D">
      <w:pPr>
        <w:numPr>
          <w:ilvl w:val="12"/>
          <w:numId w:val="0"/>
        </w:numPr>
        <w:rPr>
          <w:sz w:val="24"/>
        </w:rPr>
      </w:pPr>
    </w:p>
    <w:p w14:paraId="2CCF055C" w14:textId="77777777" w:rsidR="00C1351C" w:rsidRPr="00A43C44" w:rsidRDefault="00C1351C" w:rsidP="002A7CB8">
      <w:pPr>
        <w:numPr>
          <w:ilvl w:val="12"/>
          <w:numId w:val="0"/>
        </w:numPr>
        <w:rPr>
          <w:sz w:val="24"/>
        </w:rPr>
      </w:pPr>
    </w:p>
    <w:p w14:paraId="1D0D529F" w14:textId="77777777" w:rsidR="006267A7" w:rsidRPr="00A43C44" w:rsidRDefault="006267A7" w:rsidP="006267A7">
      <w:pPr>
        <w:numPr>
          <w:ilvl w:val="12"/>
          <w:numId w:val="0"/>
        </w:numPr>
        <w:rPr>
          <w:sz w:val="24"/>
          <w:u w:val="single"/>
        </w:rPr>
      </w:pPr>
    </w:p>
    <w:p w14:paraId="23275A15" w14:textId="77777777" w:rsidR="0011660C" w:rsidRPr="00C1351C" w:rsidRDefault="009703B7" w:rsidP="006267A7">
      <w:pPr>
        <w:numPr>
          <w:ilvl w:val="12"/>
          <w:numId w:val="0"/>
        </w:numPr>
        <w:pBdr>
          <w:top w:val="single" w:sz="4" w:space="1" w:color="auto"/>
        </w:pBdr>
        <w:rPr>
          <w:rFonts w:ascii="Arial" w:hAnsi="Arial" w:cs="Arial"/>
          <w:b/>
          <w:color w:val="0070C0"/>
          <w:sz w:val="22"/>
          <w:szCs w:val="22"/>
        </w:rPr>
      </w:pPr>
      <w:r w:rsidRPr="00C1351C">
        <w:rPr>
          <w:rFonts w:ascii="Arial" w:hAnsi="Arial" w:cs="Arial"/>
          <w:b/>
          <w:color w:val="0070C0"/>
          <w:sz w:val="22"/>
          <w:szCs w:val="22"/>
        </w:rPr>
        <w:t>Section 3: PLAIN LANGUAGE</w:t>
      </w:r>
      <w:r w:rsidR="00766BA6" w:rsidRPr="00C1351C">
        <w:rPr>
          <w:rFonts w:ascii="Arial" w:hAnsi="Arial" w:cs="Arial"/>
          <w:b/>
          <w:color w:val="0070C0"/>
          <w:sz w:val="22"/>
          <w:szCs w:val="22"/>
        </w:rPr>
        <w:t>: 1 mark for each of the following</w:t>
      </w:r>
    </w:p>
    <w:p w14:paraId="37B79393" w14:textId="77777777" w:rsidR="0011660C" w:rsidRPr="00390FF9" w:rsidRDefault="0011660C" w:rsidP="0011660C">
      <w:pPr>
        <w:numPr>
          <w:ilvl w:val="12"/>
          <w:numId w:val="0"/>
        </w:numPr>
        <w:ind w:left="-540"/>
        <w:rPr>
          <w:rFonts w:ascii="Arial" w:hAnsi="Arial" w:cs="Arial"/>
          <w:sz w:val="22"/>
          <w:szCs w:val="22"/>
          <w:u w:val="single"/>
        </w:rPr>
      </w:pPr>
    </w:p>
    <w:p w14:paraId="18A52DDF" w14:textId="77777777" w:rsidR="00990514" w:rsidRPr="00C1351C" w:rsidRDefault="00C52F2E" w:rsidP="0067120C">
      <w:pPr>
        <w:numPr>
          <w:ilvl w:val="12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ind w:left="720" w:right="1260"/>
        <w:jc w:val="center"/>
        <w:rPr>
          <w:rFonts w:asciiTheme="minorHAnsi" w:hAnsiTheme="minorHAnsi"/>
          <w:color w:val="0070C0"/>
          <w:sz w:val="24"/>
        </w:rPr>
      </w:pPr>
      <w:r w:rsidRPr="00C1351C">
        <w:rPr>
          <w:rFonts w:asciiTheme="minorHAnsi" w:hAnsiTheme="minorHAnsi"/>
          <w:color w:val="0070C0"/>
          <w:sz w:val="24"/>
        </w:rPr>
        <w:t>Revise</w:t>
      </w:r>
      <w:r w:rsidR="009241B6" w:rsidRPr="00C1351C">
        <w:rPr>
          <w:rFonts w:asciiTheme="minorHAnsi" w:hAnsiTheme="minorHAnsi"/>
          <w:color w:val="0070C0"/>
          <w:sz w:val="24"/>
        </w:rPr>
        <w:t xml:space="preserve"> the following sentences to eliminate wordiness</w:t>
      </w:r>
      <w:r w:rsidR="00C55B08" w:rsidRPr="00C1351C">
        <w:rPr>
          <w:rFonts w:asciiTheme="minorHAnsi" w:hAnsiTheme="minorHAnsi"/>
          <w:color w:val="0070C0"/>
          <w:sz w:val="24"/>
        </w:rPr>
        <w:t>, redundancy,</w:t>
      </w:r>
      <w:r w:rsidR="003C1C38" w:rsidRPr="00C1351C">
        <w:rPr>
          <w:rFonts w:asciiTheme="minorHAnsi" w:hAnsiTheme="minorHAnsi"/>
          <w:color w:val="0070C0"/>
          <w:sz w:val="24"/>
        </w:rPr>
        <w:t xml:space="preserve"> lengthy noun strings, passive voice, and so forth</w:t>
      </w:r>
      <w:r w:rsidR="00CE4036" w:rsidRPr="00C1351C">
        <w:rPr>
          <w:rFonts w:asciiTheme="minorHAnsi" w:hAnsiTheme="minorHAnsi"/>
          <w:color w:val="0070C0"/>
          <w:sz w:val="24"/>
        </w:rPr>
        <w:t>.</w:t>
      </w:r>
      <w:r w:rsidR="003C1C38" w:rsidRPr="00C1351C">
        <w:rPr>
          <w:rFonts w:asciiTheme="minorHAnsi" w:hAnsiTheme="minorHAnsi"/>
          <w:color w:val="0070C0"/>
          <w:sz w:val="24"/>
        </w:rPr>
        <w:t xml:space="preserve"> Strive for</w:t>
      </w:r>
      <w:r w:rsidR="00C001E3" w:rsidRPr="00C1351C">
        <w:rPr>
          <w:rFonts w:asciiTheme="minorHAnsi" w:hAnsiTheme="minorHAnsi"/>
          <w:color w:val="0070C0"/>
          <w:sz w:val="24"/>
        </w:rPr>
        <w:t xml:space="preserve"> </w:t>
      </w:r>
      <w:r w:rsidR="00C001E3" w:rsidRPr="00C1351C">
        <w:rPr>
          <w:rFonts w:asciiTheme="minorHAnsi" w:hAnsiTheme="minorHAnsi"/>
          <w:b/>
          <w:color w:val="0070C0"/>
          <w:sz w:val="24"/>
        </w:rPr>
        <w:t>strong</w:t>
      </w:r>
      <w:r w:rsidR="00C55B08" w:rsidRPr="00C1351C">
        <w:rPr>
          <w:rFonts w:asciiTheme="minorHAnsi" w:hAnsiTheme="minorHAnsi"/>
          <w:b/>
          <w:color w:val="0070C0"/>
          <w:sz w:val="24"/>
        </w:rPr>
        <w:t xml:space="preserve"> action </w:t>
      </w:r>
      <w:r w:rsidR="00C5560D" w:rsidRPr="00C1351C">
        <w:rPr>
          <w:rFonts w:asciiTheme="minorHAnsi" w:hAnsiTheme="minorHAnsi"/>
          <w:b/>
          <w:color w:val="0070C0"/>
          <w:sz w:val="24"/>
        </w:rPr>
        <w:t xml:space="preserve">verbs, </w:t>
      </w:r>
      <w:r w:rsidR="00C001E3" w:rsidRPr="00C1351C">
        <w:rPr>
          <w:rFonts w:asciiTheme="minorHAnsi" w:hAnsiTheme="minorHAnsi"/>
          <w:b/>
          <w:color w:val="0070C0"/>
          <w:sz w:val="24"/>
        </w:rPr>
        <w:t>active sentences,</w:t>
      </w:r>
      <w:r w:rsidR="003C1C38" w:rsidRPr="00C1351C">
        <w:rPr>
          <w:rFonts w:asciiTheme="minorHAnsi" w:hAnsiTheme="minorHAnsi"/>
          <w:b/>
          <w:color w:val="0070C0"/>
          <w:sz w:val="24"/>
        </w:rPr>
        <w:t xml:space="preserve"> </w:t>
      </w:r>
      <w:r w:rsidR="003C1C38" w:rsidRPr="00C1351C">
        <w:rPr>
          <w:rFonts w:asciiTheme="minorHAnsi" w:hAnsiTheme="minorHAnsi"/>
          <w:color w:val="0070C0"/>
          <w:sz w:val="24"/>
        </w:rPr>
        <w:t>and</w:t>
      </w:r>
      <w:r w:rsidR="00C001E3" w:rsidRPr="00C1351C">
        <w:rPr>
          <w:rFonts w:asciiTheme="minorHAnsi" w:hAnsiTheme="minorHAnsi"/>
          <w:b/>
          <w:color w:val="0070C0"/>
          <w:sz w:val="24"/>
        </w:rPr>
        <w:t xml:space="preserve"> </w:t>
      </w:r>
      <w:r w:rsidR="00C55B08" w:rsidRPr="00C1351C">
        <w:rPr>
          <w:rFonts w:asciiTheme="minorHAnsi" w:hAnsiTheme="minorHAnsi"/>
          <w:b/>
          <w:color w:val="0070C0"/>
          <w:sz w:val="24"/>
        </w:rPr>
        <w:t xml:space="preserve">plain </w:t>
      </w:r>
      <w:r w:rsidR="00C5560D" w:rsidRPr="00C1351C">
        <w:rPr>
          <w:rFonts w:asciiTheme="minorHAnsi" w:hAnsiTheme="minorHAnsi"/>
          <w:b/>
          <w:color w:val="0070C0"/>
          <w:sz w:val="24"/>
        </w:rPr>
        <w:t>language</w:t>
      </w:r>
      <w:r w:rsidR="003428D3" w:rsidRPr="00C1351C">
        <w:rPr>
          <w:rFonts w:asciiTheme="minorHAnsi" w:hAnsiTheme="minorHAnsi"/>
          <w:b/>
          <w:color w:val="0070C0"/>
          <w:sz w:val="24"/>
        </w:rPr>
        <w:t xml:space="preserve">. </w:t>
      </w:r>
      <w:r w:rsidR="00CE4036" w:rsidRPr="00C1351C">
        <w:rPr>
          <w:rFonts w:asciiTheme="minorHAnsi" w:hAnsiTheme="minorHAnsi"/>
          <w:color w:val="0070C0"/>
          <w:sz w:val="24"/>
        </w:rPr>
        <w:t xml:space="preserve">Aim to </w:t>
      </w:r>
      <w:r w:rsidR="00CE4036" w:rsidRPr="00C1351C">
        <w:rPr>
          <w:rFonts w:asciiTheme="minorHAnsi" w:hAnsiTheme="minorHAnsi"/>
          <w:b/>
          <w:color w:val="0070C0"/>
          <w:sz w:val="24"/>
        </w:rPr>
        <w:t>reduce word count by about</w:t>
      </w:r>
      <w:r w:rsidR="00FE009C" w:rsidRPr="00C1351C">
        <w:rPr>
          <w:rFonts w:asciiTheme="minorHAnsi" w:hAnsiTheme="minorHAnsi"/>
          <w:b/>
          <w:color w:val="0070C0"/>
          <w:sz w:val="24"/>
        </w:rPr>
        <w:t xml:space="preserve"> half or</w:t>
      </w:r>
      <w:r w:rsidR="00CE4036" w:rsidRPr="00C1351C">
        <w:rPr>
          <w:rFonts w:asciiTheme="minorHAnsi" w:hAnsiTheme="minorHAnsi"/>
          <w:b/>
          <w:color w:val="0070C0"/>
          <w:sz w:val="24"/>
        </w:rPr>
        <w:t xml:space="preserve"> a third</w:t>
      </w:r>
      <w:r w:rsidR="00CE4036" w:rsidRPr="00C1351C">
        <w:rPr>
          <w:rFonts w:asciiTheme="minorHAnsi" w:hAnsiTheme="minorHAnsi"/>
          <w:color w:val="0070C0"/>
          <w:sz w:val="24"/>
        </w:rPr>
        <w:t xml:space="preserve"> (but keep all </w:t>
      </w:r>
      <w:r w:rsidR="00C001E3" w:rsidRPr="00C1351C">
        <w:rPr>
          <w:rFonts w:asciiTheme="minorHAnsi" w:hAnsiTheme="minorHAnsi"/>
          <w:color w:val="0070C0"/>
          <w:sz w:val="24"/>
        </w:rPr>
        <w:t>the information</w:t>
      </w:r>
      <w:r w:rsidR="005551DA" w:rsidRPr="00C1351C">
        <w:rPr>
          <w:rFonts w:asciiTheme="minorHAnsi" w:hAnsiTheme="minorHAnsi"/>
          <w:color w:val="0070C0"/>
          <w:sz w:val="24"/>
        </w:rPr>
        <w:t xml:space="preserve"> intact</w:t>
      </w:r>
      <w:r w:rsidR="00CE4036" w:rsidRPr="00C1351C">
        <w:rPr>
          <w:rFonts w:asciiTheme="minorHAnsi" w:hAnsiTheme="minorHAnsi"/>
          <w:color w:val="0070C0"/>
          <w:sz w:val="24"/>
        </w:rPr>
        <w:t>)</w:t>
      </w:r>
    </w:p>
    <w:p w14:paraId="13DD71B9" w14:textId="77777777" w:rsidR="003A3688" w:rsidRPr="000A581B" w:rsidRDefault="00775E32" w:rsidP="00347788">
      <w:pPr>
        <w:pStyle w:val="ListParagraph"/>
        <w:numPr>
          <w:ilvl w:val="0"/>
          <w:numId w:val="14"/>
        </w:numPr>
        <w:overflowPunct/>
        <w:autoSpaceDE/>
        <w:autoSpaceDN/>
        <w:adjustRightInd/>
        <w:spacing w:before="100" w:beforeAutospacing="1" w:after="100" w:afterAutospacing="1"/>
        <w:ind w:left="284"/>
        <w:textAlignment w:val="auto"/>
        <w:rPr>
          <w:color w:val="333333"/>
          <w:sz w:val="24"/>
          <w:szCs w:val="24"/>
        </w:rPr>
      </w:pPr>
      <w:r w:rsidRPr="002A7CB8">
        <w:rPr>
          <w:sz w:val="24"/>
          <w:szCs w:val="24"/>
        </w:rPr>
        <w:t>The conference is going to be attended</w:t>
      </w:r>
      <w:r w:rsidR="00937344" w:rsidRPr="002A7CB8">
        <w:rPr>
          <w:sz w:val="24"/>
          <w:szCs w:val="24"/>
        </w:rPr>
        <w:t xml:space="preserve"> by </w:t>
      </w:r>
      <w:r w:rsidRPr="002A7CB8">
        <w:rPr>
          <w:sz w:val="24"/>
          <w:szCs w:val="24"/>
        </w:rPr>
        <w:t xml:space="preserve">Dr. Zheng, who is a very knowledgeable expert when it </w:t>
      </w:r>
      <w:r w:rsidR="00C001E3">
        <w:rPr>
          <w:sz w:val="24"/>
          <w:szCs w:val="24"/>
        </w:rPr>
        <w:t>comes to being cognizant about the topic</w:t>
      </w:r>
      <w:r w:rsidR="00ED529B">
        <w:rPr>
          <w:sz w:val="24"/>
          <w:szCs w:val="24"/>
        </w:rPr>
        <w:t xml:space="preserve"> of generating power with the goal of having it be</w:t>
      </w:r>
      <w:r w:rsidR="00C001E3">
        <w:rPr>
          <w:sz w:val="24"/>
          <w:szCs w:val="24"/>
        </w:rPr>
        <w:t>come</w:t>
      </w:r>
      <w:r w:rsidR="00FB3CAC" w:rsidRPr="002A7CB8">
        <w:rPr>
          <w:sz w:val="24"/>
          <w:szCs w:val="24"/>
        </w:rPr>
        <w:t xml:space="preserve"> </w:t>
      </w:r>
      <w:r w:rsidRPr="002A7CB8">
        <w:rPr>
          <w:sz w:val="24"/>
          <w:szCs w:val="24"/>
        </w:rPr>
        <w:t>sustainable</w:t>
      </w:r>
      <w:r w:rsidR="00262DB8" w:rsidRPr="002A7CB8">
        <w:rPr>
          <w:b/>
        </w:rPr>
        <w:t>.</w:t>
      </w:r>
      <w:r w:rsidR="00C001E3">
        <w:rPr>
          <w:b/>
        </w:rPr>
        <w:t xml:space="preserve"> (37</w:t>
      </w:r>
      <w:r w:rsidR="003428D3">
        <w:rPr>
          <w:b/>
        </w:rPr>
        <w:t xml:space="preserve"> wds</w:t>
      </w:r>
      <w:r w:rsidR="00111421">
        <w:rPr>
          <w:b/>
        </w:rPr>
        <w:t>; aim for approx. 15 wds</w:t>
      </w:r>
      <w:r w:rsidR="003428D3">
        <w:rPr>
          <w:b/>
        </w:rPr>
        <w:t>)</w:t>
      </w:r>
    </w:p>
    <w:p w14:paraId="3160720B" w14:textId="77777777" w:rsidR="00347788" w:rsidRDefault="00634205" w:rsidP="00634205">
      <w:pPr>
        <w:overflowPunct/>
        <w:autoSpaceDE/>
        <w:autoSpaceDN/>
        <w:adjustRightInd/>
        <w:spacing w:after="100" w:afterAutospacing="1"/>
        <w:ind w:left="284"/>
        <w:textAlignment w:val="auto"/>
        <w:rPr>
          <w:color w:val="333333"/>
          <w:sz w:val="24"/>
          <w:szCs w:val="24"/>
        </w:rPr>
      </w:pPr>
      <w:r w:rsidRPr="00A43C44">
        <w:rPr>
          <w:rFonts w:asciiTheme="minorHAnsi" w:hAnsiTheme="minorHAnsi" w:cstheme="minorHAnsi"/>
          <w:b/>
          <w:sz w:val="24"/>
        </w:rPr>
        <w:t>Present your revised sentence here:</w:t>
      </w:r>
    </w:p>
    <w:p w14:paraId="18ED196E" w14:textId="13B10425" w:rsidR="00634205" w:rsidRPr="00F51401" w:rsidRDefault="00F51401" w:rsidP="00F51401">
      <w:pPr>
        <w:overflowPunct/>
        <w:autoSpaceDE/>
        <w:autoSpaceDN/>
        <w:adjustRightInd/>
        <w:textAlignment w:val="auto"/>
        <w:rPr>
          <w:color w:val="333333"/>
          <w:sz w:val="24"/>
          <w:szCs w:val="24"/>
        </w:rPr>
      </w:pPr>
      <w:r w:rsidRPr="00F51401">
        <w:rPr>
          <w:color w:val="333333"/>
          <w:sz w:val="24"/>
          <w:szCs w:val="24"/>
        </w:rPr>
        <w:t>Dr. Zheng, an expert on generating sustainable power, will attend the conference.</w:t>
      </w:r>
    </w:p>
    <w:p w14:paraId="5AF55F56" w14:textId="77777777" w:rsidR="00262DB8" w:rsidRPr="002A7CB8" w:rsidRDefault="0011660C" w:rsidP="00347788">
      <w:pPr>
        <w:pStyle w:val="ListParagraph"/>
        <w:numPr>
          <w:ilvl w:val="0"/>
          <w:numId w:val="14"/>
        </w:numPr>
        <w:overflowPunct/>
        <w:autoSpaceDE/>
        <w:autoSpaceDN/>
        <w:adjustRightInd/>
        <w:spacing w:before="100" w:beforeAutospacing="1" w:after="100" w:afterAutospacing="1"/>
        <w:ind w:left="284" w:right="157"/>
        <w:textAlignment w:val="auto"/>
        <w:rPr>
          <w:color w:val="333333"/>
          <w:sz w:val="24"/>
          <w:szCs w:val="24"/>
        </w:rPr>
      </w:pPr>
      <w:r w:rsidRPr="002A7CB8">
        <w:rPr>
          <w:sz w:val="24"/>
          <w:szCs w:val="24"/>
        </w:rPr>
        <w:t>T</w:t>
      </w:r>
      <w:r w:rsidR="005C65C4" w:rsidRPr="002A7CB8">
        <w:rPr>
          <w:sz w:val="24"/>
          <w:szCs w:val="24"/>
        </w:rPr>
        <w:t>he contribution of our team</w:t>
      </w:r>
      <w:r w:rsidR="005551DA">
        <w:rPr>
          <w:sz w:val="24"/>
          <w:szCs w:val="24"/>
        </w:rPr>
        <w:t xml:space="preserve"> is mainly</w:t>
      </w:r>
      <w:r w:rsidR="00C52F2E">
        <w:rPr>
          <w:sz w:val="24"/>
          <w:szCs w:val="24"/>
        </w:rPr>
        <w:t xml:space="preserve"> production schedule planning</w:t>
      </w:r>
      <w:r w:rsidRPr="002A7CB8">
        <w:rPr>
          <w:sz w:val="24"/>
          <w:szCs w:val="24"/>
        </w:rPr>
        <w:t xml:space="preserve"> and the identification of more efficient methods of production</w:t>
      </w:r>
      <w:r w:rsidR="005C65C4" w:rsidRPr="002A7CB8">
        <w:rPr>
          <w:sz w:val="24"/>
          <w:szCs w:val="24"/>
        </w:rPr>
        <w:t xml:space="preserve"> for the production of our aircraft engines</w:t>
      </w:r>
      <w:r w:rsidR="00262DB8" w:rsidRPr="002A7CB8">
        <w:rPr>
          <w:sz w:val="24"/>
          <w:szCs w:val="24"/>
        </w:rPr>
        <w:t>.</w:t>
      </w:r>
      <w:r w:rsidR="003428D3">
        <w:rPr>
          <w:sz w:val="24"/>
          <w:szCs w:val="24"/>
        </w:rPr>
        <w:t xml:space="preserve"> </w:t>
      </w:r>
      <w:r w:rsidR="00C52F2E">
        <w:rPr>
          <w:b/>
        </w:rPr>
        <w:t>(28</w:t>
      </w:r>
      <w:r w:rsidR="003428D3" w:rsidRPr="003428D3">
        <w:rPr>
          <w:b/>
        </w:rPr>
        <w:t xml:space="preserve"> wds</w:t>
      </w:r>
      <w:r w:rsidR="0067120C">
        <w:rPr>
          <w:b/>
        </w:rPr>
        <w:t>/ approx. 15</w:t>
      </w:r>
      <w:r w:rsidR="00111421">
        <w:rPr>
          <w:b/>
        </w:rPr>
        <w:t xml:space="preserve"> wds</w:t>
      </w:r>
      <w:r w:rsidR="003428D3" w:rsidRPr="003428D3">
        <w:rPr>
          <w:b/>
        </w:rPr>
        <w:t>)</w:t>
      </w:r>
    </w:p>
    <w:p w14:paraId="12573FEF" w14:textId="77777777" w:rsidR="000A581B" w:rsidRDefault="00634205" w:rsidP="00FA6C12">
      <w:pPr>
        <w:overflowPunct/>
        <w:autoSpaceDE/>
        <w:autoSpaceDN/>
        <w:adjustRightInd/>
        <w:spacing w:before="100" w:beforeAutospacing="1" w:after="100" w:afterAutospacing="1"/>
        <w:ind w:left="284"/>
        <w:textAlignment w:val="auto"/>
        <w:rPr>
          <w:color w:val="333333"/>
          <w:sz w:val="24"/>
          <w:szCs w:val="24"/>
        </w:rPr>
      </w:pPr>
      <w:r w:rsidRPr="00A43C44">
        <w:rPr>
          <w:rFonts w:asciiTheme="minorHAnsi" w:hAnsiTheme="minorHAnsi" w:cstheme="minorHAnsi"/>
          <w:b/>
          <w:sz w:val="24"/>
        </w:rPr>
        <w:t>Present your revised sentence here:</w:t>
      </w:r>
    </w:p>
    <w:p w14:paraId="383C778F" w14:textId="34ACC601" w:rsidR="00634205" w:rsidRPr="002A7CB8" w:rsidRDefault="00F51401" w:rsidP="00F51401">
      <w:pPr>
        <w:overflowPunct/>
        <w:autoSpaceDE/>
        <w:autoSpaceDN/>
        <w:adjustRightInd/>
        <w:textAlignment w:val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Our team contributes schedule planning and efficiency analysis on the production of our aircraft engines.</w:t>
      </w:r>
    </w:p>
    <w:p w14:paraId="02C38A96" w14:textId="77777777" w:rsidR="00B008E6" w:rsidRPr="002A7CB8" w:rsidRDefault="00B008E6" w:rsidP="00347788">
      <w:pPr>
        <w:pStyle w:val="ListParagraph"/>
        <w:numPr>
          <w:ilvl w:val="0"/>
          <w:numId w:val="14"/>
        </w:numPr>
        <w:overflowPunct/>
        <w:autoSpaceDE/>
        <w:autoSpaceDN/>
        <w:adjustRightInd/>
        <w:spacing w:before="100" w:beforeAutospacing="1" w:after="100" w:afterAutospacing="1"/>
        <w:ind w:left="284"/>
        <w:textAlignment w:val="auto"/>
        <w:rPr>
          <w:sz w:val="24"/>
          <w:szCs w:val="24"/>
        </w:rPr>
      </w:pPr>
      <w:r w:rsidRPr="002A7CB8">
        <w:rPr>
          <w:sz w:val="24"/>
          <w:szCs w:val="24"/>
        </w:rPr>
        <w:t>Should there be any questions on your</w:t>
      </w:r>
      <w:r w:rsidR="0067120C">
        <w:rPr>
          <w:sz w:val="24"/>
          <w:szCs w:val="24"/>
        </w:rPr>
        <w:t xml:space="preserve"> part, please present them to one of our personnel members</w:t>
      </w:r>
      <w:r w:rsidRPr="002A7CB8">
        <w:rPr>
          <w:sz w:val="24"/>
          <w:szCs w:val="24"/>
        </w:rPr>
        <w:t xml:space="preserve"> </w:t>
      </w:r>
      <w:r w:rsidR="00B21B3F" w:rsidRPr="002A7CB8">
        <w:rPr>
          <w:sz w:val="24"/>
          <w:szCs w:val="24"/>
        </w:rPr>
        <w:t xml:space="preserve">using our voice messaging system </w:t>
      </w:r>
      <w:r w:rsidRPr="002A7CB8">
        <w:rPr>
          <w:sz w:val="24"/>
          <w:szCs w:val="24"/>
        </w:rPr>
        <w:t>an</w:t>
      </w:r>
      <w:r w:rsidR="00D9218F">
        <w:rPr>
          <w:sz w:val="24"/>
          <w:szCs w:val="24"/>
        </w:rPr>
        <w:t>d we will ensure that an answer shall</w:t>
      </w:r>
      <w:r w:rsidR="00CE1209" w:rsidRPr="002A7CB8">
        <w:rPr>
          <w:sz w:val="24"/>
          <w:szCs w:val="24"/>
        </w:rPr>
        <w:t xml:space="preserve"> be forthcoming</w:t>
      </w:r>
      <w:r w:rsidR="00C52F2E">
        <w:rPr>
          <w:sz w:val="24"/>
          <w:szCs w:val="24"/>
        </w:rPr>
        <w:t xml:space="preserve"> in the very near future</w:t>
      </w:r>
      <w:r w:rsidR="00CE1209" w:rsidRPr="002A7CB8">
        <w:rPr>
          <w:sz w:val="24"/>
          <w:szCs w:val="24"/>
        </w:rPr>
        <w:t>.</w:t>
      </w:r>
      <w:r w:rsidR="003428D3">
        <w:rPr>
          <w:sz w:val="24"/>
          <w:szCs w:val="24"/>
        </w:rPr>
        <w:t xml:space="preserve"> </w:t>
      </w:r>
      <w:r w:rsidR="0067120C">
        <w:rPr>
          <w:b/>
        </w:rPr>
        <w:t>(38</w:t>
      </w:r>
      <w:r w:rsidR="003428D3" w:rsidRPr="003428D3">
        <w:rPr>
          <w:b/>
        </w:rPr>
        <w:t xml:space="preserve"> wds</w:t>
      </w:r>
      <w:r w:rsidR="0067120C">
        <w:rPr>
          <w:b/>
        </w:rPr>
        <w:t>; approx. 15</w:t>
      </w:r>
      <w:r w:rsidR="00111421">
        <w:rPr>
          <w:b/>
        </w:rPr>
        <w:t xml:space="preserve"> wds</w:t>
      </w:r>
      <w:r w:rsidR="003428D3" w:rsidRPr="003428D3">
        <w:rPr>
          <w:b/>
        </w:rPr>
        <w:t>)</w:t>
      </w:r>
    </w:p>
    <w:p w14:paraId="22A8439B" w14:textId="77777777" w:rsidR="00B008E6" w:rsidRDefault="00634205" w:rsidP="00347788">
      <w:pPr>
        <w:overflowPunct/>
        <w:autoSpaceDE/>
        <w:autoSpaceDN/>
        <w:adjustRightInd/>
        <w:spacing w:before="100" w:beforeAutospacing="1" w:after="100" w:afterAutospacing="1"/>
        <w:ind w:left="284"/>
        <w:textAlignment w:val="auto"/>
        <w:rPr>
          <w:color w:val="333333"/>
          <w:sz w:val="24"/>
          <w:szCs w:val="24"/>
        </w:rPr>
      </w:pPr>
      <w:r w:rsidRPr="00A43C44">
        <w:rPr>
          <w:rFonts w:asciiTheme="minorHAnsi" w:hAnsiTheme="minorHAnsi" w:cstheme="minorHAnsi"/>
          <w:b/>
          <w:sz w:val="24"/>
        </w:rPr>
        <w:t>Present your revised sentence here:</w:t>
      </w:r>
    </w:p>
    <w:p w14:paraId="2C36641C" w14:textId="0D609DA2" w:rsidR="00C55B08" w:rsidRDefault="00A34CAB" w:rsidP="00F51401">
      <w:pPr>
        <w:overflowPunct/>
        <w:autoSpaceDE/>
        <w:autoSpaceDN/>
        <w:adjustRightInd/>
        <w:textAlignment w:val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P</w:t>
      </w:r>
      <w:r w:rsidR="00B61293">
        <w:rPr>
          <w:color w:val="333333"/>
          <w:sz w:val="24"/>
          <w:szCs w:val="24"/>
        </w:rPr>
        <w:t>lease p</w:t>
      </w:r>
      <w:r>
        <w:rPr>
          <w:color w:val="333333"/>
          <w:sz w:val="24"/>
          <w:szCs w:val="24"/>
        </w:rPr>
        <w:t xml:space="preserve">resent your questions </w:t>
      </w:r>
      <w:r w:rsidR="008D3B8A">
        <w:rPr>
          <w:color w:val="333333"/>
          <w:sz w:val="24"/>
          <w:szCs w:val="24"/>
        </w:rPr>
        <w:t>using our voice messaging system</w:t>
      </w:r>
      <w:r w:rsidR="001002B0">
        <w:rPr>
          <w:color w:val="333333"/>
          <w:sz w:val="24"/>
          <w:szCs w:val="24"/>
        </w:rPr>
        <w:t>; o</w:t>
      </w:r>
      <w:r w:rsidR="008D3B8A">
        <w:rPr>
          <w:color w:val="333333"/>
          <w:sz w:val="24"/>
          <w:szCs w:val="24"/>
        </w:rPr>
        <w:t xml:space="preserve">ur personnel members will answer shortly. </w:t>
      </w:r>
    </w:p>
    <w:p w14:paraId="3DAB45A3" w14:textId="77777777" w:rsidR="00ED529B" w:rsidRDefault="00ED529B" w:rsidP="00634205">
      <w:pPr>
        <w:overflowPunct/>
        <w:autoSpaceDE/>
        <w:autoSpaceDN/>
        <w:adjustRightInd/>
        <w:ind w:left="284"/>
        <w:textAlignment w:val="auto"/>
        <w:rPr>
          <w:color w:val="333333"/>
          <w:sz w:val="24"/>
          <w:szCs w:val="24"/>
        </w:rPr>
      </w:pPr>
    </w:p>
    <w:p w14:paraId="6E9B5248" w14:textId="77777777" w:rsidR="001160D7" w:rsidRPr="002A7CB8" w:rsidRDefault="001160D7" w:rsidP="00634205">
      <w:pPr>
        <w:overflowPunct/>
        <w:autoSpaceDE/>
        <w:autoSpaceDN/>
        <w:adjustRightInd/>
        <w:ind w:left="284"/>
        <w:textAlignment w:val="auto"/>
        <w:rPr>
          <w:color w:val="333333"/>
          <w:sz w:val="24"/>
          <w:szCs w:val="24"/>
        </w:rPr>
      </w:pPr>
    </w:p>
    <w:p w14:paraId="57B08CB7" w14:textId="77777777" w:rsidR="009B537D" w:rsidRPr="0067120C" w:rsidRDefault="0067120C" w:rsidP="00347788">
      <w:pPr>
        <w:numPr>
          <w:ilvl w:val="0"/>
          <w:numId w:val="14"/>
        </w:numPr>
        <w:overflowPunct/>
        <w:autoSpaceDE/>
        <w:autoSpaceDN/>
        <w:adjustRightInd/>
        <w:spacing w:after="200"/>
        <w:ind w:left="284"/>
        <w:textAlignment w:val="auto"/>
        <w:rPr>
          <w:sz w:val="24"/>
          <w:szCs w:val="24"/>
        </w:rPr>
      </w:pPr>
      <w:r>
        <w:rPr>
          <w:sz w:val="24"/>
          <w:szCs w:val="24"/>
        </w:rPr>
        <w:t>M87 galaxy</w:t>
      </w:r>
      <w:r w:rsidR="005551DA">
        <w:rPr>
          <w:sz w:val="24"/>
          <w:szCs w:val="24"/>
        </w:rPr>
        <w:t xml:space="preserve"> Central Region study results</w:t>
      </w:r>
      <w:r>
        <w:rPr>
          <w:sz w:val="24"/>
          <w:szCs w:val="24"/>
        </w:rPr>
        <w:t xml:space="preserve"> are showing</w:t>
      </w:r>
      <w:r w:rsidRPr="00D53321">
        <w:rPr>
          <w:sz w:val="24"/>
          <w:szCs w:val="24"/>
        </w:rPr>
        <w:t xml:space="preserve"> that</w:t>
      </w:r>
      <w:r>
        <w:rPr>
          <w:sz w:val="24"/>
          <w:szCs w:val="24"/>
        </w:rPr>
        <w:t xml:space="preserve"> there are stars near the center</w:t>
      </w:r>
      <w:r w:rsidRPr="00D53321">
        <w:rPr>
          <w:sz w:val="24"/>
          <w:szCs w:val="24"/>
        </w:rPr>
        <w:t xml:space="preserve"> </w:t>
      </w:r>
      <w:r w:rsidR="00111421">
        <w:rPr>
          <w:sz w:val="24"/>
          <w:szCs w:val="24"/>
        </w:rPr>
        <w:t xml:space="preserve">of the galaxy </w:t>
      </w:r>
      <w:r w:rsidRPr="00D53321">
        <w:rPr>
          <w:sz w:val="24"/>
          <w:szCs w:val="24"/>
        </w:rPr>
        <w:t>that move around</w:t>
      </w:r>
      <w:r w:rsidR="005551DA">
        <w:rPr>
          <w:sz w:val="24"/>
          <w:szCs w:val="24"/>
        </w:rPr>
        <w:t>,</w:t>
      </w:r>
      <w:r>
        <w:rPr>
          <w:sz w:val="24"/>
          <w:szCs w:val="24"/>
        </w:rPr>
        <w:t xml:space="preserve"> and it is thought the reason is because there may be </w:t>
      </w:r>
      <w:r w:rsidRPr="00D53321">
        <w:rPr>
          <w:sz w:val="24"/>
          <w:szCs w:val="24"/>
        </w:rPr>
        <w:t xml:space="preserve">some </w:t>
      </w:r>
      <w:r>
        <w:rPr>
          <w:sz w:val="24"/>
          <w:szCs w:val="24"/>
        </w:rPr>
        <w:t>huge mass at the center that is</w:t>
      </w:r>
      <w:r w:rsidRPr="00D53321">
        <w:rPr>
          <w:sz w:val="24"/>
          <w:szCs w:val="24"/>
        </w:rPr>
        <w:t xml:space="preserve"> attracting them. </w:t>
      </w:r>
      <w:r w:rsidRPr="0067120C">
        <w:rPr>
          <w:b/>
        </w:rPr>
        <w:t xml:space="preserve">(45wds/ </w:t>
      </w:r>
      <w:r>
        <w:rPr>
          <w:b/>
        </w:rPr>
        <w:t xml:space="preserve">approx. </w:t>
      </w:r>
      <w:r w:rsidRPr="0067120C">
        <w:rPr>
          <w:b/>
        </w:rPr>
        <w:t>25 wds)</w:t>
      </w:r>
    </w:p>
    <w:p w14:paraId="2B132C5D" w14:textId="77777777" w:rsidR="00CE4036" w:rsidRDefault="00FA6C12" w:rsidP="00FA6C12">
      <w:pPr>
        <w:overflowPunct/>
        <w:autoSpaceDE/>
        <w:autoSpaceDN/>
        <w:adjustRightInd/>
        <w:ind w:left="284"/>
        <w:textAlignment w:val="auto"/>
        <w:rPr>
          <w:sz w:val="24"/>
          <w:szCs w:val="24"/>
        </w:rPr>
      </w:pPr>
      <w:r w:rsidRPr="00A43C44">
        <w:rPr>
          <w:rFonts w:asciiTheme="minorHAnsi" w:hAnsiTheme="minorHAnsi" w:cstheme="minorHAnsi"/>
          <w:b/>
          <w:sz w:val="24"/>
        </w:rPr>
        <w:t>Present your revised sentence here:</w:t>
      </w:r>
    </w:p>
    <w:p w14:paraId="1C65CFC2" w14:textId="77777777" w:rsidR="00272143" w:rsidRDefault="00272143" w:rsidP="001002B0">
      <w:pPr>
        <w:overflowPunct/>
        <w:autoSpaceDE/>
        <w:autoSpaceDN/>
        <w:adjustRightInd/>
        <w:spacing w:after="100" w:afterAutospacing="1"/>
        <w:textAlignment w:val="auto"/>
        <w:rPr>
          <w:sz w:val="24"/>
          <w:szCs w:val="24"/>
        </w:rPr>
      </w:pPr>
    </w:p>
    <w:p w14:paraId="67F0EE7D" w14:textId="2D0E65D8" w:rsidR="00272143" w:rsidRDefault="00272143" w:rsidP="001002B0">
      <w:pPr>
        <w:overflowPunct/>
        <w:autoSpaceDE/>
        <w:autoSpaceDN/>
        <w:adjustRightInd/>
        <w:spacing w:after="100" w:afterAutospacing="1"/>
        <w:textAlignment w:val="auto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The M87 galaxy Central Region study showed stars moving near the galaxy’s center, possibly due to the attraction of a huge mass.</w:t>
      </w:r>
    </w:p>
    <w:p w14:paraId="7BE4F25E" w14:textId="77777777" w:rsidR="00FA6C12" w:rsidRPr="002A7CB8" w:rsidRDefault="00FA6C12" w:rsidP="00FA6C12">
      <w:pPr>
        <w:overflowPunct/>
        <w:autoSpaceDE/>
        <w:autoSpaceDN/>
        <w:adjustRightInd/>
        <w:spacing w:after="100" w:afterAutospacing="1"/>
        <w:ind w:left="284"/>
        <w:textAlignment w:val="auto"/>
        <w:rPr>
          <w:sz w:val="24"/>
          <w:szCs w:val="24"/>
        </w:rPr>
      </w:pPr>
    </w:p>
    <w:p w14:paraId="19330D17" w14:textId="77777777" w:rsidR="00C47526" w:rsidRPr="00111421" w:rsidRDefault="00F57C2E" w:rsidP="00347788">
      <w:pPr>
        <w:pStyle w:val="ListParagraph"/>
        <w:numPr>
          <w:ilvl w:val="0"/>
          <w:numId w:val="14"/>
        </w:numPr>
        <w:overflowPunct/>
        <w:autoSpaceDE/>
        <w:autoSpaceDN/>
        <w:adjustRightInd/>
        <w:spacing w:before="100" w:beforeAutospacing="1" w:after="100" w:afterAutospacing="1"/>
        <w:ind w:left="284"/>
        <w:textAlignment w:val="auto"/>
        <w:rPr>
          <w:sz w:val="24"/>
          <w:szCs w:val="24"/>
        </w:rPr>
      </w:pPr>
      <w:r w:rsidRPr="002A7CB8">
        <w:rPr>
          <w:sz w:val="24"/>
          <w:szCs w:val="24"/>
        </w:rPr>
        <w:t>There is a recognition</w:t>
      </w:r>
      <w:r w:rsidR="00802139">
        <w:rPr>
          <w:sz w:val="24"/>
          <w:szCs w:val="24"/>
        </w:rPr>
        <w:t xml:space="preserve"> by educators</w:t>
      </w:r>
      <w:r w:rsidRPr="002A7CB8">
        <w:rPr>
          <w:sz w:val="24"/>
          <w:szCs w:val="24"/>
        </w:rPr>
        <w:t xml:space="preserve"> that high-quality learning environments are a necessary precondition for facilitation and enhancement of the ongoing learning process</w:t>
      </w:r>
      <w:r w:rsidR="0067120C">
        <w:rPr>
          <w:sz w:val="24"/>
          <w:szCs w:val="24"/>
        </w:rPr>
        <w:t xml:space="preserve"> by students</w:t>
      </w:r>
      <w:r w:rsidRPr="002A7CB8">
        <w:rPr>
          <w:sz w:val="24"/>
          <w:szCs w:val="24"/>
        </w:rPr>
        <w:t>.</w:t>
      </w:r>
      <w:r w:rsidR="00802139">
        <w:rPr>
          <w:sz w:val="24"/>
          <w:szCs w:val="24"/>
        </w:rPr>
        <w:t xml:space="preserve"> </w:t>
      </w:r>
      <w:r w:rsidR="0067120C">
        <w:rPr>
          <w:b/>
        </w:rPr>
        <w:t>(26</w:t>
      </w:r>
      <w:r w:rsidR="00802139" w:rsidRPr="00802139">
        <w:rPr>
          <w:b/>
        </w:rPr>
        <w:t xml:space="preserve"> wds</w:t>
      </w:r>
      <w:r w:rsidR="0067120C">
        <w:rPr>
          <w:b/>
        </w:rPr>
        <w:t>/ approx. 15wds</w:t>
      </w:r>
      <w:r w:rsidR="00802139" w:rsidRPr="00802139">
        <w:rPr>
          <w:b/>
        </w:rPr>
        <w:t>)</w:t>
      </w:r>
    </w:p>
    <w:p w14:paraId="5689F875" w14:textId="77777777" w:rsidR="00111421" w:rsidRDefault="00111421" w:rsidP="00347788">
      <w:pPr>
        <w:pStyle w:val="ListParagraph"/>
        <w:overflowPunct/>
        <w:autoSpaceDE/>
        <w:autoSpaceDN/>
        <w:adjustRightInd/>
        <w:spacing w:before="100" w:beforeAutospacing="1" w:after="100" w:afterAutospacing="1"/>
        <w:ind w:left="284"/>
        <w:textAlignment w:val="auto"/>
        <w:rPr>
          <w:b/>
        </w:rPr>
      </w:pPr>
    </w:p>
    <w:p w14:paraId="060D76D3" w14:textId="77777777" w:rsidR="00FA6C12" w:rsidRDefault="00FA6C12" w:rsidP="00347788">
      <w:pPr>
        <w:pStyle w:val="ListParagraph"/>
        <w:overflowPunct/>
        <w:autoSpaceDE/>
        <w:autoSpaceDN/>
        <w:adjustRightInd/>
        <w:spacing w:before="100" w:beforeAutospacing="1" w:after="100" w:afterAutospacing="1"/>
        <w:ind w:left="284"/>
        <w:textAlignment w:val="auto"/>
        <w:rPr>
          <w:b/>
        </w:rPr>
      </w:pPr>
      <w:r w:rsidRPr="00A43C44">
        <w:rPr>
          <w:rFonts w:asciiTheme="minorHAnsi" w:hAnsiTheme="minorHAnsi" w:cstheme="minorHAnsi"/>
          <w:b/>
          <w:sz w:val="24"/>
        </w:rPr>
        <w:t>Present your revised sentence here:</w:t>
      </w:r>
    </w:p>
    <w:p w14:paraId="4D9439B8" w14:textId="77777777" w:rsidR="00111421" w:rsidRDefault="00111421" w:rsidP="00FA6C12">
      <w:pPr>
        <w:pStyle w:val="ListParagraph"/>
        <w:overflowPunct/>
        <w:autoSpaceDE/>
        <w:autoSpaceDN/>
        <w:adjustRightInd/>
        <w:ind w:left="284"/>
        <w:textAlignment w:val="auto"/>
        <w:rPr>
          <w:sz w:val="24"/>
          <w:szCs w:val="24"/>
        </w:rPr>
      </w:pPr>
    </w:p>
    <w:p w14:paraId="4A77231B" w14:textId="12FF1EAD" w:rsidR="00FA6C12" w:rsidRPr="001002B0" w:rsidRDefault="00DF210D" w:rsidP="001002B0">
      <w:pPr>
        <w:overflowPunct/>
        <w:autoSpaceDE/>
        <w:autoSpaceDN/>
        <w:adjustRightInd/>
        <w:textAlignment w:val="auto"/>
        <w:rPr>
          <w:sz w:val="24"/>
          <w:szCs w:val="24"/>
        </w:rPr>
      </w:pPr>
      <w:r>
        <w:rPr>
          <w:sz w:val="24"/>
          <w:szCs w:val="24"/>
        </w:rPr>
        <w:t>Educators recognize that high-quality learning environments are necessary</w:t>
      </w:r>
      <w:r w:rsidR="00AC6E0C">
        <w:rPr>
          <w:sz w:val="24"/>
          <w:szCs w:val="24"/>
        </w:rPr>
        <w:t xml:space="preserve"> for the learning process of students.</w:t>
      </w:r>
    </w:p>
    <w:p w14:paraId="578AA5CA" w14:textId="77777777" w:rsidR="00FA6C12" w:rsidRDefault="00FA6C12" w:rsidP="00FA6C12">
      <w:pPr>
        <w:pStyle w:val="ListParagraph"/>
        <w:overflowPunct/>
        <w:autoSpaceDE/>
        <w:autoSpaceDN/>
        <w:adjustRightInd/>
        <w:ind w:left="284"/>
        <w:textAlignment w:val="auto"/>
        <w:rPr>
          <w:sz w:val="24"/>
          <w:szCs w:val="24"/>
        </w:rPr>
      </w:pPr>
    </w:p>
    <w:p w14:paraId="7D070E32" w14:textId="77777777" w:rsidR="00FA6C12" w:rsidRPr="00FA6C12" w:rsidRDefault="00FA6C12" w:rsidP="00FA6C12">
      <w:pPr>
        <w:pStyle w:val="ListParagraph"/>
        <w:overflowPunct/>
        <w:autoSpaceDE/>
        <w:autoSpaceDN/>
        <w:adjustRightInd/>
        <w:ind w:left="284"/>
        <w:textAlignment w:val="auto"/>
        <w:rPr>
          <w:sz w:val="24"/>
          <w:szCs w:val="24"/>
        </w:rPr>
      </w:pPr>
    </w:p>
    <w:p w14:paraId="12B88FE0" w14:textId="77777777" w:rsidR="00347788" w:rsidRPr="00347788" w:rsidRDefault="00347788" w:rsidP="00FA6C12">
      <w:pPr>
        <w:overflowPunct/>
        <w:autoSpaceDE/>
        <w:autoSpaceDN/>
        <w:adjustRightInd/>
        <w:textAlignment w:val="auto"/>
        <w:rPr>
          <w:sz w:val="24"/>
          <w:szCs w:val="24"/>
        </w:rPr>
      </w:pPr>
    </w:p>
    <w:p w14:paraId="4D7433A7" w14:textId="77777777" w:rsidR="00FE009C" w:rsidRPr="00FE009C" w:rsidRDefault="00C001E3" w:rsidP="00347788">
      <w:pPr>
        <w:numPr>
          <w:ilvl w:val="12"/>
          <w:numId w:val="0"/>
        </w:numPr>
        <w:ind w:left="-284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—END—</w:t>
      </w:r>
    </w:p>
    <w:sectPr w:rsidR="00FE009C" w:rsidRPr="00FE009C" w:rsidSect="00FA6C12">
      <w:footerReference w:type="default" r:id="rId8"/>
      <w:pgSz w:w="12240" w:h="15840"/>
      <w:pgMar w:top="426" w:right="900" w:bottom="567" w:left="1260" w:header="720" w:footer="26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FAD23" w14:textId="77777777" w:rsidR="008576BD" w:rsidRDefault="008576BD">
      <w:r>
        <w:separator/>
      </w:r>
    </w:p>
  </w:endnote>
  <w:endnote w:type="continuationSeparator" w:id="0">
    <w:p w14:paraId="2ADA1742" w14:textId="77777777" w:rsidR="008576BD" w:rsidRDefault="00857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93126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E7EF85" w14:textId="77777777" w:rsidR="00C06199" w:rsidRDefault="00C061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79B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7DCBFB9" w14:textId="77777777" w:rsidR="00C06199" w:rsidRDefault="00C061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A5B1B" w14:textId="77777777" w:rsidR="008576BD" w:rsidRDefault="008576BD">
      <w:r>
        <w:separator/>
      </w:r>
    </w:p>
  </w:footnote>
  <w:footnote w:type="continuationSeparator" w:id="0">
    <w:p w14:paraId="6348AA14" w14:textId="77777777" w:rsidR="008576BD" w:rsidRDefault="008576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2E2CAA44"/>
    <w:lvl w:ilvl="0">
      <w:numFmt w:val="bullet"/>
      <w:lvlText w:val="*"/>
      <w:lvlJc w:val="left"/>
    </w:lvl>
  </w:abstractNum>
  <w:abstractNum w:abstractNumId="1" w15:restartNumberingAfterBreak="0">
    <w:nsid w:val="08F84964"/>
    <w:multiLevelType w:val="hybridMultilevel"/>
    <w:tmpl w:val="6974E15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6650C6E"/>
    <w:multiLevelType w:val="singleLevel"/>
    <w:tmpl w:val="376CA1A0"/>
    <w:lvl w:ilvl="0">
      <w:start w:val="1"/>
      <w:numFmt w:val="upperLetter"/>
      <w:lvlText w:val="%1. "/>
      <w:legacy w:legacy="1" w:legacySpace="0" w:legacyIndent="283"/>
      <w:lvlJc w:val="left"/>
      <w:pPr>
        <w:ind w:left="141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36EE788A"/>
    <w:multiLevelType w:val="singleLevel"/>
    <w:tmpl w:val="6B3AFED8"/>
    <w:lvl w:ilvl="0">
      <w:start w:val="1"/>
      <w:numFmt w:val="decimal"/>
      <w:lvlText w:val="%1."/>
      <w:legacy w:legacy="1" w:legacySpace="0" w:legacyIndent="283"/>
      <w:lvlJc w:val="left"/>
      <w:pPr>
        <w:ind w:left="823" w:hanging="283"/>
      </w:pPr>
    </w:lvl>
  </w:abstractNum>
  <w:abstractNum w:abstractNumId="4" w15:restartNumberingAfterBreak="0">
    <w:nsid w:val="38CA6854"/>
    <w:multiLevelType w:val="hybridMultilevel"/>
    <w:tmpl w:val="6F4EA424"/>
    <w:lvl w:ilvl="0" w:tplc="B1C09BE6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159A0"/>
    <w:multiLevelType w:val="hybridMultilevel"/>
    <w:tmpl w:val="1D1E7A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A2F241E"/>
    <w:multiLevelType w:val="singleLevel"/>
    <w:tmpl w:val="29B0AEBE"/>
    <w:lvl w:ilvl="0">
      <w:start w:val="1"/>
      <w:numFmt w:val="decimal"/>
      <w:lvlText w:val="%1."/>
      <w:lvlJc w:val="left"/>
      <w:pPr>
        <w:ind w:left="823" w:hanging="283"/>
      </w:pPr>
      <w:rPr>
        <w:rFonts w:hint="default"/>
      </w:rPr>
    </w:lvl>
  </w:abstractNum>
  <w:abstractNum w:abstractNumId="7" w15:restartNumberingAfterBreak="0">
    <w:nsid w:val="4AFB4573"/>
    <w:multiLevelType w:val="hybridMultilevel"/>
    <w:tmpl w:val="3AA8C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71544"/>
    <w:multiLevelType w:val="singleLevel"/>
    <w:tmpl w:val="6B3AFED8"/>
    <w:lvl w:ilvl="0">
      <w:start w:val="1"/>
      <w:numFmt w:val="decimal"/>
      <w:lvlText w:val="%1."/>
      <w:legacy w:legacy="1" w:legacySpace="0" w:legacyIndent="283"/>
      <w:lvlJc w:val="left"/>
      <w:pPr>
        <w:ind w:left="567" w:hanging="283"/>
      </w:pPr>
    </w:lvl>
  </w:abstractNum>
  <w:abstractNum w:abstractNumId="9" w15:restartNumberingAfterBreak="0">
    <w:nsid w:val="54A62357"/>
    <w:multiLevelType w:val="hybridMultilevel"/>
    <w:tmpl w:val="04A221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07F87"/>
    <w:multiLevelType w:val="hybridMultilevel"/>
    <w:tmpl w:val="44A261EE"/>
    <w:lvl w:ilvl="0" w:tplc="AD448EC8">
      <w:start w:val="1"/>
      <w:numFmt w:val="bullet"/>
      <w:lvlText w:val=""/>
      <w:lvlJc w:val="left"/>
      <w:pPr>
        <w:tabs>
          <w:tab w:val="num" w:pos="-208"/>
        </w:tabs>
        <w:ind w:left="643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5C851C0C"/>
    <w:multiLevelType w:val="hybridMultilevel"/>
    <w:tmpl w:val="578625F6"/>
    <w:lvl w:ilvl="0" w:tplc="81D2D496">
      <w:start w:val="1"/>
      <w:numFmt w:val="bullet"/>
      <w:lvlText w:val="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91"/>
        </w:tabs>
        <w:ind w:left="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31"/>
        </w:tabs>
        <w:ind w:left="1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651"/>
        </w:tabs>
        <w:ind w:left="2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091"/>
        </w:tabs>
        <w:ind w:left="4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11"/>
        </w:tabs>
        <w:ind w:left="4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</w:rPr>
    </w:lvl>
  </w:abstractNum>
  <w:abstractNum w:abstractNumId="12" w15:restartNumberingAfterBreak="0">
    <w:nsid w:val="5E7734A1"/>
    <w:multiLevelType w:val="hybridMultilevel"/>
    <w:tmpl w:val="9E860D7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79BF6595"/>
    <w:multiLevelType w:val="singleLevel"/>
    <w:tmpl w:val="6B3AFED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4" w15:restartNumberingAfterBreak="0">
    <w:nsid w:val="7A073B60"/>
    <w:multiLevelType w:val="hybridMultilevel"/>
    <w:tmpl w:val="FF4C9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281A56"/>
    <w:multiLevelType w:val="hybridMultilevel"/>
    <w:tmpl w:val="1CAC5D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6"/>
  </w:num>
  <w:num w:numId="3">
    <w:abstractNumId w:val="0"/>
    <w:lvlOverride w:ilvl="0">
      <w:lvl w:ilvl="0">
        <w:start w:val="1"/>
        <w:numFmt w:val="bullet"/>
        <w:lvlText w:val="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4">
    <w:abstractNumId w:val="2"/>
  </w:num>
  <w:num w:numId="5">
    <w:abstractNumId w:val="11"/>
  </w:num>
  <w:num w:numId="6">
    <w:abstractNumId w:val="10"/>
  </w:num>
  <w:num w:numId="7">
    <w:abstractNumId w:val="4"/>
  </w:num>
  <w:num w:numId="8">
    <w:abstractNumId w:val="5"/>
  </w:num>
  <w:num w:numId="9">
    <w:abstractNumId w:val="15"/>
  </w:num>
  <w:num w:numId="10">
    <w:abstractNumId w:val="7"/>
  </w:num>
  <w:num w:numId="11">
    <w:abstractNumId w:val="14"/>
  </w:num>
  <w:num w:numId="12">
    <w:abstractNumId w:val="8"/>
  </w:num>
  <w:num w:numId="13">
    <w:abstractNumId w:val="3"/>
  </w:num>
  <w:num w:numId="14">
    <w:abstractNumId w:val="9"/>
  </w:num>
  <w:num w:numId="15">
    <w:abstractNumId w:val="1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574"/>
    <w:rsid w:val="00004BEA"/>
    <w:rsid w:val="00010D2A"/>
    <w:rsid w:val="000310EC"/>
    <w:rsid w:val="00050841"/>
    <w:rsid w:val="000A1041"/>
    <w:rsid w:val="000A3034"/>
    <w:rsid w:val="000A581B"/>
    <w:rsid w:val="000E62EE"/>
    <w:rsid w:val="000F2FD7"/>
    <w:rsid w:val="001002B0"/>
    <w:rsid w:val="00104F65"/>
    <w:rsid w:val="00111421"/>
    <w:rsid w:val="001160D7"/>
    <w:rsid w:val="0011660C"/>
    <w:rsid w:val="00130C8B"/>
    <w:rsid w:val="00133884"/>
    <w:rsid w:val="001644BD"/>
    <w:rsid w:val="001829FB"/>
    <w:rsid w:val="00182CEB"/>
    <w:rsid w:val="00185108"/>
    <w:rsid w:val="001D303D"/>
    <w:rsid w:val="002368B4"/>
    <w:rsid w:val="00242FE2"/>
    <w:rsid w:val="00244617"/>
    <w:rsid w:val="00257994"/>
    <w:rsid w:val="0026161D"/>
    <w:rsid w:val="0026162A"/>
    <w:rsid w:val="00262DB8"/>
    <w:rsid w:val="0027092D"/>
    <w:rsid w:val="00272143"/>
    <w:rsid w:val="002A131E"/>
    <w:rsid w:val="002A3F34"/>
    <w:rsid w:val="002A7CB8"/>
    <w:rsid w:val="002D4BE9"/>
    <w:rsid w:val="002E0356"/>
    <w:rsid w:val="00306D0C"/>
    <w:rsid w:val="00326815"/>
    <w:rsid w:val="003428D3"/>
    <w:rsid w:val="00347788"/>
    <w:rsid w:val="003629CD"/>
    <w:rsid w:val="0038042A"/>
    <w:rsid w:val="00390FF9"/>
    <w:rsid w:val="00396E6F"/>
    <w:rsid w:val="003A0283"/>
    <w:rsid w:val="003A21C8"/>
    <w:rsid w:val="003A3688"/>
    <w:rsid w:val="003A70E9"/>
    <w:rsid w:val="003C1C38"/>
    <w:rsid w:val="003D4F0E"/>
    <w:rsid w:val="00421BD3"/>
    <w:rsid w:val="00434E27"/>
    <w:rsid w:val="00435574"/>
    <w:rsid w:val="00456EEC"/>
    <w:rsid w:val="00470276"/>
    <w:rsid w:val="004A1E6E"/>
    <w:rsid w:val="004A5A2D"/>
    <w:rsid w:val="004D4925"/>
    <w:rsid w:val="004E2A29"/>
    <w:rsid w:val="004F2EBE"/>
    <w:rsid w:val="005071AC"/>
    <w:rsid w:val="00513451"/>
    <w:rsid w:val="00554B41"/>
    <w:rsid w:val="005551DA"/>
    <w:rsid w:val="0058241D"/>
    <w:rsid w:val="005A28E1"/>
    <w:rsid w:val="005C65C4"/>
    <w:rsid w:val="00605192"/>
    <w:rsid w:val="00606437"/>
    <w:rsid w:val="00612236"/>
    <w:rsid w:val="006220F6"/>
    <w:rsid w:val="006267A7"/>
    <w:rsid w:val="00630CF8"/>
    <w:rsid w:val="00634205"/>
    <w:rsid w:val="0067120C"/>
    <w:rsid w:val="00692B98"/>
    <w:rsid w:val="00695DA2"/>
    <w:rsid w:val="006A6202"/>
    <w:rsid w:val="006C0A30"/>
    <w:rsid w:val="006C292B"/>
    <w:rsid w:val="006E5ED9"/>
    <w:rsid w:val="007459BF"/>
    <w:rsid w:val="0076426C"/>
    <w:rsid w:val="00765C06"/>
    <w:rsid w:val="00766BA6"/>
    <w:rsid w:val="0077172B"/>
    <w:rsid w:val="00775E32"/>
    <w:rsid w:val="00775E7A"/>
    <w:rsid w:val="007A2B12"/>
    <w:rsid w:val="007D4721"/>
    <w:rsid w:val="007D5CDC"/>
    <w:rsid w:val="00802139"/>
    <w:rsid w:val="008576BD"/>
    <w:rsid w:val="00861E62"/>
    <w:rsid w:val="00882CA3"/>
    <w:rsid w:val="008907FB"/>
    <w:rsid w:val="008C56D0"/>
    <w:rsid w:val="008C641B"/>
    <w:rsid w:val="008D3B8A"/>
    <w:rsid w:val="008E34B2"/>
    <w:rsid w:val="008F209F"/>
    <w:rsid w:val="00914D37"/>
    <w:rsid w:val="00923582"/>
    <w:rsid w:val="009241B6"/>
    <w:rsid w:val="00937344"/>
    <w:rsid w:val="009703B7"/>
    <w:rsid w:val="00990514"/>
    <w:rsid w:val="00991F5F"/>
    <w:rsid w:val="009B537D"/>
    <w:rsid w:val="009D4AFF"/>
    <w:rsid w:val="009E257D"/>
    <w:rsid w:val="009E410F"/>
    <w:rsid w:val="009F4DA7"/>
    <w:rsid w:val="00A04071"/>
    <w:rsid w:val="00A05957"/>
    <w:rsid w:val="00A34CAB"/>
    <w:rsid w:val="00A43C44"/>
    <w:rsid w:val="00A625C4"/>
    <w:rsid w:val="00AA4222"/>
    <w:rsid w:val="00AA72E1"/>
    <w:rsid w:val="00AC582E"/>
    <w:rsid w:val="00AC6E0C"/>
    <w:rsid w:val="00B008E6"/>
    <w:rsid w:val="00B07752"/>
    <w:rsid w:val="00B21B3F"/>
    <w:rsid w:val="00B51479"/>
    <w:rsid w:val="00B61293"/>
    <w:rsid w:val="00B62C9B"/>
    <w:rsid w:val="00B86AEC"/>
    <w:rsid w:val="00BA66DB"/>
    <w:rsid w:val="00BB1EDB"/>
    <w:rsid w:val="00C001E3"/>
    <w:rsid w:val="00C04C9E"/>
    <w:rsid w:val="00C06199"/>
    <w:rsid w:val="00C1351C"/>
    <w:rsid w:val="00C20A0B"/>
    <w:rsid w:val="00C300DD"/>
    <w:rsid w:val="00C4103E"/>
    <w:rsid w:val="00C47526"/>
    <w:rsid w:val="00C52F2E"/>
    <w:rsid w:val="00C5367F"/>
    <w:rsid w:val="00C5560D"/>
    <w:rsid w:val="00C55B08"/>
    <w:rsid w:val="00CB4720"/>
    <w:rsid w:val="00CD65E9"/>
    <w:rsid w:val="00CD7ABC"/>
    <w:rsid w:val="00CE1209"/>
    <w:rsid w:val="00CE4036"/>
    <w:rsid w:val="00CE76CA"/>
    <w:rsid w:val="00D26CEC"/>
    <w:rsid w:val="00D333D4"/>
    <w:rsid w:val="00D36934"/>
    <w:rsid w:val="00D9218F"/>
    <w:rsid w:val="00D979B8"/>
    <w:rsid w:val="00DB39AB"/>
    <w:rsid w:val="00DF1930"/>
    <w:rsid w:val="00DF210D"/>
    <w:rsid w:val="00E22461"/>
    <w:rsid w:val="00E379FA"/>
    <w:rsid w:val="00E40E6F"/>
    <w:rsid w:val="00E46079"/>
    <w:rsid w:val="00EA2097"/>
    <w:rsid w:val="00EB3AFA"/>
    <w:rsid w:val="00ED1202"/>
    <w:rsid w:val="00ED529B"/>
    <w:rsid w:val="00EE3A5B"/>
    <w:rsid w:val="00F51401"/>
    <w:rsid w:val="00F57C2E"/>
    <w:rsid w:val="00F9084E"/>
    <w:rsid w:val="00FA688D"/>
    <w:rsid w:val="00FA6C12"/>
    <w:rsid w:val="00FB3CAC"/>
    <w:rsid w:val="00FD185B"/>
    <w:rsid w:val="00FE009C"/>
    <w:rsid w:val="00FE0BAF"/>
    <w:rsid w:val="00FF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C2EEA1"/>
  <w15:docId w15:val="{347C5BD9-1EB4-47B4-A628-C561BBF7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435574"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35574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2616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202"/>
  </w:style>
  <w:style w:type="paragraph" w:styleId="BalloonText">
    <w:name w:val="Balloon Text"/>
    <w:basedOn w:val="Normal"/>
    <w:link w:val="BalloonTextChar"/>
    <w:rsid w:val="00ED12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12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07FB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DB39A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2BDD2-607C-4AFA-87EA-A0873AF1F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4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Engr 240</vt:lpstr>
    </vt:vector>
  </TitlesOfParts>
  <Company>University of Victoria</Company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Engr 240</dc:title>
  <dc:subject/>
  <dc:creator>Department of English</dc:creator>
  <cp:keywords/>
  <dc:description/>
  <cp:lastModifiedBy>Ryan Woodward</cp:lastModifiedBy>
  <cp:revision>24</cp:revision>
  <cp:lastPrinted>2017-02-03T16:52:00Z</cp:lastPrinted>
  <dcterms:created xsi:type="dcterms:W3CDTF">2020-05-24T06:39:00Z</dcterms:created>
  <dcterms:modified xsi:type="dcterms:W3CDTF">2020-05-25T23:46:00Z</dcterms:modified>
</cp:coreProperties>
</file>