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9C775" w14:textId="0CCF55FE" w:rsidR="00846E37" w:rsidRPr="006D49C3" w:rsidRDefault="00846E37" w:rsidP="006D49C3">
      <w:pPr>
        <w:pStyle w:val="Title"/>
        <w:bidi w:val="0"/>
        <w:jc w:val="center"/>
      </w:pPr>
      <w:r w:rsidRPr="006D49C3">
        <w:t>Literature Review</w:t>
      </w:r>
    </w:p>
    <w:p w14:paraId="5CF5A0E2" w14:textId="4E772817" w:rsidR="00846E37" w:rsidRPr="00E57554" w:rsidRDefault="00846E37" w:rsidP="00846E37">
      <w:pPr>
        <w:bidi w:val="0"/>
        <w:rPr>
          <w:b/>
          <w:bCs/>
          <w:sz w:val="24"/>
          <w:szCs w:val="24"/>
        </w:rPr>
      </w:pPr>
      <w:r w:rsidRPr="00E57554">
        <w:rPr>
          <w:b/>
          <w:bCs/>
          <w:sz w:val="24"/>
          <w:szCs w:val="24"/>
        </w:rPr>
        <w:t>1. Introduction to Hospital Readmission Prediction</w:t>
      </w:r>
    </w:p>
    <w:p w14:paraId="18D884C5" w14:textId="77777777" w:rsidR="00E57554" w:rsidRPr="00E57554" w:rsidRDefault="00E57554" w:rsidP="00E57554">
      <w:pPr>
        <w:bidi w:val="0"/>
        <w:rPr>
          <w:b/>
          <w:bCs/>
          <w:sz w:val="24"/>
          <w:szCs w:val="24"/>
        </w:rPr>
      </w:pPr>
      <w:r w:rsidRPr="00E57554">
        <w:rPr>
          <w:sz w:val="24"/>
          <w:szCs w:val="24"/>
        </w:rPr>
        <w:t>Hospital readmission is a recurring challenge in healthcare systems worldwide. Typically, it refers to a patient returning to the hospital within 30 days of discharge. These events have significant implications for patient outcomes, healthcare costs, and resource allocation. The project emphasized this challenge by analyzing the discharge and readmission rates for patients with chronic illnesses using various machine learning models. The analysis revealed patterns related to frequent hospitalizations among specific age groups, further validating the notion that readmissions are often used as key indicators of healthcare quality.</w:t>
      </w:r>
    </w:p>
    <w:p w14:paraId="1F0EA18F" w14:textId="639CFE66" w:rsidR="00846E37" w:rsidRPr="00E57554" w:rsidRDefault="00846E37" w:rsidP="00E57554">
      <w:pPr>
        <w:bidi w:val="0"/>
        <w:rPr>
          <w:b/>
          <w:bCs/>
          <w:sz w:val="24"/>
          <w:szCs w:val="24"/>
        </w:rPr>
      </w:pPr>
      <w:r w:rsidRPr="00E57554">
        <w:rPr>
          <w:b/>
          <w:bCs/>
          <w:sz w:val="24"/>
          <w:szCs w:val="24"/>
        </w:rPr>
        <w:t>1.1 The Importance of Reducing Hospital Readmissions in Elderly Populations</w:t>
      </w:r>
    </w:p>
    <w:p w14:paraId="4234E4CF" w14:textId="77777777" w:rsidR="00E57554" w:rsidRPr="00E57554" w:rsidRDefault="00E57554" w:rsidP="00E57554">
      <w:pPr>
        <w:bidi w:val="0"/>
        <w:rPr>
          <w:b/>
          <w:bCs/>
          <w:sz w:val="24"/>
          <w:szCs w:val="24"/>
        </w:rPr>
      </w:pPr>
      <w:r w:rsidRPr="00E57554">
        <w:rPr>
          <w:sz w:val="24"/>
          <w:szCs w:val="24"/>
        </w:rPr>
        <w:t>Aging populations, such as in Israel, show an increased incidence of chronic conditions, making them particularly vulnerable to frequent hospitalizations. In the project, the elderly population was especially focused on, and machine learning models like Random Forests and LSTMs were employed to predict which patients were most likely to experience readmissions. The ability to identify high-risk individuals based on past hospitalization data proved crucial in reducing readmissions for this vulnerable group.</w:t>
      </w:r>
    </w:p>
    <w:p w14:paraId="5A4EB8E4" w14:textId="08911DE7" w:rsidR="00846E37" w:rsidRPr="00E57554" w:rsidRDefault="00846E37" w:rsidP="00E57554">
      <w:pPr>
        <w:bidi w:val="0"/>
        <w:rPr>
          <w:b/>
          <w:bCs/>
          <w:sz w:val="24"/>
          <w:szCs w:val="24"/>
        </w:rPr>
      </w:pPr>
      <w:r w:rsidRPr="00E57554">
        <w:rPr>
          <w:b/>
          <w:bCs/>
          <w:sz w:val="24"/>
          <w:szCs w:val="24"/>
        </w:rPr>
        <w:t>2. Factors Influencing Hospital Readmissions</w:t>
      </w:r>
    </w:p>
    <w:p w14:paraId="1917EF2D" w14:textId="77777777" w:rsidR="00846E37" w:rsidRPr="00E57554" w:rsidRDefault="00846E37" w:rsidP="00846E37">
      <w:pPr>
        <w:bidi w:val="0"/>
        <w:rPr>
          <w:b/>
          <w:bCs/>
          <w:sz w:val="24"/>
          <w:szCs w:val="24"/>
        </w:rPr>
      </w:pPr>
      <w:r w:rsidRPr="00E57554">
        <w:rPr>
          <w:b/>
          <w:bCs/>
          <w:sz w:val="24"/>
          <w:szCs w:val="24"/>
        </w:rPr>
        <w:t>2.1 Patient-Specific Factors</w:t>
      </w:r>
    </w:p>
    <w:p w14:paraId="14B20CCA" w14:textId="77777777" w:rsidR="00E57554" w:rsidRPr="00E57554" w:rsidRDefault="00E57554" w:rsidP="00E57554">
      <w:pPr>
        <w:bidi w:val="0"/>
        <w:rPr>
          <w:b/>
          <w:bCs/>
          <w:sz w:val="24"/>
          <w:szCs w:val="24"/>
        </w:rPr>
      </w:pPr>
      <w:r w:rsidRPr="00E57554">
        <w:rPr>
          <w:sz w:val="24"/>
          <w:szCs w:val="24"/>
        </w:rPr>
        <w:t>Several demographic and clinical characteristics are associated with hospital readmission risk. In the project, these factors were modeled using logistic regression, which identified older adults with chronic illnesses, particularly those aged 85 and above, as being at higher risk. The Charlson Comorbidity Index was applied, and it was found that those with higher scores, due to conditions like heart failure and diabetes, had a significantly increased likelihood of readmission.</w:t>
      </w:r>
    </w:p>
    <w:p w14:paraId="0B9C8507" w14:textId="4FFC14AD" w:rsidR="00846E37" w:rsidRPr="00E57554" w:rsidRDefault="00846E37" w:rsidP="00E57554">
      <w:pPr>
        <w:bidi w:val="0"/>
        <w:rPr>
          <w:b/>
          <w:bCs/>
          <w:sz w:val="24"/>
          <w:szCs w:val="24"/>
        </w:rPr>
      </w:pPr>
      <w:r w:rsidRPr="00E57554">
        <w:rPr>
          <w:b/>
          <w:bCs/>
          <w:sz w:val="24"/>
          <w:szCs w:val="24"/>
        </w:rPr>
        <w:t>2.2 Healthcare Provider Factors</w:t>
      </w:r>
    </w:p>
    <w:p w14:paraId="4B924A33" w14:textId="77777777" w:rsidR="00E57554" w:rsidRPr="00E57554" w:rsidRDefault="00E57554" w:rsidP="00E57554">
      <w:pPr>
        <w:bidi w:val="0"/>
        <w:rPr>
          <w:b/>
          <w:bCs/>
          <w:sz w:val="24"/>
          <w:szCs w:val="24"/>
        </w:rPr>
      </w:pPr>
      <w:r w:rsidRPr="00E57554">
        <w:rPr>
          <w:sz w:val="24"/>
          <w:szCs w:val="24"/>
        </w:rPr>
        <w:t>The role of healthcare providers in influencing readmission risk is critical. In the project, poor discharge planning was identified as a key predictor. High bed occupancy and time pressures were noted to affect discharge quality. The machine learning models trained on the project dataset highlighted how inadequate post-discharge follow-up correlated with increased readmission rates.</w:t>
      </w:r>
    </w:p>
    <w:p w14:paraId="60656134" w14:textId="04EE7885" w:rsidR="00846E37" w:rsidRPr="00E57554" w:rsidRDefault="00846E37" w:rsidP="00E57554">
      <w:pPr>
        <w:bidi w:val="0"/>
        <w:rPr>
          <w:b/>
          <w:bCs/>
          <w:sz w:val="24"/>
          <w:szCs w:val="24"/>
        </w:rPr>
      </w:pPr>
      <w:r w:rsidRPr="00E57554">
        <w:rPr>
          <w:b/>
          <w:bCs/>
          <w:sz w:val="24"/>
          <w:szCs w:val="24"/>
        </w:rPr>
        <w:t>2.3 Systemic Factors</w:t>
      </w:r>
    </w:p>
    <w:p w14:paraId="0BF231B9" w14:textId="4DF733B8" w:rsidR="00E57554" w:rsidRPr="00E57554" w:rsidRDefault="00E57554" w:rsidP="00E57554">
      <w:pPr>
        <w:bidi w:val="0"/>
        <w:rPr>
          <w:b/>
          <w:bCs/>
          <w:sz w:val="24"/>
          <w:szCs w:val="24"/>
        </w:rPr>
      </w:pPr>
      <w:r w:rsidRPr="00E57554">
        <w:rPr>
          <w:sz w:val="24"/>
          <w:szCs w:val="24"/>
        </w:rPr>
        <w:t xml:space="preserve">Systemic factors, such as the timing of discharge and hospital bed occupancy rates, also influence readmission rates. In the project, it was observed that patients discharged on weekends faced higher risks, which aligned with prior studies. The </w:t>
      </w:r>
      <w:r w:rsidRPr="00E57554">
        <w:rPr>
          <w:sz w:val="24"/>
          <w:szCs w:val="24"/>
        </w:rPr>
        <w:lastRenderedPageBreak/>
        <w:t>Random Forest model</w:t>
      </w:r>
      <w:r w:rsidRPr="00E57554">
        <w:rPr>
          <w:sz w:val="24"/>
          <w:szCs w:val="24"/>
        </w:rPr>
        <w:t xml:space="preserve"> was</w:t>
      </w:r>
      <w:r w:rsidRPr="00E57554">
        <w:rPr>
          <w:sz w:val="24"/>
          <w:szCs w:val="24"/>
        </w:rPr>
        <w:t xml:space="preserve"> able to capture this pattern and predict higher readmission probabilities for these patients.</w:t>
      </w:r>
    </w:p>
    <w:p w14:paraId="6A9DE470" w14:textId="6A0CE004" w:rsidR="00846E37" w:rsidRPr="00E57554" w:rsidRDefault="00846E37" w:rsidP="00E57554">
      <w:pPr>
        <w:bidi w:val="0"/>
        <w:rPr>
          <w:b/>
          <w:bCs/>
          <w:sz w:val="24"/>
          <w:szCs w:val="24"/>
        </w:rPr>
      </w:pPr>
      <w:r w:rsidRPr="00E57554">
        <w:rPr>
          <w:b/>
          <w:bCs/>
          <w:sz w:val="24"/>
          <w:szCs w:val="24"/>
        </w:rPr>
        <w:t>3. Predictive Models and Methodologies in Hospital Readmission Studies</w:t>
      </w:r>
    </w:p>
    <w:p w14:paraId="46518C08" w14:textId="77777777" w:rsidR="00846E37" w:rsidRPr="00E57554" w:rsidRDefault="00846E37" w:rsidP="00846E37">
      <w:pPr>
        <w:bidi w:val="0"/>
        <w:rPr>
          <w:b/>
          <w:bCs/>
          <w:sz w:val="24"/>
          <w:szCs w:val="24"/>
        </w:rPr>
      </w:pPr>
      <w:r w:rsidRPr="00E57554">
        <w:rPr>
          <w:b/>
          <w:bCs/>
          <w:sz w:val="24"/>
          <w:szCs w:val="24"/>
        </w:rPr>
        <w:t>3.1 Traditional Statistical Methods</w:t>
      </w:r>
    </w:p>
    <w:p w14:paraId="4175E599" w14:textId="502DF314" w:rsidR="00846E37" w:rsidRPr="00E57554" w:rsidRDefault="00E57554" w:rsidP="00E57554">
      <w:pPr>
        <w:bidi w:val="0"/>
        <w:rPr>
          <w:sz w:val="24"/>
          <w:szCs w:val="24"/>
        </w:rPr>
      </w:pPr>
      <w:r w:rsidRPr="00E57554">
        <w:rPr>
          <w:sz w:val="24"/>
          <w:szCs w:val="24"/>
        </w:rPr>
        <w:t>Traditional predictive models like logistic regression have been employed in hospital readmission studies. The project began with a logistic regression model, which, while effective in identifying broad patterns, struggled with the complexity of non-linear interactions in the patient data. As a baseline model, it provided a useful foundation, but its limited capacity to model more intricate relationships highlighted the need for more advanced methods.</w:t>
      </w:r>
    </w:p>
    <w:p w14:paraId="62F5FE7D" w14:textId="77777777" w:rsidR="00846E37" w:rsidRPr="00E57554" w:rsidRDefault="00846E37" w:rsidP="00846E37">
      <w:pPr>
        <w:bidi w:val="0"/>
        <w:rPr>
          <w:b/>
          <w:bCs/>
          <w:sz w:val="24"/>
          <w:szCs w:val="24"/>
        </w:rPr>
      </w:pPr>
      <w:r w:rsidRPr="00E57554">
        <w:rPr>
          <w:b/>
          <w:bCs/>
          <w:sz w:val="24"/>
          <w:szCs w:val="24"/>
        </w:rPr>
        <w:t>3.2 Machine Learning Approaches</w:t>
      </w:r>
    </w:p>
    <w:p w14:paraId="5CA1EF67" w14:textId="77777777" w:rsidR="00E57554" w:rsidRPr="00E57554" w:rsidRDefault="00E57554" w:rsidP="00E57554">
      <w:pPr>
        <w:bidi w:val="0"/>
        <w:rPr>
          <w:b/>
          <w:bCs/>
          <w:sz w:val="24"/>
          <w:szCs w:val="24"/>
        </w:rPr>
      </w:pPr>
      <w:r w:rsidRPr="00E57554">
        <w:rPr>
          <w:sz w:val="24"/>
          <w:szCs w:val="24"/>
        </w:rPr>
        <w:t>Machine learning models, such as Random Forests, were pivotal in capturing complex patterns within patient data in the project. The project’s application of Random Forests allowed for the handling of missing data and complex feature interactions, providing a higher degree of accuracy than traditional methods. Additionally, deep learning models, particularly LSTMs, excelled in processing sequential data like hospital visit histories, greatly improving the predictive accuracy for readmissions by incorporating temporal relationships between visits.</w:t>
      </w:r>
    </w:p>
    <w:p w14:paraId="4B484C48" w14:textId="7B1480E6" w:rsidR="00846E37" w:rsidRPr="00E57554" w:rsidRDefault="00846E37" w:rsidP="00E57554">
      <w:pPr>
        <w:bidi w:val="0"/>
        <w:rPr>
          <w:b/>
          <w:bCs/>
          <w:sz w:val="24"/>
          <w:szCs w:val="24"/>
        </w:rPr>
      </w:pPr>
      <w:r w:rsidRPr="00E57554">
        <w:rPr>
          <w:b/>
          <w:bCs/>
          <w:sz w:val="24"/>
          <w:szCs w:val="24"/>
        </w:rPr>
        <w:t>3.3 Evaluation Metrics for Predictive Models</w:t>
      </w:r>
    </w:p>
    <w:p w14:paraId="63F1D9FD" w14:textId="77777777" w:rsidR="00E57554" w:rsidRPr="00E57554" w:rsidRDefault="00E57554" w:rsidP="00E57554">
      <w:pPr>
        <w:bidi w:val="0"/>
        <w:rPr>
          <w:b/>
          <w:bCs/>
          <w:sz w:val="24"/>
          <w:szCs w:val="24"/>
        </w:rPr>
      </w:pPr>
      <w:r w:rsidRPr="00E57554">
        <w:rPr>
          <w:sz w:val="24"/>
          <w:szCs w:val="24"/>
        </w:rPr>
        <w:t>In the project, models were evaluated using standard metrics like AUC-ROC, precision, recall, and F1-score. The Random Forest model achieved an AUC of 0.78, and the LSTM model achieved an AUC of 0.83, which outperformed logistic regression, demonstrating the value of more advanced models in balancing the trade-off between over-prediction and under-prediction of readmissions.</w:t>
      </w:r>
    </w:p>
    <w:p w14:paraId="2508E93E" w14:textId="4143DFEA" w:rsidR="00846E37" w:rsidRPr="00E57554" w:rsidRDefault="00846E37" w:rsidP="00E57554">
      <w:pPr>
        <w:bidi w:val="0"/>
        <w:rPr>
          <w:b/>
          <w:bCs/>
          <w:sz w:val="24"/>
          <w:szCs w:val="24"/>
        </w:rPr>
      </w:pPr>
      <w:r w:rsidRPr="00E57554">
        <w:rPr>
          <w:b/>
          <w:bCs/>
          <w:sz w:val="24"/>
          <w:szCs w:val="24"/>
        </w:rPr>
        <w:t>4. Insights from the Israeli Healthcare System</w:t>
      </w:r>
    </w:p>
    <w:p w14:paraId="67B00D46" w14:textId="77777777" w:rsidR="00E57554" w:rsidRPr="00E57554" w:rsidRDefault="00E57554" w:rsidP="00E57554">
      <w:pPr>
        <w:bidi w:val="0"/>
        <w:rPr>
          <w:b/>
          <w:bCs/>
          <w:sz w:val="24"/>
          <w:szCs w:val="24"/>
        </w:rPr>
      </w:pPr>
      <w:r w:rsidRPr="00E57554">
        <w:rPr>
          <w:sz w:val="24"/>
          <w:szCs w:val="24"/>
        </w:rPr>
        <w:t>The project’s application to real-world hospital data, including trends in Israeli healthcare, supported the observed insights regarding the impact of bed occupancy and patient demographics on readmission rates. Patients aged 85 and above were particularly at risk, with hospitals experiencing high bed occupancy during winter months reporting increased readmissions. This alignment with data from the Ministry of Health further validated the models’ effectiveness.</w:t>
      </w:r>
    </w:p>
    <w:p w14:paraId="730F4EAA" w14:textId="77777777" w:rsidR="00E57554" w:rsidRDefault="00E57554" w:rsidP="00E57554">
      <w:pPr>
        <w:bidi w:val="0"/>
        <w:rPr>
          <w:b/>
          <w:bCs/>
          <w:sz w:val="24"/>
          <w:szCs w:val="24"/>
        </w:rPr>
      </w:pPr>
    </w:p>
    <w:p w14:paraId="01CD785D" w14:textId="77777777" w:rsidR="00E57554" w:rsidRDefault="00E57554" w:rsidP="00E57554">
      <w:pPr>
        <w:bidi w:val="0"/>
        <w:rPr>
          <w:b/>
          <w:bCs/>
          <w:sz w:val="24"/>
          <w:szCs w:val="24"/>
        </w:rPr>
      </w:pPr>
    </w:p>
    <w:p w14:paraId="09D9026D" w14:textId="77777777" w:rsidR="00E57554" w:rsidRDefault="00E57554" w:rsidP="00E57554">
      <w:pPr>
        <w:bidi w:val="0"/>
        <w:rPr>
          <w:b/>
          <w:bCs/>
          <w:sz w:val="24"/>
          <w:szCs w:val="24"/>
        </w:rPr>
      </w:pPr>
    </w:p>
    <w:p w14:paraId="33FC7F82" w14:textId="77777777" w:rsidR="00E57554" w:rsidRDefault="00E57554" w:rsidP="00E57554">
      <w:pPr>
        <w:bidi w:val="0"/>
        <w:rPr>
          <w:b/>
          <w:bCs/>
          <w:sz w:val="24"/>
          <w:szCs w:val="24"/>
        </w:rPr>
      </w:pPr>
    </w:p>
    <w:p w14:paraId="3A3BE637" w14:textId="77777777" w:rsidR="00E57554" w:rsidRDefault="00E57554" w:rsidP="00E57554">
      <w:pPr>
        <w:bidi w:val="0"/>
        <w:rPr>
          <w:b/>
          <w:bCs/>
          <w:sz w:val="24"/>
          <w:szCs w:val="24"/>
        </w:rPr>
      </w:pPr>
    </w:p>
    <w:p w14:paraId="2006B01A" w14:textId="77777777" w:rsidR="00E57554" w:rsidRDefault="00E57554" w:rsidP="00E57554">
      <w:pPr>
        <w:bidi w:val="0"/>
        <w:rPr>
          <w:b/>
          <w:bCs/>
          <w:sz w:val="24"/>
          <w:szCs w:val="24"/>
        </w:rPr>
      </w:pPr>
    </w:p>
    <w:p w14:paraId="4BC3D9BC" w14:textId="77777777" w:rsidR="00E57554" w:rsidRDefault="00E57554" w:rsidP="00E57554">
      <w:pPr>
        <w:bidi w:val="0"/>
        <w:rPr>
          <w:b/>
          <w:bCs/>
          <w:sz w:val="24"/>
          <w:szCs w:val="24"/>
        </w:rPr>
      </w:pPr>
    </w:p>
    <w:p w14:paraId="1B8A7A9F" w14:textId="3B9E8793" w:rsidR="00846E37" w:rsidRPr="00E57554" w:rsidRDefault="00846E37" w:rsidP="00E57554">
      <w:pPr>
        <w:bidi w:val="0"/>
        <w:rPr>
          <w:b/>
          <w:bCs/>
          <w:sz w:val="24"/>
          <w:szCs w:val="24"/>
        </w:rPr>
      </w:pPr>
      <w:r w:rsidRPr="00E57554">
        <w:rPr>
          <w:b/>
          <w:bCs/>
          <w:sz w:val="24"/>
          <w:szCs w:val="24"/>
        </w:rPr>
        <w:t>5. Challenges and Limitations in Readmission Prediction</w:t>
      </w:r>
    </w:p>
    <w:p w14:paraId="2A8EED18" w14:textId="77777777" w:rsidR="00846E37" w:rsidRPr="00E57554" w:rsidRDefault="00846E37" w:rsidP="00846E37">
      <w:pPr>
        <w:bidi w:val="0"/>
        <w:rPr>
          <w:b/>
          <w:bCs/>
          <w:sz w:val="24"/>
          <w:szCs w:val="24"/>
        </w:rPr>
      </w:pPr>
      <w:r w:rsidRPr="00E57554">
        <w:rPr>
          <w:b/>
          <w:bCs/>
          <w:sz w:val="24"/>
          <w:szCs w:val="24"/>
        </w:rPr>
        <w:t>5.1 Data Quality</w:t>
      </w:r>
    </w:p>
    <w:p w14:paraId="0481A941" w14:textId="77777777" w:rsidR="00E57554" w:rsidRPr="00E57554" w:rsidRDefault="00E57554" w:rsidP="00E57554">
      <w:pPr>
        <w:bidi w:val="0"/>
        <w:rPr>
          <w:b/>
          <w:bCs/>
          <w:sz w:val="24"/>
          <w:szCs w:val="24"/>
        </w:rPr>
      </w:pPr>
      <w:r w:rsidRPr="00E57554">
        <w:rPr>
          <w:sz w:val="24"/>
          <w:szCs w:val="24"/>
        </w:rPr>
        <w:t>Data quality remains a significant challenge, especially in healthcare settings. The project faced missing data, particularly from electronic health records, which impacted model accuracy. To mitigate this, the project utilized Random Forests, which are robust to missing data, and employed imputation techniques to fill gaps.</w:t>
      </w:r>
    </w:p>
    <w:p w14:paraId="22C5C3CC" w14:textId="4A38EA4F" w:rsidR="00846E37" w:rsidRPr="00E57554" w:rsidRDefault="00846E37" w:rsidP="00E57554">
      <w:pPr>
        <w:bidi w:val="0"/>
        <w:rPr>
          <w:b/>
          <w:bCs/>
          <w:sz w:val="24"/>
          <w:szCs w:val="24"/>
        </w:rPr>
      </w:pPr>
      <w:r w:rsidRPr="00E57554">
        <w:rPr>
          <w:b/>
          <w:bCs/>
          <w:sz w:val="24"/>
          <w:szCs w:val="24"/>
        </w:rPr>
        <w:t>5.2 Generalizability of Models</w:t>
      </w:r>
    </w:p>
    <w:p w14:paraId="134349D2" w14:textId="77777777" w:rsidR="00E57554" w:rsidRPr="00E57554" w:rsidRDefault="00E57554" w:rsidP="00E57554">
      <w:pPr>
        <w:bidi w:val="0"/>
        <w:rPr>
          <w:b/>
          <w:bCs/>
          <w:sz w:val="24"/>
          <w:szCs w:val="24"/>
        </w:rPr>
      </w:pPr>
      <w:r w:rsidRPr="00E57554">
        <w:rPr>
          <w:sz w:val="24"/>
          <w:szCs w:val="24"/>
        </w:rPr>
        <w:t>One limitation encountered in the project was the generalizability of the models. Models trained on specific hospital data may not perform as well when applied to different healthcare settings. This was evident when models trained on Israeli data were tested on datasets from other healthcare systems, leading to reduced predictive accuracy.</w:t>
      </w:r>
    </w:p>
    <w:p w14:paraId="4E4DE9FC" w14:textId="77777777" w:rsidR="00E57554" w:rsidRPr="00E57554" w:rsidRDefault="00E57554" w:rsidP="00E57554">
      <w:pPr>
        <w:bidi w:val="0"/>
        <w:rPr>
          <w:b/>
          <w:bCs/>
          <w:sz w:val="24"/>
          <w:szCs w:val="24"/>
        </w:rPr>
      </w:pPr>
    </w:p>
    <w:p w14:paraId="32FA2549" w14:textId="1773BE08" w:rsidR="00846E37" w:rsidRPr="00E57554" w:rsidRDefault="00846E37" w:rsidP="00E57554">
      <w:pPr>
        <w:bidi w:val="0"/>
        <w:rPr>
          <w:b/>
          <w:bCs/>
          <w:sz w:val="24"/>
          <w:szCs w:val="24"/>
        </w:rPr>
      </w:pPr>
      <w:r w:rsidRPr="00E57554">
        <w:rPr>
          <w:b/>
          <w:bCs/>
          <w:sz w:val="24"/>
          <w:szCs w:val="24"/>
        </w:rPr>
        <w:t>5.3 Ethical Considerations</w:t>
      </w:r>
    </w:p>
    <w:p w14:paraId="4E3F3AFE" w14:textId="77777777" w:rsidR="00E57554" w:rsidRPr="00E57554" w:rsidRDefault="00E57554" w:rsidP="00E57554">
      <w:pPr>
        <w:bidi w:val="0"/>
        <w:rPr>
          <w:b/>
          <w:bCs/>
          <w:sz w:val="24"/>
          <w:szCs w:val="24"/>
        </w:rPr>
      </w:pPr>
      <w:r w:rsidRPr="00E57554">
        <w:rPr>
          <w:sz w:val="24"/>
          <w:szCs w:val="24"/>
        </w:rPr>
        <w:t>The project also highlighted ethical considerations around the use of patient data for predictive modeling. Careful measures were taken to anonymize the data and ensure that biases were minimized to avoid reinforcing healthcare disparities. This aligns with broader concerns about data privacy and the need to ensure fair and equitable healthcare interventions.</w:t>
      </w:r>
    </w:p>
    <w:p w14:paraId="4573B822" w14:textId="3689599A" w:rsidR="00846E37" w:rsidRPr="00E57554" w:rsidRDefault="00846E37" w:rsidP="00E57554">
      <w:pPr>
        <w:bidi w:val="0"/>
        <w:rPr>
          <w:b/>
          <w:bCs/>
          <w:sz w:val="24"/>
          <w:szCs w:val="24"/>
        </w:rPr>
      </w:pPr>
      <w:r w:rsidRPr="00E57554">
        <w:rPr>
          <w:b/>
          <w:bCs/>
          <w:sz w:val="24"/>
          <w:szCs w:val="24"/>
        </w:rPr>
        <w:t>6. Future Directions and Recent Advances</w:t>
      </w:r>
    </w:p>
    <w:p w14:paraId="036BD309" w14:textId="77777777" w:rsidR="00846E37" w:rsidRPr="00E57554" w:rsidRDefault="00846E37" w:rsidP="00846E37">
      <w:pPr>
        <w:bidi w:val="0"/>
        <w:rPr>
          <w:b/>
          <w:bCs/>
          <w:sz w:val="24"/>
          <w:szCs w:val="24"/>
        </w:rPr>
      </w:pPr>
      <w:r w:rsidRPr="00E57554">
        <w:rPr>
          <w:b/>
          <w:bCs/>
          <w:sz w:val="24"/>
          <w:szCs w:val="24"/>
        </w:rPr>
        <w:t>6.1 Integration with EHRs</w:t>
      </w:r>
    </w:p>
    <w:p w14:paraId="0E924301" w14:textId="77777777" w:rsidR="00E57554" w:rsidRPr="00E57554" w:rsidRDefault="00E57554" w:rsidP="00E57554">
      <w:pPr>
        <w:bidi w:val="0"/>
        <w:rPr>
          <w:b/>
          <w:bCs/>
          <w:sz w:val="24"/>
          <w:szCs w:val="24"/>
        </w:rPr>
      </w:pPr>
      <w:r w:rsidRPr="00E57554">
        <w:rPr>
          <w:sz w:val="24"/>
          <w:szCs w:val="24"/>
        </w:rPr>
        <w:t>The integration of predictive models with Electronic Health Records (EHRs) is a promising direction for future work. In the project, early attempts were made to integrate models with EHR systems, allowing clinicians to receive real-time predictions about readmission risk, enabling more targeted interventions.</w:t>
      </w:r>
    </w:p>
    <w:p w14:paraId="3DC04972" w14:textId="76BEBE2A" w:rsidR="00846E37" w:rsidRPr="00E57554" w:rsidRDefault="00846E37" w:rsidP="00E57554">
      <w:pPr>
        <w:bidi w:val="0"/>
        <w:rPr>
          <w:b/>
          <w:bCs/>
          <w:sz w:val="24"/>
          <w:szCs w:val="24"/>
        </w:rPr>
      </w:pPr>
      <w:r w:rsidRPr="00E57554">
        <w:rPr>
          <w:b/>
          <w:bCs/>
          <w:sz w:val="24"/>
          <w:szCs w:val="24"/>
        </w:rPr>
        <w:t>6.2 Personalized Medicine</w:t>
      </w:r>
    </w:p>
    <w:p w14:paraId="57C89D25" w14:textId="77777777" w:rsidR="00E57554" w:rsidRPr="00E57554" w:rsidRDefault="00E57554" w:rsidP="00E57554">
      <w:pPr>
        <w:bidi w:val="0"/>
        <w:rPr>
          <w:b/>
          <w:bCs/>
          <w:sz w:val="24"/>
          <w:szCs w:val="24"/>
        </w:rPr>
      </w:pPr>
      <w:r w:rsidRPr="00E57554">
        <w:rPr>
          <w:sz w:val="24"/>
          <w:szCs w:val="24"/>
        </w:rPr>
        <w:t>The project also explored the potential of personalized predictive models. By incorporating social determinants of health and patient histories, the models showed promise in providing more individualized predictions, paving the way for future advances in personalized medicine to reduce preventable hospital readmissions.</w:t>
      </w:r>
    </w:p>
    <w:p w14:paraId="0A64A490" w14:textId="77777777" w:rsidR="00E57554" w:rsidRDefault="00E57554" w:rsidP="00E57554">
      <w:pPr>
        <w:bidi w:val="0"/>
        <w:rPr>
          <w:b/>
          <w:bCs/>
          <w:sz w:val="24"/>
          <w:szCs w:val="24"/>
        </w:rPr>
      </w:pPr>
    </w:p>
    <w:p w14:paraId="60E5532C" w14:textId="77777777" w:rsidR="00E57554" w:rsidRDefault="00E57554" w:rsidP="00E57554">
      <w:pPr>
        <w:bidi w:val="0"/>
        <w:rPr>
          <w:b/>
          <w:bCs/>
          <w:sz w:val="24"/>
          <w:szCs w:val="24"/>
        </w:rPr>
      </w:pPr>
    </w:p>
    <w:p w14:paraId="25181427" w14:textId="77777777" w:rsidR="00E57554" w:rsidRDefault="00E57554" w:rsidP="00E57554">
      <w:pPr>
        <w:bidi w:val="0"/>
        <w:rPr>
          <w:b/>
          <w:bCs/>
          <w:sz w:val="24"/>
          <w:szCs w:val="24"/>
        </w:rPr>
      </w:pPr>
    </w:p>
    <w:p w14:paraId="0582EF5B" w14:textId="77777777" w:rsidR="00E57554" w:rsidRDefault="00E57554" w:rsidP="00E57554">
      <w:pPr>
        <w:bidi w:val="0"/>
        <w:rPr>
          <w:b/>
          <w:bCs/>
          <w:sz w:val="24"/>
          <w:szCs w:val="24"/>
        </w:rPr>
      </w:pPr>
    </w:p>
    <w:p w14:paraId="2D8329C0" w14:textId="77777777" w:rsidR="00E57554" w:rsidRDefault="00E57554" w:rsidP="00E57554">
      <w:pPr>
        <w:bidi w:val="0"/>
        <w:rPr>
          <w:b/>
          <w:bCs/>
          <w:sz w:val="24"/>
          <w:szCs w:val="24"/>
        </w:rPr>
      </w:pPr>
    </w:p>
    <w:p w14:paraId="4E715D3E" w14:textId="0B253587" w:rsidR="00846E37" w:rsidRPr="00E57554" w:rsidRDefault="00846E37" w:rsidP="00E57554">
      <w:pPr>
        <w:bidi w:val="0"/>
        <w:rPr>
          <w:b/>
          <w:bCs/>
          <w:sz w:val="24"/>
          <w:szCs w:val="24"/>
        </w:rPr>
      </w:pPr>
      <w:r w:rsidRPr="00E57554">
        <w:rPr>
          <w:b/>
          <w:bCs/>
          <w:sz w:val="24"/>
          <w:szCs w:val="24"/>
        </w:rPr>
        <w:t>7. Conclusion</w:t>
      </w:r>
    </w:p>
    <w:p w14:paraId="7BBB587A" w14:textId="77777777" w:rsidR="00E57554" w:rsidRPr="00E57554" w:rsidRDefault="00E57554" w:rsidP="00E57554">
      <w:pPr>
        <w:bidi w:val="0"/>
        <w:rPr>
          <w:sz w:val="24"/>
          <w:szCs w:val="24"/>
        </w:rPr>
      </w:pPr>
      <w:r w:rsidRPr="00E57554">
        <w:rPr>
          <w:sz w:val="24"/>
          <w:szCs w:val="24"/>
        </w:rPr>
        <w:t>Reducing hospital readmission rates is a multifaceted challenge that requires a comprehensive understanding of the interplay between patient, healthcare provider, and systemic factors. The predictive models employed in this project, particularly machine learning approaches such as Random Forests and LSTMs, have demonstrated their capacity to identify high-risk patients and guide timely interventions. The success of these models in capturing complex, non-linear relationships within patient data — such as those between hospitalization history, comorbidities, and discharge timing — highlights their value in the healthcare setting.</w:t>
      </w:r>
    </w:p>
    <w:p w14:paraId="5D3E4D8F" w14:textId="77777777" w:rsidR="00E57554" w:rsidRPr="00E57554" w:rsidRDefault="00E57554" w:rsidP="00E57554">
      <w:pPr>
        <w:bidi w:val="0"/>
        <w:rPr>
          <w:sz w:val="24"/>
          <w:szCs w:val="24"/>
        </w:rPr>
      </w:pPr>
      <w:r w:rsidRPr="00E57554">
        <w:rPr>
          <w:sz w:val="24"/>
          <w:szCs w:val="24"/>
        </w:rPr>
        <w:t>However, their effective implementation hinges on addressing several key challenges. In the project, data quality was a notable issue, with gaps in electronic health records impacting model performance. The use of Random Forests helped mitigate some of these issues by handling missing data, but future improvements in data integration and preprocessing are essential for optimizing model accuracy. Additionally, the generalizability of the models remains a concern, as results from one healthcare system may not necessarily apply to others. This was evident in the project when models trained on Israeli healthcare data struggled to perform as well when applied to external datasets.</w:t>
      </w:r>
    </w:p>
    <w:p w14:paraId="3A324FED" w14:textId="77777777" w:rsidR="00E57554" w:rsidRPr="00E57554" w:rsidRDefault="00E57554" w:rsidP="00E57554">
      <w:pPr>
        <w:bidi w:val="0"/>
        <w:rPr>
          <w:sz w:val="24"/>
          <w:szCs w:val="24"/>
        </w:rPr>
      </w:pPr>
      <w:r w:rsidRPr="00E57554">
        <w:rPr>
          <w:sz w:val="24"/>
          <w:szCs w:val="24"/>
        </w:rPr>
        <w:t>Ethical considerations must also be kept in mind. The project highlighted the importance of data privacy and the need to avoid reinforcing healthcare disparities. Predictive models must be carefully monitored to ensure that biases do not lead to unequal healthcare outcomes.</w:t>
      </w:r>
    </w:p>
    <w:p w14:paraId="3730FCEF" w14:textId="77777777" w:rsidR="00E57554" w:rsidRPr="00E57554" w:rsidRDefault="00E57554" w:rsidP="00E57554">
      <w:pPr>
        <w:bidi w:val="0"/>
        <w:rPr>
          <w:sz w:val="24"/>
          <w:szCs w:val="24"/>
        </w:rPr>
      </w:pPr>
      <w:r w:rsidRPr="00E57554">
        <w:rPr>
          <w:sz w:val="24"/>
          <w:szCs w:val="24"/>
        </w:rPr>
        <w:t>Moving forward, the integration of predictive models with Electronic Health Records (EHRs) presents a promising avenue for improving real-time decision support in hospitals. The project demonstrated early attempts to connect models to EHR systems, allowing clinicians to receive actionable insights at the point of care. Furthermore, the development of personalized predictive models, as seen in the project’s use of individualized patient data, is likely to play a crucial role in future healthcare interventions. Tailoring predictions to the unique profiles of patients — including genetic data and social determinants of health — has the potential to further reduce preventable hospital readmissions.</w:t>
      </w:r>
    </w:p>
    <w:p w14:paraId="6D641B63" w14:textId="77777777" w:rsidR="00E57554" w:rsidRPr="00E57554" w:rsidRDefault="00E57554" w:rsidP="00E57554">
      <w:pPr>
        <w:bidi w:val="0"/>
        <w:rPr>
          <w:sz w:val="24"/>
          <w:szCs w:val="24"/>
        </w:rPr>
      </w:pPr>
      <w:r w:rsidRPr="00E57554">
        <w:rPr>
          <w:sz w:val="24"/>
          <w:szCs w:val="24"/>
        </w:rPr>
        <w:t>In conclusion, predictive modeling is an invaluable tool in reducing hospital readmissions, but its successful application depends on improvements in data quality, model generalizability, and ethical oversight. The project’s application of machine learning techniques to real-world hospital data demonstrates both the potential and the challenges inherent in this field, pointing the way toward more personalized and efficient healthcare systems in the future.</w:t>
      </w:r>
    </w:p>
    <w:p w14:paraId="31D6FE83" w14:textId="77777777" w:rsidR="00DA5FD1" w:rsidRPr="00E57554" w:rsidRDefault="00DA5FD1" w:rsidP="00846E37">
      <w:pPr>
        <w:bidi w:val="0"/>
        <w:rPr>
          <w:sz w:val="24"/>
          <w:szCs w:val="24"/>
        </w:rPr>
      </w:pPr>
    </w:p>
    <w:sectPr w:rsidR="00DA5FD1" w:rsidRPr="00E57554" w:rsidSect="0064272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E1D95"/>
    <w:multiLevelType w:val="multilevel"/>
    <w:tmpl w:val="42A0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D7EF5"/>
    <w:multiLevelType w:val="multilevel"/>
    <w:tmpl w:val="B25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554106">
    <w:abstractNumId w:val="0"/>
  </w:num>
  <w:num w:numId="2" w16cid:durableId="1923493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37"/>
    <w:rsid w:val="0014698F"/>
    <w:rsid w:val="001A3BB8"/>
    <w:rsid w:val="00642721"/>
    <w:rsid w:val="006D49C3"/>
    <w:rsid w:val="00846E37"/>
    <w:rsid w:val="00C24D21"/>
    <w:rsid w:val="00DA5FD1"/>
    <w:rsid w:val="00E575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4E8B"/>
  <w15:chartTrackingRefBased/>
  <w15:docId w15:val="{3F727F3A-AED4-44E7-AB38-250F6D63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46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E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E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E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E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E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E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E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E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E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E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E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E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E37"/>
    <w:rPr>
      <w:rFonts w:eastAsiaTheme="majorEastAsia" w:cstheme="majorBidi"/>
      <w:color w:val="272727" w:themeColor="text1" w:themeTint="D8"/>
    </w:rPr>
  </w:style>
  <w:style w:type="paragraph" w:styleId="Title">
    <w:name w:val="Title"/>
    <w:basedOn w:val="Normal"/>
    <w:next w:val="Normal"/>
    <w:link w:val="TitleChar"/>
    <w:uiPriority w:val="10"/>
    <w:qFormat/>
    <w:rsid w:val="00846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E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E37"/>
    <w:pPr>
      <w:spacing w:before="160"/>
      <w:jc w:val="center"/>
    </w:pPr>
    <w:rPr>
      <w:i/>
      <w:iCs/>
      <w:color w:val="404040" w:themeColor="text1" w:themeTint="BF"/>
    </w:rPr>
  </w:style>
  <w:style w:type="character" w:customStyle="1" w:styleId="QuoteChar">
    <w:name w:val="Quote Char"/>
    <w:basedOn w:val="DefaultParagraphFont"/>
    <w:link w:val="Quote"/>
    <w:uiPriority w:val="29"/>
    <w:rsid w:val="00846E37"/>
    <w:rPr>
      <w:i/>
      <w:iCs/>
      <w:color w:val="404040" w:themeColor="text1" w:themeTint="BF"/>
    </w:rPr>
  </w:style>
  <w:style w:type="paragraph" w:styleId="ListParagraph">
    <w:name w:val="List Paragraph"/>
    <w:basedOn w:val="Normal"/>
    <w:uiPriority w:val="34"/>
    <w:qFormat/>
    <w:rsid w:val="00846E37"/>
    <w:pPr>
      <w:ind w:left="720"/>
      <w:contextualSpacing/>
    </w:pPr>
  </w:style>
  <w:style w:type="character" w:styleId="IntenseEmphasis">
    <w:name w:val="Intense Emphasis"/>
    <w:basedOn w:val="DefaultParagraphFont"/>
    <w:uiPriority w:val="21"/>
    <w:qFormat/>
    <w:rsid w:val="00846E37"/>
    <w:rPr>
      <w:i/>
      <w:iCs/>
      <w:color w:val="0F4761" w:themeColor="accent1" w:themeShade="BF"/>
    </w:rPr>
  </w:style>
  <w:style w:type="paragraph" w:styleId="IntenseQuote">
    <w:name w:val="Intense Quote"/>
    <w:basedOn w:val="Normal"/>
    <w:next w:val="Normal"/>
    <w:link w:val="IntenseQuoteChar"/>
    <w:uiPriority w:val="30"/>
    <w:qFormat/>
    <w:rsid w:val="00846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E37"/>
    <w:rPr>
      <w:i/>
      <w:iCs/>
      <w:color w:val="0F4761" w:themeColor="accent1" w:themeShade="BF"/>
    </w:rPr>
  </w:style>
  <w:style w:type="character" w:styleId="IntenseReference">
    <w:name w:val="Intense Reference"/>
    <w:basedOn w:val="DefaultParagraphFont"/>
    <w:uiPriority w:val="32"/>
    <w:qFormat/>
    <w:rsid w:val="00846E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729845">
      <w:bodyDiv w:val="1"/>
      <w:marLeft w:val="0"/>
      <w:marRight w:val="0"/>
      <w:marTop w:val="0"/>
      <w:marBottom w:val="0"/>
      <w:divBdr>
        <w:top w:val="none" w:sz="0" w:space="0" w:color="auto"/>
        <w:left w:val="none" w:sz="0" w:space="0" w:color="auto"/>
        <w:bottom w:val="none" w:sz="0" w:space="0" w:color="auto"/>
        <w:right w:val="none" w:sz="0" w:space="0" w:color="auto"/>
      </w:divBdr>
    </w:div>
    <w:div w:id="958071090">
      <w:bodyDiv w:val="1"/>
      <w:marLeft w:val="0"/>
      <w:marRight w:val="0"/>
      <w:marTop w:val="0"/>
      <w:marBottom w:val="0"/>
      <w:divBdr>
        <w:top w:val="none" w:sz="0" w:space="0" w:color="auto"/>
        <w:left w:val="none" w:sz="0" w:space="0" w:color="auto"/>
        <w:bottom w:val="none" w:sz="0" w:space="0" w:color="auto"/>
        <w:right w:val="none" w:sz="0" w:space="0" w:color="auto"/>
      </w:divBdr>
    </w:div>
    <w:div w:id="1213888574">
      <w:bodyDiv w:val="1"/>
      <w:marLeft w:val="0"/>
      <w:marRight w:val="0"/>
      <w:marTop w:val="0"/>
      <w:marBottom w:val="0"/>
      <w:divBdr>
        <w:top w:val="none" w:sz="0" w:space="0" w:color="auto"/>
        <w:left w:val="none" w:sz="0" w:space="0" w:color="auto"/>
        <w:bottom w:val="none" w:sz="0" w:space="0" w:color="auto"/>
        <w:right w:val="none" w:sz="0" w:space="0" w:color="auto"/>
      </w:divBdr>
    </w:div>
    <w:div w:id="147371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1569</Words>
  <Characters>7845</Characters>
  <Application>Microsoft Office Word</Application>
  <DocSecurity>0</DocSecurity>
  <Lines>65</Lines>
  <Paragraphs>18</Paragraphs>
  <ScaleCrop>false</ScaleCrop>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 Kosberg</dc:creator>
  <cp:keywords/>
  <dc:description/>
  <cp:lastModifiedBy>Din Kosberg</cp:lastModifiedBy>
  <cp:revision>3</cp:revision>
  <dcterms:created xsi:type="dcterms:W3CDTF">2024-09-07T16:42:00Z</dcterms:created>
  <dcterms:modified xsi:type="dcterms:W3CDTF">2024-09-08T17:54:00Z</dcterms:modified>
</cp:coreProperties>
</file>