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CD4" w:rsidRPr="00AF22B4" w:rsidRDefault="00AF22B4">
      <w:pPr>
        <w:rPr>
          <w:rFonts w:ascii="Times New Roman" w:hAnsi="Times New Roman" w:cs="Times New Roman"/>
          <w:sz w:val="28"/>
          <w:szCs w:val="28"/>
        </w:rPr>
      </w:pPr>
      <w:r w:rsidRPr="00AF22B4">
        <w:rPr>
          <w:rFonts w:ascii="Times New Roman" w:hAnsi="Times New Roman" w:cs="Times New Roman"/>
          <w:sz w:val="28"/>
          <w:szCs w:val="28"/>
        </w:rPr>
        <w:t xml:space="preserve">Code table </w:t>
      </w:r>
      <w:r w:rsidR="00D62EE5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8772" w:type="dxa"/>
        <w:tblLook w:val="04A0" w:firstRow="1" w:lastRow="0" w:firstColumn="1" w:lastColumn="0" w:noHBand="0" w:noVBand="1"/>
        <w:tblDescription w:val="Procedure Contents: Variables"/>
      </w:tblPr>
      <w:tblGrid>
        <w:gridCol w:w="2246"/>
        <w:gridCol w:w="6526"/>
      </w:tblGrid>
      <w:tr w:rsidR="00147A0B" w:rsidRPr="00986B35" w:rsidTr="00147A0B">
        <w:tc>
          <w:tcPr>
            <w:tcW w:w="0" w:type="auto"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6526" w:type="dxa"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Label/value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BMXBMI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Body Mass Index (kg/m**2)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BMXWAIST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Waist Circumference (cm)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BPXDAR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DBP average reported to examinee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BPXSAR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SBP average reported to examinee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LBDHDL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HDL-cholesterol (mg/</w:t>
            </w:r>
            <w:proofErr w:type="spellStart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dL</w:t>
            </w:r>
            <w:proofErr w:type="spellEnd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LBDLDL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LDL-cholesterol (mg/</w:t>
            </w:r>
            <w:proofErr w:type="spellStart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dL</w:t>
            </w:r>
            <w:proofErr w:type="spellEnd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LBXCRP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C-reactive protein(mg/</w:t>
            </w:r>
            <w:proofErr w:type="spellStart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dL</w:t>
            </w:r>
            <w:proofErr w:type="spellEnd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LBXFER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Ferritin (ng/mL)</w:t>
            </w:r>
          </w:p>
        </w:tc>
      </w:tr>
      <w:tr w:rsidR="00147A0B" w:rsidRPr="00986B35" w:rsidTr="00147A0B">
        <w:tc>
          <w:tcPr>
            <w:tcW w:w="0" w:type="auto"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DEE">
              <w:rPr>
                <w:rFonts w:ascii="Times New Roman" w:eastAsia="Times New Roman" w:hAnsi="Times New Roman" w:cs="Times New Roman"/>
                <w:sz w:val="24"/>
                <w:szCs w:val="24"/>
              </w:rPr>
              <w:t>LBXFB</w:t>
            </w:r>
          </w:p>
        </w:tc>
        <w:tc>
          <w:tcPr>
            <w:tcW w:w="6526" w:type="dxa"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3DEE">
              <w:rPr>
                <w:rFonts w:ascii="Times New Roman" w:eastAsia="Times New Roman" w:hAnsi="Times New Roman" w:cs="Times New Roman"/>
                <w:sz w:val="24"/>
                <w:szCs w:val="24"/>
              </w:rPr>
              <w:t>Fibrinogen (mg/</w:t>
            </w:r>
            <w:proofErr w:type="spellStart"/>
            <w:r w:rsidRPr="00A43DEE">
              <w:rPr>
                <w:rFonts w:ascii="Times New Roman" w:eastAsia="Times New Roman" w:hAnsi="Times New Roman" w:cs="Times New Roman"/>
                <w:sz w:val="24"/>
                <w:szCs w:val="24"/>
              </w:rPr>
              <w:t>dL</w:t>
            </w:r>
            <w:proofErr w:type="spellEnd"/>
            <w:r w:rsidRPr="00A43DE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LBXGH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Glycohemoglobin</w:t>
            </w:r>
            <w:proofErr w:type="spellEnd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:(%)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LBXSCR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Creatinine (mg/</w:t>
            </w:r>
            <w:proofErr w:type="spellStart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dL</w:t>
            </w:r>
            <w:proofErr w:type="spellEnd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LBXSGL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Glucose (mg/</w:t>
            </w:r>
            <w:proofErr w:type="spellStart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dL</w:t>
            </w:r>
            <w:proofErr w:type="spellEnd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LBXSUA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Uric acid (mg/</w:t>
            </w:r>
            <w:proofErr w:type="spellStart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dL</w:t>
            </w:r>
            <w:proofErr w:type="spellEnd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LBXTC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Total cholesterol (mg/</w:t>
            </w:r>
            <w:proofErr w:type="spellStart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dL</w:t>
            </w:r>
            <w:proofErr w:type="spellEnd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LBXTR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Triglyceride (mg/</w:t>
            </w:r>
            <w:proofErr w:type="spellStart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dL</w:t>
            </w:r>
            <w:proofErr w:type="spellEnd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LBXWBCSI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White blood cell count (SI)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RIAGENDR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RIDAGEYR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Age at Screening Adjudicated - Recode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SEQN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Respondent sequence number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URXUCR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Creatinine, urine (mg/</w:t>
            </w:r>
            <w:proofErr w:type="spellStart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dL</w:t>
            </w:r>
            <w:proofErr w:type="spellEnd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URXUMA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Albumin, urine (</w:t>
            </w:r>
            <w:proofErr w:type="spellStart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  <w:proofErr w:type="spellEnd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/mL)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albuminuria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alcohol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D0D89">
              <w:rPr>
                <w:rFonts w:ascii="Times New Roman" w:eastAsia="Times New Roman" w:hAnsi="Times New Roman" w:cs="Times New Roman"/>
                <w:sz w:val="24"/>
                <w:szCs w:val="24"/>
              </w:rPr>
              <w:t>Ever have 5 or more drinks every day?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c_obess</w:t>
            </w:r>
            <w:proofErr w:type="spellEnd"/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86B35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Central obesity [Waist circumference: Men ≥ 40 inches/ Women ≥ 35 inches]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crp05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0D73CB">
              <w:rPr>
                <w:rFonts w:ascii="Times New Roman" w:eastAsia="Times New Roman" w:hAnsi="Times New Roman" w:cs="Times New Roman"/>
                <w:sz w:val="24"/>
                <w:szCs w:val="24"/>
              </w:rPr>
              <w:t>CRP&gt;=0.5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cvd</w:t>
            </w:r>
            <w:proofErr w:type="spellEnd"/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dm</w:t>
            </w:r>
            <w:proofErr w:type="spellEnd"/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gfr</w:t>
            </w:r>
            <w:proofErr w:type="spellEnd"/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gfr60dn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GFR&lt;60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hdl_dn</w:t>
            </w:r>
            <w:proofErr w:type="spellEnd"/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D89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Decreased HDL cholesterol [Men ≤ 40 mg/</w:t>
            </w:r>
            <w:proofErr w:type="spellStart"/>
            <w:r w:rsidRPr="006D0D89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dL</w:t>
            </w:r>
            <w:proofErr w:type="spellEnd"/>
            <w:r w:rsidRPr="006D0D89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/ Women ≤ 50 mg/</w:t>
            </w:r>
            <w:proofErr w:type="spellStart"/>
            <w:r w:rsidRPr="006D0D89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dL</w:t>
            </w:r>
            <w:proofErr w:type="spellEnd"/>
            <w:r w:rsidRPr="006D0D89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]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htn</w:t>
            </w:r>
            <w:proofErr w:type="spellEnd"/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lshs</w:t>
            </w:r>
            <w:proofErr w:type="spellEnd"/>
          </w:p>
        </w:tc>
        <w:tc>
          <w:tcPr>
            <w:tcW w:w="6526" w:type="dxa"/>
            <w:hideMark/>
          </w:tcPr>
          <w:p w:rsidR="00147A0B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1=&lt;HS</w:t>
            </w:r>
          </w:p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2=&gt;=HS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pre_dm</w:t>
            </w:r>
            <w:proofErr w:type="spellEnd"/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86B35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≥130/85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pre_htn</w:t>
            </w:r>
            <w:proofErr w:type="spellEnd"/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&gt;=110 fasting glucose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race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1=</w:t>
            </w: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2=</w:t>
            </w: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Black</w:t>
            </w:r>
          </w:p>
          <w:p w:rsidR="00147A0B" w:rsidRPr="00986B35" w:rsidRDefault="00860568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47A0B">
              <w:rPr>
                <w:rFonts w:ascii="Times New Roman" w:eastAsia="Times New Roman" w:hAnsi="Times New Roman" w:cs="Times New Roman"/>
                <w:sz w:val="24"/>
                <w:szCs w:val="24"/>
              </w:rPr>
              <w:t>3=</w:t>
            </w:r>
            <w:r w:rsidR="00147A0B"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Hispanic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smoke3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1=</w:t>
            </w: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Never smoked</w:t>
            </w:r>
          </w:p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2=</w:t>
            </w: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Past smoker</w:t>
            </w:r>
          </w:p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3=</w:t>
            </w: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Current smoker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stroke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tri150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 Triglyceride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&gt;=150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uricacid6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7A0B" w:rsidRPr="00986B35" w:rsidTr="00147A0B">
        <w:tc>
          <w:tcPr>
            <w:tcW w:w="0" w:type="auto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wbc6</w:t>
            </w:r>
          </w:p>
        </w:tc>
        <w:tc>
          <w:tcPr>
            <w:tcW w:w="6526" w:type="dxa"/>
            <w:hideMark/>
          </w:tcPr>
          <w:p w:rsidR="00147A0B" w:rsidRPr="00986B35" w:rsidRDefault="00147A0B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B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F3359" w:rsidRPr="00986B35" w:rsidTr="00147A0B">
        <w:tc>
          <w:tcPr>
            <w:tcW w:w="0" w:type="auto"/>
          </w:tcPr>
          <w:p w:rsidR="00EF3359" w:rsidRPr="00986B35" w:rsidRDefault="007F1FE4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FE4">
              <w:rPr>
                <w:rFonts w:ascii="Times New Roman" w:eastAsia="Times New Roman" w:hAnsi="Times New Roman" w:cs="Times New Roman"/>
                <w:sz w:val="24"/>
                <w:szCs w:val="24"/>
              </w:rPr>
              <w:t>URDACT</w:t>
            </w:r>
          </w:p>
        </w:tc>
        <w:tc>
          <w:tcPr>
            <w:tcW w:w="6526" w:type="dxa"/>
          </w:tcPr>
          <w:p w:rsidR="00EF3359" w:rsidRPr="00986B35" w:rsidRDefault="007F1FE4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Albumin creatinine ratio</w:t>
            </w:r>
            <w:bookmarkStart w:id="0" w:name="_GoBack"/>
            <w:bookmarkEnd w:id="0"/>
          </w:p>
        </w:tc>
      </w:tr>
      <w:tr w:rsidR="00EF3359" w:rsidRPr="00986B35" w:rsidTr="00147A0B">
        <w:tc>
          <w:tcPr>
            <w:tcW w:w="0" w:type="auto"/>
          </w:tcPr>
          <w:p w:rsidR="00EF3359" w:rsidRPr="00986B35" w:rsidRDefault="00EF3359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6" w:type="dxa"/>
          </w:tcPr>
          <w:p w:rsidR="00EF3359" w:rsidRPr="00986B35" w:rsidRDefault="00EF3359" w:rsidP="00986B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86B35" w:rsidRDefault="00986B35"/>
    <w:sectPr w:rsidR="0098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35"/>
    <w:rsid w:val="000D73CB"/>
    <w:rsid w:val="00147A0B"/>
    <w:rsid w:val="005A2C9D"/>
    <w:rsid w:val="006D0D89"/>
    <w:rsid w:val="006E0BC5"/>
    <w:rsid w:val="00760893"/>
    <w:rsid w:val="007F1FE4"/>
    <w:rsid w:val="00860568"/>
    <w:rsid w:val="00986B35"/>
    <w:rsid w:val="00A43DEE"/>
    <w:rsid w:val="00AF22B4"/>
    <w:rsid w:val="00BA6629"/>
    <w:rsid w:val="00D51CD4"/>
    <w:rsid w:val="00D62EE5"/>
    <w:rsid w:val="00E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873B"/>
  <w15:chartTrackingRefBased/>
  <w15:docId w15:val="{F0166BCA-2117-42CD-A149-51283FC4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10806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R. Drew University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Deyu Pan</dc:creator>
  <cp:keywords/>
  <dc:description/>
  <cp:lastModifiedBy>Deyu</cp:lastModifiedBy>
  <cp:revision>4</cp:revision>
  <dcterms:created xsi:type="dcterms:W3CDTF">2017-09-27T05:15:00Z</dcterms:created>
  <dcterms:modified xsi:type="dcterms:W3CDTF">2017-09-27T05:26:00Z</dcterms:modified>
</cp:coreProperties>
</file>