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F78F" w14:textId="77777777" w:rsidR="00156A1B" w:rsidRDefault="00156A1B">
      <w:pPr>
        <w:spacing w:before="720"/>
        <w:rPr>
          <w:b/>
          <w:bCs/>
          <w:color w:val="4F46E5"/>
          <w:sz w:val="52"/>
          <w:szCs w:val="52"/>
        </w:rPr>
      </w:pPr>
    </w:p>
    <w:p w14:paraId="2A54AF23" w14:textId="06EDA105" w:rsidR="00067690" w:rsidRDefault="007E78AA">
      <w:pPr>
        <w:spacing w:before="720"/>
      </w:pPr>
      <w:r>
        <w:rPr>
          <w:b/>
          <w:bCs/>
          <w:color w:val="4F46E5"/>
          <w:sz w:val="52"/>
          <w:szCs w:val="52"/>
        </w:rPr>
        <w:t>BidIntell</w:t>
      </w:r>
    </w:p>
    <w:p w14:paraId="2A54AF24" w14:textId="77777777" w:rsidR="00067690" w:rsidRDefault="007E78AA">
      <w:pPr>
        <w:spacing w:after="240"/>
      </w:pPr>
      <w:r>
        <w:rPr>
          <w:sz w:val="36"/>
          <w:szCs w:val="36"/>
        </w:rPr>
        <w:t>Company Accounts &amp; Team Plan</w:t>
      </w:r>
    </w:p>
    <w:p w14:paraId="2A54AF25" w14:textId="77777777" w:rsidR="00067690" w:rsidRDefault="00067690">
      <w:pPr>
        <w:pBdr>
          <w:bottom w:val="single" w:sz="4" w:space="1" w:color="4F46E5"/>
        </w:pBdr>
        <w:spacing w:before="120" w:after="120"/>
      </w:pPr>
    </w:p>
    <w:p w14:paraId="2A54AF26" w14:textId="77777777" w:rsidR="00067690" w:rsidRDefault="007E78AA">
      <w:pPr>
        <w:spacing w:before="120" w:after="60"/>
      </w:pPr>
      <w:r>
        <w:rPr>
          <w:i/>
          <w:iCs/>
          <w:color w:val="64748B"/>
          <w:sz w:val="22"/>
          <w:szCs w:val="22"/>
        </w:rPr>
        <w:t>Product Specification &amp; Build Plan</w:t>
      </w:r>
    </w:p>
    <w:p w14:paraId="2A54AF27" w14:textId="77777777" w:rsidR="00067690" w:rsidRDefault="007E78AA">
      <w:pPr>
        <w:spacing w:before="60" w:after="60"/>
      </w:pPr>
      <w:r>
        <w:rPr>
          <w:color w:val="64748B"/>
          <w:sz w:val="18"/>
          <w:szCs w:val="18"/>
        </w:rPr>
        <w:t xml:space="preserve">Version </w:t>
      </w:r>
      <w:proofErr w:type="gramStart"/>
      <w:r>
        <w:rPr>
          <w:color w:val="64748B"/>
          <w:sz w:val="18"/>
          <w:szCs w:val="18"/>
        </w:rPr>
        <w:t>1.0  ·</w:t>
      </w:r>
      <w:proofErr w:type="gramEnd"/>
      <w:r>
        <w:rPr>
          <w:color w:val="64748B"/>
          <w:sz w:val="18"/>
          <w:szCs w:val="18"/>
        </w:rPr>
        <w:t xml:space="preserve">  April </w:t>
      </w:r>
      <w:proofErr w:type="gramStart"/>
      <w:r>
        <w:rPr>
          <w:color w:val="64748B"/>
          <w:sz w:val="18"/>
          <w:szCs w:val="18"/>
        </w:rPr>
        <w:t>2026  ·</w:t>
      </w:r>
      <w:proofErr w:type="gramEnd"/>
      <w:r>
        <w:rPr>
          <w:color w:val="64748B"/>
          <w:sz w:val="18"/>
          <w:szCs w:val="18"/>
        </w:rPr>
        <w:t xml:space="preserve">  Confidential</w:t>
      </w:r>
    </w:p>
    <w:p w14:paraId="2A54AF28" w14:textId="77777777" w:rsidR="00067690" w:rsidRDefault="00067690">
      <w:pPr>
        <w:spacing w:before="600"/>
      </w:pPr>
    </w:p>
    <w:p w14:paraId="2A54AF29" w14:textId="77777777" w:rsidR="00067690" w:rsidRDefault="007E78AA">
      <w:pPr>
        <w:pStyle w:val="Heading1"/>
      </w:pPr>
      <w:r>
        <w:t>Strategic Context</w:t>
      </w:r>
    </w:p>
    <w:p w14:paraId="2A54AF2A" w14:textId="77777777" w:rsidR="00067690" w:rsidRDefault="007E78AA">
      <w:pPr>
        <w:spacing w:before="60" w:after="60"/>
      </w:pPr>
      <w:r>
        <w:t xml:space="preserve">Every specialty subcontracting firm is a company — not a collection of individuals. BidIntell currently signs up users one at a time, which means a shop with three estimators needs three separate accounts, three separate subscriptions, and zero shared visibility. That is backwards from how these businesses </w:t>
      </w:r>
      <w:proofErr w:type="gramStart"/>
      <w:r>
        <w:t>actually operate</w:t>
      </w:r>
      <w:proofErr w:type="gramEnd"/>
      <w:r>
        <w:t>.</w:t>
      </w:r>
    </w:p>
    <w:p w14:paraId="2A54AF2B" w14:textId="77777777" w:rsidR="00067690" w:rsidRDefault="00067690">
      <w:pPr>
        <w:spacing w:before="80"/>
      </w:pPr>
    </w:p>
    <w:p w14:paraId="2A54AF2C" w14:textId="77777777" w:rsidR="00067690" w:rsidRDefault="007E78AA">
      <w:pPr>
        <w:spacing w:before="60" w:after="60"/>
      </w:pPr>
      <w:r>
        <w:t>Shifting to company-first accounts fixes this at the foundation. The owner creates one company account, invites estimators, and manages everything from a single subscription. The tool becomes a company investment rather than a personal tool — which changes both the buying decision and the adoption dynamic.</w:t>
      </w:r>
    </w:p>
    <w:p w14:paraId="2A54AF2D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16A34A"/>
          <w:left w:val="single" w:sz="16" w:space="0" w:color="16A34A"/>
          <w:bottom w:val="single" w:sz="4" w:space="0" w:color="16A34A"/>
          <w:right w:val="single" w:sz="4" w:space="0" w:color="16A3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7690" w14:paraId="2A54A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16A34A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4AF2E" w14:textId="77777777" w:rsidR="00067690" w:rsidRDefault="007E78AA">
            <w:pPr>
              <w:spacing w:after="60"/>
            </w:pPr>
            <w:r>
              <w:rPr>
                <w:b/>
                <w:bCs/>
                <w:caps/>
                <w:color w:val="16A34A"/>
                <w:sz w:val="18"/>
                <w:szCs w:val="18"/>
              </w:rPr>
              <w:t>Why this accelerates adoption</w:t>
            </w:r>
          </w:p>
          <w:p w14:paraId="2A54AF2F" w14:textId="77777777" w:rsidR="00067690" w:rsidRDefault="007E78AA">
            <w:r>
              <w:rPr>
                <w:sz w:val="19"/>
                <w:szCs w:val="19"/>
              </w:rPr>
              <w:t>When an owner buys BidIntell for their company, estimator adoption becomes a management decision rather than an individual choice. The outcome logging problem — the single most critical behavior for the data moat — is solved by accountability, not nudges.</w:t>
            </w:r>
          </w:p>
        </w:tc>
      </w:tr>
    </w:tbl>
    <w:p w14:paraId="2A54AF31" w14:textId="77777777" w:rsidR="00067690" w:rsidRDefault="00067690">
      <w:pPr>
        <w:spacing w:before="200"/>
      </w:pPr>
    </w:p>
    <w:p w14:paraId="2A54AF32" w14:textId="77777777" w:rsidR="00067690" w:rsidRDefault="007E78AA">
      <w:pPr>
        <w:pStyle w:val="Heading1"/>
      </w:pPr>
      <w:r>
        <w:t>Pricing Tiers</w:t>
      </w:r>
    </w:p>
    <w:p w14:paraId="2A54AF33" w14:textId="77777777" w:rsidR="00067690" w:rsidRDefault="007E78AA">
      <w:pPr>
        <w:spacing w:before="60" w:after="60"/>
      </w:pPr>
      <w:r>
        <w:t>Four tiers, company-first from day one. Every tier is a company subscription — not a personal tool.</w:t>
      </w:r>
    </w:p>
    <w:p w14:paraId="2A54AF34" w14:textId="77777777" w:rsidR="00067690" w:rsidRDefault="0006769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800"/>
        <w:gridCol w:w="1960"/>
      </w:tblGrid>
      <w:tr w:rsidR="00067690" w14:paraId="2A54AF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35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36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Solo</w:t>
            </w:r>
          </w:p>
        </w:tc>
        <w:tc>
          <w:tcPr>
            <w:tcW w:w="1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37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1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38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9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39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Enterprise</w:t>
            </w:r>
          </w:p>
        </w:tc>
      </w:tr>
      <w:tr w:rsidR="00067690" w14:paraId="2A54A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3B" w14:textId="77777777" w:rsidR="00067690" w:rsidRDefault="007E78AA">
            <w:r>
              <w:rPr>
                <w:b/>
                <w:bCs/>
                <w:caps/>
                <w:color w:val="64748B"/>
                <w:sz w:val="18"/>
                <w:szCs w:val="18"/>
              </w:rPr>
              <w:t>Seats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3C" w14:textId="77777777" w:rsidR="00067690" w:rsidRDefault="007E78AA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3D" w14:textId="77777777" w:rsidR="00067690" w:rsidRDefault="007E78AA">
            <w:pPr>
              <w:jc w:val="center"/>
            </w:pPr>
            <w:r>
              <w:rPr>
                <w:b/>
                <w:bCs/>
              </w:rPr>
              <w:t>2–3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3E" w14:textId="77777777" w:rsidR="00067690" w:rsidRDefault="007E78AA">
            <w:pPr>
              <w:jc w:val="center"/>
            </w:pPr>
            <w:r>
              <w:rPr>
                <w:b/>
                <w:bCs/>
              </w:rPr>
              <w:t>4–8</w:t>
            </w:r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3F" w14:textId="77777777" w:rsidR="00067690" w:rsidRDefault="007E78AA">
            <w:pPr>
              <w:jc w:val="center"/>
            </w:pPr>
            <w:r>
              <w:rPr>
                <w:b/>
                <w:bCs/>
                <w:color w:val="4F46E5"/>
              </w:rPr>
              <w:t>9+</w:t>
            </w:r>
          </w:p>
        </w:tc>
      </w:tr>
      <w:tr w:rsidR="00067690" w14:paraId="2A54AF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1" w14:textId="77777777" w:rsidR="00067690" w:rsidRDefault="007E78AA">
            <w:r>
              <w:rPr>
                <w:b/>
                <w:bCs/>
                <w:caps/>
                <w:color w:val="64748B"/>
                <w:sz w:val="18"/>
                <w:szCs w:val="18"/>
              </w:rPr>
              <w:t>Monthly Price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2" w14:textId="77777777" w:rsidR="00067690" w:rsidRDefault="007E78AA">
            <w:pPr>
              <w:jc w:val="center"/>
            </w:pPr>
            <w:r>
              <w:rPr>
                <w:b/>
                <w:bCs/>
              </w:rPr>
              <w:t>$49 / mo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3" w14:textId="77777777" w:rsidR="00067690" w:rsidRDefault="007E78AA">
            <w:pPr>
              <w:jc w:val="center"/>
            </w:pPr>
            <w:r>
              <w:rPr>
                <w:b/>
                <w:bCs/>
              </w:rPr>
              <w:t>$99 / mo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4" w14:textId="77777777" w:rsidR="00067690" w:rsidRDefault="007E78AA">
            <w:pPr>
              <w:jc w:val="center"/>
            </w:pPr>
            <w:r>
              <w:rPr>
                <w:b/>
                <w:bCs/>
              </w:rPr>
              <w:t>$179 / mo</w:t>
            </w:r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5" w14:textId="77777777" w:rsidR="00067690" w:rsidRDefault="007E78AA">
            <w:pPr>
              <w:jc w:val="center"/>
            </w:pPr>
            <w:r>
              <w:rPr>
                <w:b/>
                <w:bCs/>
                <w:color w:val="4F46E5"/>
              </w:rPr>
              <w:t>Custom</w:t>
            </w:r>
          </w:p>
        </w:tc>
      </w:tr>
      <w:tr w:rsidR="00067690" w14:paraId="2A54AF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7" w14:textId="77777777" w:rsidR="00067690" w:rsidRDefault="007E78AA">
            <w:r>
              <w:rPr>
                <w:b/>
                <w:bCs/>
                <w:caps/>
                <w:color w:val="64748B"/>
                <w:sz w:val="18"/>
                <w:szCs w:val="18"/>
              </w:rPr>
              <w:lastRenderedPageBreak/>
              <w:t>Annual Price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8" w14:textId="77777777" w:rsidR="00067690" w:rsidRDefault="007E78AA">
            <w:pPr>
              <w:jc w:val="center"/>
            </w:pPr>
            <w:r>
              <w:rPr>
                <w:b/>
                <w:bCs/>
              </w:rPr>
              <w:t>$490 / yr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9" w14:textId="77777777" w:rsidR="00067690" w:rsidRDefault="007E78AA">
            <w:pPr>
              <w:jc w:val="center"/>
            </w:pPr>
            <w:r>
              <w:rPr>
                <w:b/>
                <w:bCs/>
              </w:rPr>
              <w:t>$990 / yr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A" w14:textId="77777777" w:rsidR="00067690" w:rsidRDefault="007E78AA">
            <w:pPr>
              <w:jc w:val="center"/>
            </w:pPr>
            <w:r>
              <w:rPr>
                <w:b/>
                <w:bCs/>
              </w:rPr>
              <w:t>$1,790 / yr</w:t>
            </w:r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B" w14:textId="77777777" w:rsidR="00067690" w:rsidRDefault="007E78AA">
            <w:pPr>
              <w:jc w:val="center"/>
            </w:pPr>
            <w:r>
              <w:rPr>
                <w:b/>
                <w:bCs/>
                <w:color w:val="4F46E5"/>
              </w:rPr>
              <w:t>Contract</w:t>
            </w:r>
          </w:p>
        </w:tc>
      </w:tr>
      <w:tr w:rsidR="00067690" w14:paraId="2A54AF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D" w14:textId="77777777" w:rsidR="00067690" w:rsidRDefault="007E78AA">
            <w:r>
              <w:rPr>
                <w:b/>
                <w:bCs/>
                <w:caps/>
                <w:color w:val="64748B"/>
                <w:sz w:val="18"/>
                <w:szCs w:val="18"/>
              </w:rPr>
              <w:t>Owner Dashboard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E" w14:textId="77777777" w:rsidR="00067690" w:rsidRDefault="007E78AA">
            <w:pPr>
              <w:jc w:val="center"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4F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0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✓</w:t>
            </w:r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1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✓</w:t>
            </w:r>
            <w:r>
              <w:rPr>
                <w:color w:val="16A34A"/>
                <w:sz w:val="19"/>
                <w:szCs w:val="19"/>
              </w:rPr>
              <w:t xml:space="preserve"> + Custom</w:t>
            </w:r>
          </w:p>
        </w:tc>
      </w:tr>
      <w:tr w:rsidR="00067690" w14:paraId="2A54A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3" w14:textId="77777777" w:rsidR="00067690" w:rsidRDefault="007E78AA">
            <w:r>
              <w:rPr>
                <w:b/>
                <w:bCs/>
                <w:caps/>
                <w:color w:val="64748B"/>
                <w:sz w:val="18"/>
                <w:szCs w:val="18"/>
              </w:rPr>
              <w:t>Estimator Analytics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4" w14:textId="77777777" w:rsidR="00067690" w:rsidRDefault="007E78AA">
            <w:pPr>
              <w:jc w:val="center"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5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✓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6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✓</w:t>
            </w:r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7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✓</w:t>
            </w:r>
            <w:r>
              <w:rPr>
                <w:color w:val="16A34A"/>
                <w:sz w:val="19"/>
                <w:szCs w:val="19"/>
              </w:rPr>
              <w:t xml:space="preserve"> Advanced</w:t>
            </w:r>
          </w:p>
        </w:tc>
      </w:tr>
      <w:tr w:rsidR="00067690" w14:paraId="2A54AF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9" w14:textId="77777777" w:rsidR="00067690" w:rsidRDefault="007E78AA">
            <w:r>
              <w:rPr>
                <w:b/>
                <w:bCs/>
                <w:caps/>
                <w:color w:val="64748B"/>
                <w:sz w:val="18"/>
                <w:szCs w:val="18"/>
              </w:rPr>
              <w:t>Onboarding Support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A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Self-serve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B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Self-serve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C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Self-serve</w:t>
            </w:r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D" w14:textId="77777777" w:rsidR="00067690" w:rsidRDefault="007E78AA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White-glove</w:t>
            </w:r>
            <w:proofErr w:type="gramEnd"/>
          </w:p>
        </w:tc>
      </w:tr>
      <w:tr w:rsidR="00067690" w14:paraId="2A54AF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5F" w14:textId="77777777" w:rsidR="00067690" w:rsidRDefault="007E78AA">
            <w:r>
              <w:rPr>
                <w:b/>
                <w:bCs/>
                <w:caps/>
                <w:color w:val="64748B"/>
                <w:sz w:val="18"/>
                <w:szCs w:val="18"/>
              </w:rPr>
              <w:t>Checkout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60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Stripe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61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Stripe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62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Stripe</w:t>
            </w:r>
          </w:p>
        </w:tc>
        <w:tc>
          <w:tcPr>
            <w:tcW w:w="1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63" w14:textId="77777777" w:rsidR="00067690" w:rsidRDefault="007E78AA">
            <w:pPr>
              <w:jc w:val="center"/>
            </w:pPr>
            <w:r>
              <w:rPr>
                <w:color w:val="4F46E5"/>
                <w:sz w:val="19"/>
                <w:szCs w:val="19"/>
              </w:rPr>
              <w:t>Call us</w:t>
            </w:r>
          </w:p>
        </w:tc>
      </w:tr>
    </w:tbl>
    <w:p w14:paraId="2A54AF65" w14:textId="77777777" w:rsidR="00067690" w:rsidRDefault="00067690">
      <w:pPr>
        <w:spacing w:before="120"/>
      </w:pPr>
    </w:p>
    <w:p w14:paraId="2A54AF66" w14:textId="77777777" w:rsidR="00067690" w:rsidRDefault="007E78AA">
      <w:pPr>
        <w:spacing w:before="60" w:after="60"/>
      </w:pPr>
      <w:r>
        <w:rPr>
          <w:i/>
          <w:iCs/>
          <w:color w:val="64748B"/>
          <w:sz w:val="18"/>
          <w:szCs w:val="18"/>
        </w:rPr>
        <w:t>Annual pricing reflects a ~2-month discount (pay 10, get 12). Founding member coupon FOUNDING25 applies to whatever tier the company selects at signup.</w:t>
      </w:r>
    </w:p>
    <w:p w14:paraId="2A54AF67" w14:textId="77777777" w:rsidR="00067690" w:rsidRDefault="00067690">
      <w:pPr>
        <w:spacing w:before="200"/>
      </w:pPr>
    </w:p>
    <w:p w14:paraId="2A54AF68" w14:textId="77777777" w:rsidR="00067690" w:rsidRDefault="007E78AA">
      <w:pPr>
        <w:pStyle w:val="Heading2"/>
      </w:pPr>
      <w:r>
        <w:t>Stripe Configuration Required</w:t>
      </w:r>
    </w:p>
    <w:p w14:paraId="2A54AF69" w14:textId="77777777" w:rsidR="00067690" w:rsidRDefault="007E78AA">
      <w:pPr>
        <w:spacing w:before="60" w:after="60"/>
      </w:pPr>
      <w:r>
        <w:t>Current price IDs cover Starter ($49) and Professional ($99). New price IDs must be created in Stripe before building the checkout flow.</w:t>
      </w:r>
    </w:p>
    <w:p w14:paraId="2A54AF6A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3438"/>
        <w:gridCol w:w="1461"/>
        <w:gridCol w:w="2528"/>
      </w:tblGrid>
      <w:tr w:rsidR="00067690" w14:paraId="2A54A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6B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0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6C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Monthly Price ID</w:t>
            </w:r>
          </w:p>
        </w:tc>
        <w:tc>
          <w:tcPr>
            <w:tcW w:w="1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6D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Annual Price ID</w:t>
            </w:r>
          </w:p>
        </w:tc>
        <w:tc>
          <w:tcPr>
            <w:tcW w:w="316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6E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67690" w14:paraId="2A54AF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0" w14:textId="77777777" w:rsidR="00067690" w:rsidRDefault="007E78AA">
            <w:r>
              <w:rPr>
                <w:sz w:val="19"/>
                <w:szCs w:val="19"/>
              </w:rPr>
              <w:t>Solo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1" w14:textId="77777777" w:rsidR="00067690" w:rsidRDefault="007E78AA">
            <w:r>
              <w:rPr>
                <w:sz w:val="19"/>
                <w:szCs w:val="19"/>
              </w:rPr>
              <w:t>price_1T0fdmD1qm9w587Oiv0RfU90 (existing)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2" w14:textId="77777777" w:rsidR="00067690" w:rsidRDefault="007E78AA">
            <w:r>
              <w:rPr>
                <w:sz w:val="19"/>
                <w:szCs w:val="19"/>
              </w:rPr>
              <w:t>Create new</w:t>
            </w:r>
          </w:p>
        </w:tc>
        <w:tc>
          <w:tcPr>
            <w:tcW w:w="3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3" w14:textId="77777777" w:rsidR="00067690" w:rsidRDefault="007E78AA">
            <w:r>
              <w:rPr>
                <w:color w:val="64748B"/>
                <w:sz w:val="19"/>
                <w:szCs w:val="19"/>
              </w:rPr>
              <w:t>Rename from "Starter" to "Solo" in Stripe dashboard</w:t>
            </w:r>
          </w:p>
        </w:tc>
      </w:tr>
      <w:tr w:rsidR="00067690" w14:paraId="2A54A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5" w14:textId="77777777" w:rsidR="00067690" w:rsidRDefault="007E78AA">
            <w:r>
              <w:rPr>
                <w:sz w:val="19"/>
                <w:szCs w:val="19"/>
              </w:rPr>
              <w:t>Team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6" w14:textId="77777777" w:rsidR="00067690" w:rsidRDefault="007E78AA">
            <w:r>
              <w:rPr>
                <w:sz w:val="19"/>
                <w:szCs w:val="19"/>
              </w:rPr>
              <w:t>price_1T0ffMD1qm9w587OnLbJc3Tc (existing)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7" w14:textId="77777777" w:rsidR="00067690" w:rsidRDefault="007E78AA">
            <w:r>
              <w:rPr>
                <w:sz w:val="19"/>
                <w:szCs w:val="19"/>
              </w:rPr>
              <w:t>Create new</w:t>
            </w:r>
          </w:p>
        </w:tc>
        <w:tc>
          <w:tcPr>
            <w:tcW w:w="3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8" w14:textId="77777777" w:rsidR="00067690" w:rsidRDefault="007E78AA">
            <w:r>
              <w:rPr>
                <w:color w:val="64748B"/>
                <w:sz w:val="19"/>
                <w:szCs w:val="19"/>
              </w:rPr>
              <w:t>Rename from "Professional" to "Team". 3-seat max enforced in app</w:t>
            </w:r>
          </w:p>
        </w:tc>
      </w:tr>
      <w:tr w:rsidR="00067690" w14:paraId="2A54AF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A" w14:textId="77777777" w:rsidR="00067690" w:rsidRDefault="007E78AA">
            <w:r>
              <w:rPr>
                <w:sz w:val="19"/>
                <w:szCs w:val="19"/>
              </w:rPr>
              <w:t>Company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B" w14:textId="77777777" w:rsidR="00067690" w:rsidRDefault="007E78AA">
            <w:r>
              <w:rPr>
                <w:sz w:val="19"/>
                <w:szCs w:val="19"/>
              </w:rPr>
              <w:t>Create new — $179/mo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C" w14:textId="77777777" w:rsidR="00067690" w:rsidRDefault="007E78AA">
            <w:r>
              <w:rPr>
                <w:sz w:val="19"/>
                <w:szCs w:val="19"/>
              </w:rPr>
              <w:t>Create new</w:t>
            </w:r>
          </w:p>
        </w:tc>
        <w:tc>
          <w:tcPr>
            <w:tcW w:w="3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D" w14:textId="77777777" w:rsidR="00067690" w:rsidRDefault="007E78AA">
            <w:r>
              <w:rPr>
                <w:color w:val="64748B"/>
                <w:sz w:val="19"/>
                <w:szCs w:val="19"/>
              </w:rPr>
              <w:t xml:space="preserve">8-seat max enforced in app. </w:t>
            </w:r>
            <w:proofErr w:type="gramStart"/>
            <w:r>
              <w:rPr>
                <w:color w:val="64748B"/>
                <w:sz w:val="19"/>
                <w:szCs w:val="19"/>
              </w:rPr>
              <w:t>New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price object required</w:t>
            </w:r>
          </w:p>
        </w:tc>
      </w:tr>
      <w:tr w:rsidR="00067690" w14:paraId="2A54A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7F" w14:textId="77777777" w:rsidR="00067690" w:rsidRDefault="007E78AA">
            <w:r>
              <w:rPr>
                <w:sz w:val="19"/>
                <w:szCs w:val="19"/>
              </w:rPr>
              <w:t>Enterprise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80" w14:textId="77777777" w:rsidR="00067690" w:rsidRDefault="007E78AA">
            <w:r>
              <w:rPr>
                <w:sz w:val="19"/>
                <w:szCs w:val="19"/>
              </w:rPr>
              <w:t>N/A — custom contract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81" w14:textId="77777777" w:rsidR="00067690" w:rsidRDefault="007E78AA">
            <w:r>
              <w:rPr>
                <w:sz w:val="19"/>
                <w:szCs w:val="19"/>
              </w:rPr>
              <w:t>N/A</w:t>
            </w:r>
          </w:p>
        </w:tc>
        <w:tc>
          <w:tcPr>
            <w:tcW w:w="3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82" w14:textId="77777777" w:rsidR="00067690" w:rsidRDefault="007E78AA">
            <w:r>
              <w:rPr>
                <w:color w:val="64748B"/>
                <w:sz w:val="19"/>
                <w:szCs w:val="19"/>
              </w:rPr>
              <w:t>"Contact us" CTA — no Stripe checkout</w:t>
            </w:r>
          </w:p>
        </w:tc>
      </w:tr>
    </w:tbl>
    <w:p w14:paraId="2A54AF84" w14:textId="77777777" w:rsidR="00067690" w:rsidRDefault="00067690">
      <w:pPr>
        <w:spacing w:before="200"/>
      </w:pPr>
    </w:p>
    <w:p w14:paraId="2A54AF85" w14:textId="77777777" w:rsidR="00067690" w:rsidRDefault="007E78AA">
      <w:r>
        <w:br w:type="page"/>
      </w:r>
    </w:p>
    <w:p w14:paraId="2A54AF86" w14:textId="77777777" w:rsidR="00067690" w:rsidRDefault="007E78AA">
      <w:pPr>
        <w:pStyle w:val="Heading1"/>
      </w:pPr>
      <w:r>
        <w:lastRenderedPageBreak/>
        <w:t>Database Schema Changes</w:t>
      </w:r>
    </w:p>
    <w:p w14:paraId="2A54AF87" w14:textId="77777777" w:rsidR="00067690" w:rsidRDefault="007E78AA">
      <w:pPr>
        <w:spacing w:before="60" w:after="60"/>
      </w:pPr>
      <w:r>
        <w:t>Two new tables. All existing tables get one new nullable column. No existing data is touched.</w:t>
      </w:r>
    </w:p>
    <w:p w14:paraId="2A54AF88" w14:textId="77777777" w:rsidR="00067690" w:rsidRDefault="00067690">
      <w:pPr>
        <w:spacing w:before="120"/>
      </w:pPr>
    </w:p>
    <w:tbl>
      <w:tblPr>
        <w:tblW w:w="9360" w:type="dxa"/>
        <w:tblBorders>
          <w:top w:val="single" w:sz="4" w:space="0" w:color="D97706"/>
          <w:left w:val="single" w:sz="16" w:space="0" w:color="D97706"/>
          <w:bottom w:val="single" w:sz="4" w:space="0" w:color="D97706"/>
          <w:right w:val="single" w:sz="4" w:space="0" w:color="D9770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7690" w14:paraId="2A54A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4AF89" w14:textId="77777777" w:rsidR="00067690" w:rsidRDefault="007E78AA">
            <w:pPr>
              <w:spacing w:after="60"/>
            </w:pPr>
            <w:r>
              <w:rPr>
                <w:b/>
                <w:bCs/>
                <w:caps/>
                <w:color w:val="D97706"/>
                <w:sz w:val="18"/>
                <w:szCs w:val="18"/>
              </w:rPr>
              <w:t>Migration Safety Rule</w:t>
            </w:r>
          </w:p>
          <w:p w14:paraId="2A54AF8A" w14:textId="77777777" w:rsidR="00067690" w:rsidRDefault="007E78AA">
            <w:r>
              <w:rPr>
                <w:sz w:val="19"/>
                <w:szCs w:val="19"/>
              </w:rPr>
              <w:t xml:space="preserve">Read DATA_SAFETY_PROTOCOL.md before running any SQL. Always commit current state of app.html before and after schema changes. Test RLS policies in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SQL editor before deploying. Existing solo users must continue to work without any changes to their experience.</w:t>
            </w:r>
          </w:p>
        </w:tc>
      </w:tr>
    </w:tbl>
    <w:p w14:paraId="2A54AF8C" w14:textId="77777777" w:rsidR="00067690" w:rsidRDefault="00067690">
      <w:pPr>
        <w:spacing w:before="200"/>
      </w:pPr>
    </w:p>
    <w:p w14:paraId="2A54AF8D" w14:textId="77777777" w:rsidR="00067690" w:rsidRDefault="007E78AA">
      <w:pPr>
        <w:pStyle w:val="Heading2"/>
      </w:pPr>
      <w:r>
        <w:t>New Table: organizations</w:t>
      </w:r>
    </w:p>
    <w:p w14:paraId="2A54AF8E" w14:textId="77777777" w:rsidR="00067690" w:rsidRDefault="007E78AA">
      <w:pPr>
        <w:spacing w:before="60" w:after="60"/>
      </w:pPr>
      <w:r>
        <w:t>One row per company. This is the parent record for all company accounts.</w:t>
      </w:r>
    </w:p>
    <w:p w14:paraId="2A54AF8F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200"/>
        <w:gridCol w:w="4160"/>
      </w:tblGrid>
      <w:tr w:rsidR="00067690" w14:paraId="2A54AF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0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1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2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416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3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67690" w14:paraId="2A54A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5" w14:textId="77777777" w:rsidR="00067690" w:rsidRDefault="007E78AA">
            <w:r>
              <w:rPr>
                <w:color w:val="4F46E5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6" w14:textId="77777777" w:rsidR="00067690" w:rsidRDefault="007E78AA">
            <w:proofErr w:type="spellStart"/>
            <w:r>
              <w:rPr>
                <w:color w:val="64748B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7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8" w14:textId="77777777" w:rsidR="00067690" w:rsidRDefault="007E78AA">
            <w:r>
              <w:rPr>
                <w:sz w:val="19"/>
                <w:szCs w:val="19"/>
              </w:rPr>
              <w:t xml:space="preserve">Primary key — </w:t>
            </w:r>
            <w:proofErr w:type="spellStart"/>
            <w:r>
              <w:rPr>
                <w:sz w:val="19"/>
                <w:szCs w:val="19"/>
              </w:rPr>
              <w:t>gen_random_</w:t>
            </w:r>
            <w:proofErr w:type="gramStart"/>
            <w:r>
              <w:rPr>
                <w:sz w:val="19"/>
                <w:szCs w:val="19"/>
              </w:rPr>
              <w:t>uuid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067690" w14:paraId="2A54A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A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B" w14:textId="77777777" w:rsidR="00067690" w:rsidRDefault="007E78AA">
            <w:r>
              <w:rPr>
                <w:color w:val="64748B"/>
                <w:sz w:val="19"/>
                <w:szCs w:val="19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C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D" w14:textId="77777777" w:rsidR="00067690" w:rsidRDefault="007E78AA">
            <w:r>
              <w:rPr>
                <w:sz w:val="19"/>
                <w:szCs w:val="19"/>
              </w:rPr>
              <w:t>When organization was created</w:t>
            </w:r>
          </w:p>
        </w:tc>
      </w:tr>
      <w:tr w:rsidR="00067690" w14:paraId="2A54A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9F" w14:textId="77777777" w:rsidR="00067690" w:rsidRDefault="007E78AA">
            <w:r>
              <w:rPr>
                <w:color w:val="4F46E5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0" w14:textId="77777777" w:rsidR="00067690" w:rsidRDefault="007E78AA">
            <w:r>
              <w:rPr>
                <w:color w:val="64748B"/>
                <w:sz w:val="19"/>
                <w:szCs w:val="19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1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2" w14:textId="77777777" w:rsidR="00067690" w:rsidRDefault="007E78AA">
            <w:r>
              <w:rPr>
                <w:sz w:val="19"/>
                <w:szCs w:val="19"/>
              </w:rPr>
              <w:t>Company name (e.g. "Summit Insulation")</w:t>
            </w:r>
          </w:p>
        </w:tc>
      </w:tr>
      <w:tr w:rsidR="00067690" w14:paraId="2A54AF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4" w14:textId="77777777" w:rsidR="00067690" w:rsidRDefault="007E78AA">
            <w:r>
              <w:rPr>
                <w:color w:val="4F46E5"/>
                <w:sz w:val="19"/>
                <w:szCs w:val="19"/>
              </w:rPr>
              <w:t>slug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5" w14:textId="77777777" w:rsidR="00067690" w:rsidRDefault="007E78AA">
            <w:r>
              <w:rPr>
                <w:color w:val="64748B"/>
                <w:sz w:val="19"/>
                <w:szCs w:val="19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6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7" w14:textId="77777777" w:rsidR="00067690" w:rsidRDefault="007E78AA">
            <w:r>
              <w:rPr>
                <w:sz w:val="19"/>
                <w:szCs w:val="19"/>
              </w:rPr>
              <w:t>URL-safe unique identifier — auto-generated from name</w:t>
            </w:r>
          </w:p>
        </w:tc>
      </w:tr>
      <w:tr w:rsidR="00067690" w14:paraId="2A54AF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9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plan_tier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A" w14:textId="77777777" w:rsidR="00067690" w:rsidRDefault="007E78AA">
            <w:r>
              <w:rPr>
                <w:color w:val="64748B"/>
                <w:sz w:val="19"/>
                <w:szCs w:val="19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B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C" w14:textId="77777777" w:rsidR="00067690" w:rsidRDefault="007E78AA">
            <w:r>
              <w:rPr>
                <w:sz w:val="19"/>
                <w:szCs w:val="19"/>
              </w:rPr>
              <w:t>solo / team / company / enterprise — default: solo</w:t>
            </w:r>
          </w:p>
        </w:tc>
      </w:tr>
      <w:tr w:rsidR="00067690" w14:paraId="2A54AF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E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seat_limit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AF" w14:textId="77777777" w:rsidR="00067690" w:rsidRDefault="007E78AA">
            <w:r>
              <w:rPr>
                <w:color w:val="64748B"/>
                <w:sz w:val="19"/>
                <w:szCs w:val="19"/>
              </w:rPr>
              <w:t>integer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0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1" w14:textId="77777777" w:rsidR="00067690" w:rsidRDefault="007E78AA">
            <w:r>
              <w:rPr>
                <w:sz w:val="19"/>
                <w:szCs w:val="19"/>
              </w:rPr>
              <w:t>Max seats for plan: 1 / 3 / 8 / 9999</w:t>
            </w:r>
          </w:p>
        </w:tc>
      </w:tr>
      <w:tr w:rsidR="00067690" w14:paraId="2A54AF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3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owner_user_id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4" w14:textId="77777777" w:rsidR="00067690" w:rsidRDefault="007E78AA">
            <w:proofErr w:type="spellStart"/>
            <w:r>
              <w:rPr>
                <w:color w:val="64748B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5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6" w14:textId="77777777" w:rsidR="00067690" w:rsidRDefault="007E78AA">
            <w:r>
              <w:rPr>
                <w:sz w:val="19"/>
                <w:szCs w:val="19"/>
              </w:rPr>
              <w:t xml:space="preserve">FK → </w:t>
            </w:r>
            <w:proofErr w:type="spellStart"/>
            <w:proofErr w:type="gramStart"/>
            <w:r>
              <w:rPr>
                <w:sz w:val="19"/>
                <w:szCs w:val="19"/>
              </w:rPr>
              <w:t>auth.users</w:t>
            </w:r>
            <w:proofErr w:type="spellEnd"/>
            <w:proofErr w:type="gramEnd"/>
            <w:r>
              <w:rPr>
                <w:sz w:val="19"/>
                <w:szCs w:val="19"/>
              </w:rPr>
              <w:t>(id) — the account owner</w:t>
            </w:r>
          </w:p>
        </w:tc>
      </w:tr>
      <w:tr w:rsidR="00067690" w14:paraId="2A54A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8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stripe_customer_id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9" w14:textId="77777777" w:rsidR="00067690" w:rsidRDefault="007E78AA">
            <w:r>
              <w:rPr>
                <w:color w:val="64748B"/>
                <w:sz w:val="19"/>
                <w:szCs w:val="19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A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B" w14:textId="77777777" w:rsidR="00067690" w:rsidRDefault="007E78AA">
            <w:r>
              <w:rPr>
                <w:sz w:val="19"/>
                <w:szCs w:val="19"/>
              </w:rPr>
              <w:t>Stripe customer ID — populated on first checkout</w:t>
            </w:r>
          </w:p>
        </w:tc>
      </w:tr>
      <w:tr w:rsidR="00067690" w14:paraId="2A54A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D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stripe_subscription_id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E" w14:textId="77777777" w:rsidR="00067690" w:rsidRDefault="007E78AA">
            <w:r>
              <w:rPr>
                <w:color w:val="64748B"/>
                <w:sz w:val="19"/>
                <w:szCs w:val="19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BF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0" w14:textId="77777777" w:rsidR="00067690" w:rsidRDefault="007E78AA">
            <w:r>
              <w:rPr>
                <w:sz w:val="19"/>
                <w:szCs w:val="19"/>
              </w:rPr>
              <w:t>Stripe subscription ID</w:t>
            </w:r>
          </w:p>
        </w:tc>
      </w:tr>
      <w:tr w:rsidR="00067690" w14:paraId="2A54AF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2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subscription_status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3" w14:textId="77777777" w:rsidR="00067690" w:rsidRDefault="007E78AA">
            <w:r>
              <w:rPr>
                <w:color w:val="64748B"/>
                <w:sz w:val="19"/>
                <w:szCs w:val="19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4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5" w14:textId="77777777" w:rsidR="00067690" w:rsidRDefault="007E78AA">
            <w:r>
              <w:rPr>
                <w:sz w:val="19"/>
                <w:szCs w:val="19"/>
              </w:rPr>
              <w:t xml:space="preserve">active / trialing / </w:t>
            </w:r>
            <w:proofErr w:type="spellStart"/>
            <w:r>
              <w:rPr>
                <w:sz w:val="19"/>
                <w:szCs w:val="19"/>
              </w:rPr>
              <w:t>past_due</w:t>
            </w:r>
            <w:proofErr w:type="spellEnd"/>
            <w:r>
              <w:rPr>
                <w:sz w:val="19"/>
                <w:szCs w:val="19"/>
              </w:rPr>
              <w:t xml:space="preserve"> / cancelled</w:t>
            </w:r>
          </w:p>
        </w:tc>
      </w:tr>
      <w:tr w:rsidR="00067690" w14:paraId="2A54AF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7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mrr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8" w14:textId="77777777" w:rsidR="00067690" w:rsidRDefault="007E78AA">
            <w:r>
              <w:rPr>
                <w:color w:val="64748B"/>
                <w:sz w:val="19"/>
                <w:szCs w:val="19"/>
              </w:rPr>
              <w:t>numeric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9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A" w14:textId="77777777" w:rsidR="00067690" w:rsidRDefault="007E78AA">
            <w:r>
              <w:rPr>
                <w:sz w:val="19"/>
                <w:szCs w:val="19"/>
              </w:rPr>
              <w:t>Monthly recurring revenue in dollars</w:t>
            </w:r>
          </w:p>
        </w:tc>
      </w:tr>
      <w:tr w:rsidR="00067690" w14:paraId="2A54A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C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trial_ends_at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D" w14:textId="77777777" w:rsidR="00067690" w:rsidRDefault="007E78AA">
            <w:r>
              <w:rPr>
                <w:color w:val="64748B"/>
                <w:sz w:val="19"/>
                <w:szCs w:val="19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E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CF" w14:textId="77777777" w:rsidR="00067690" w:rsidRDefault="007E78AA">
            <w:r>
              <w:rPr>
                <w:sz w:val="19"/>
                <w:szCs w:val="19"/>
              </w:rPr>
              <w:t>End of 14-day trial (null = not in trial)</w:t>
            </w:r>
          </w:p>
        </w:tc>
      </w:tr>
      <w:tr w:rsidR="00067690" w14:paraId="2A54AF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D1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is_founding_member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D2" w14:textId="77777777" w:rsidR="00067690" w:rsidRDefault="007E78AA">
            <w:proofErr w:type="spellStart"/>
            <w:r>
              <w:rPr>
                <w:color w:val="64748B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D3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D4" w14:textId="77777777" w:rsidR="00067690" w:rsidRDefault="007E78AA">
            <w:r>
              <w:rPr>
                <w:sz w:val="19"/>
                <w:szCs w:val="19"/>
              </w:rPr>
              <w:t>Applied FOUNDING25 coupon — default: false</w:t>
            </w:r>
          </w:p>
        </w:tc>
      </w:tr>
    </w:tbl>
    <w:p w14:paraId="2A54AFD6" w14:textId="77777777" w:rsidR="00067690" w:rsidRDefault="00067690">
      <w:pPr>
        <w:spacing w:before="80"/>
      </w:pPr>
    </w:p>
    <w:p w14:paraId="2A54AFD7" w14:textId="77777777" w:rsidR="00067690" w:rsidRDefault="007E78AA">
      <w:pPr>
        <w:spacing w:before="60" w:after="60"/>
      </w:pPr>
      <w:r>
        <w:rPr>
          <w:i/>
          <w:iCs/>
          <w:color w:val="64748B"/>
          <w:sz w:val="18"/>
          <w:szCs w:val="18"/>
        </w:rPr>
        <w:t xml:space="preserve">RLS Policy: Only </w:t>
      </w:r>
      <w:proofErr w:type="gramStart"/>
      <w:r>
        <w:rPr>
          <w:i/>
          <w:iCs/>
          <w:color w:val="64748B"/>
          <w:sz w:val="18"/>
          <w:szCs w:val="18"/>
        </w:rPr>
        <w:t>org</w:t>
      </w:r>
      <w:proofErr w:type="gramEnd"/>
      <w:r>
        <w:rPr>
          <w:i/>
          <w:iCs/>
          <w:color w:val="64748B"/>
          <w:sz w:val="18"/>
          <w:szCs w:val="18"/>
        </w:rPr>
        <w:t xml:space="preserve"> members can read. Only the owner can update.</w:t>
      </w:r>
    </w:p>
    <w:p w14:paraId="2A54AFD8" w14:textId="77777777" w:rsidR="00067690" w:rsidRDefault="00067690">
      <w:pPr>
        <w:spacing w:before="200"/>
      </w:pPr>
    </w:p>
    <w:p w14:paraId="2A54AFD9" w14:textId="77777777" w:rsidR="00067690" w:rsidRDefault="007E78AA">
      <w:pPr>
        <w:pStyle w:val="Heading2"/>
      </w:pPr>
      <w:r>
        <w:t xml:space="preserve">New Table: </w:t>
      </w:r>
      <w:proofErr w:type="spellStart"/>
      <w:r>
        <w:t>org_members</w:t>
      </w:r>
      <w:proofErr w:type="spellEnd"/>
    </w:p>
    <w:p w14:paraId="2A54AFDA" w14:textId="77777777" w:rsidR="00067690" w:rsidRDefault="007E78AA">
      <w:pPr>
        <w:spacing w:before="60" w:after="60"/>
      </w:pPr>
      <w:r>
        <w:t>Links users to organizations. One row per user per org. Supports role-based access.</w:t>
      </w:r>
    </w:p>
    <w:p w14:paraId="2A54AFDB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200"/>
        <w:gridCol w:w="4160"/>
      </w:tblGrid>
      <w:tr w:rsidR="00067690" w14:paraId="2A54AF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DC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DD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DE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416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DF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67690" w14:paraId="2A54AF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1" w14:textId="77777777" w:rsidR="00067690" w:rsidRDefault="007E78AA">
            <w:r>
              <w:rPr>
                <w:color w:val="4F46E5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2" w14:textId="77777777" w:rsidR="00067690" w:rsidRDefault="007E78AA">
            <w:proofErr w:type="spellStart"/>
            <w:r>
              <w:rPr>
                <w:color w:val="64748B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3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4" w14:textId="77777777" w:rsidR="00067690" w:rsidRDefault="007E78AA">
            <w:r>
              <w:rPr>
                <w:sz w:val="19"/>
                <w:szCs w:val="19"/>
              </w:rPr>
              <w:t>Primary key</w:t>
            </w:r>
          </w:p>
        </w:tc>
      </w:tr>
      <w:tr w:rsidR="00067690" w14:paraId="2A54AF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6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7" w14:textId="77777777" w:rsidR="00067690" w:rsidRDefault="007E78AA">
            <w:r>
              <w:rPr>
                <w:color w:val="64748B"/>
                <w:sz w:val="19"/>
                <w:szCs w:val="19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8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9" w14:textId="77777777" w:rsidR="00067690" w:rsidRDefault="007E78AA">
            <w:r>
              <w:rPr>
                <w:sz w:val="19"/>
                <w:szCs w:val="19"/>
              </w:rPr>
              <w:t>When member was added</w:t>
            </w:r>
          </w:p>
        </w:tc>
      </w:tr>
      <w:tr w:rsidR="00067690" w14:paraId="2A54AF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B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org_id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C" w14:textId="77777777" w:rsidR="00067690" w:rsidRDefault="007E78AA">
            <w:proofErr w:type="spellStart"/>
            <w:r>
              <w:rPr>
                <w:color w:val="64748B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D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EE" w14:textId="77777777" w:rsidR="00067690" w:rsidRDefault="007E78AA">
            <w:r>
              <w:rPr>
                <w:sz w:val="19"/>
                <w:szCs w:val="19"/>
              </w:rPr>
              <w:t>FK → organizations(id)</w:t>
            </w:r>
          </w:p>
        </w:tc>
      </w:tr>
      <w:tr w:rsidR="00067690" w14:paraId="2A54AF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0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1" w14:textId="77777777" w:rsidR="00067690" w:rsidRDefault="007E78AA">
            <w:proofErr w:type="spellStart"/>
            <w:r>
              <w:rPr>
                <w:color w:val="64748B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2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3" w14:textId="77777777" w:rsidR="00067690" w:rsidRDefault="007E78AA">
            <w:r>
              <w:rPr>
                <w:sz w:val="19"/>
                <w:szCs w:val="19"/>
              </w:rPr>
              <w:t xml:space="preserve">FK → </w:t>
            </w:r>
            <w:proofErr w:type="spellStart"/>
            <w:proofErr w:type="gramStart"/>
            <w:r>
              <w:rPr>
                <w:sz w:val="19"/>
                <w:szCs w:val="19"/>
              </w:rPr>
              <w:t>auth.users</w:t>
            </w:r>
            <w:proofErr w:type="spellEnd"/>
            <w:proofErr w:type="gramEnd"/>
            <w:r>
              <w:rPr>
                <w:sz w:val="19"/>
                <w:szCs w:val="19"/>
              </w:rPr>
              <w:t>(id)</w:t>
            </w:r>
          </w:p>
        </w:tc>
      </w:tr>
      <w:tr w:rsidR="00067690" w14:paraId="2A54AF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5" w14:textId="77777777" w:rsidR="00067690" w:rsidRDefault="007E78AA">
            <w:r>
              <w:rPr>
                <w:color w:val="4F46E5"/>
                <w:sz w:val="19"/>
                <w:szCs w:val="19"/>
              </w:rPr>
              <w:t>role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6" w14:textId="77777777" w:rsidR="00067690" w:rsidRDefault="007E78AA">
            <w:r>
              <w:rPr>
                <w:color w:val="64748B"/>
                <w:sz w:val="19"/>
                <w:szCs w:val="19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7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8" w14:textId="77777777" w:rsidR="00067690" w:rsidRDefault="007E78AA">
            <w:r>
              <w:rPr>
                <w:sz w:val="19"/>
                <w:szCs w:val="19"/>
              </w:rPr>
              <w:t>owner / estimator — default: estimator</w:t>
            </w:r>
          </w:p>
        </w:tc>
      </w:tr>
      <w:tr w:rsidR="00067690" w14:paraId="2A54AF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A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invited_by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B" w14:textId="77777777" w:rsidR="00067690" w:rsidRDefault="007E78AA">
            <w:proofErr w:type="spellStart"/>
            <w:r>
              <w:rPr>
                <w:color w:val="64748B"/>
                <w:sz w:val="19"/>
                <w:szCs w:val="19"/>
              </w:rPr>
              <w:t>uuid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C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D" w14:textId="77777777" w:rsidR="00067690" w:rsidRDefault="007E78AA">
            <w:r>
              <w:rPr>
                <w:sz w:val="19"/>
                <w:szCs w:val="19"/>
              </w:rPr>
              <w:t xml:space="preserve">FK → </w:t>
            </w:r>
            <w:proofErr w:type="spellStart"/>
            <w:proofErr w:type="gramStart"/>
            <w:r>
              <w:rPr>
                <w:sz w:val="19"/>
                <w:szCs w:val="19"/>
              </w:rPr>
              <w:t>auth.users</w:t>
            </w:r>
            <w:proofErr w:type="spellEnd"/>
            <w:proofErr w:type="gramEnd"/>
            <w:r>
              <w:rPr>
                <w:sz w:val="19"/>
                <w:szCs w:val="19"/>
              </w:rPr>
              <w:t>(id) — who sent the invite</w:t>
            </w:r>
          </w:p>
        </w:tc>
      </w:tr>
      <w:tr w:rsidR="00067690" w14:paraId="2A54B0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AFFF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invite_email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0" w14:textId="77777777" w:rsidR="00067690" w:rsidRDefault="007E78AA">
            <w:r>
              <w:rPr>
                <w:color w:val="64748B"/>
                <w:sz w:val="19"/>
                <w:szCs w:val="19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1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2" w14:textId="77777777" w:rsidR="00067690" w:rsidRDefault="007E78AA">
            <w:r>
              <w:rPr>
                <w:sz w:val="19"/>
                <w:szCs w:val="19"/>
              </w:rPr>
              <w:t>Email address invite was sent to</w:t>
            </w:r>
          </w:p>
        </w:tc>
      </w:tr>
      <w:tr w:rsidR="00067690" w14:paraId="2A54B0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4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invite_accepted_at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5" w14:textId="77777777" w:rsidR="00067690" w:rsidRDefault="007E78AA">
            <w:r>
              <w:rPr>
                <w:color w:val="64748B"/>
                <w:sz w:val="19"/>
                <w:szCs w:val="19"/>
              </w:rPr>
              <w:t>timestamp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6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7" w14:textId="77777777" w:rsidR="00067690" w:rsidRDefault="007E78AA">
            <w:r>
              <w:rPr>
                <w:sz w:val="19"/>
                <w:szCs w:val="19"/>
              </w:rPr>
              <w:t>When invite was accepted (null = pending)</w:t>
            </w:r>
          </w:p>
        </w:tc>
      </w:tr>
      <w:tr w:rsidR="00067690" w14:paraId="2A54B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9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display_name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A" w14:textId="77777777" w:rsidR="00067690" w:rsidRDefault="007E78AA">
            <w:r>
              <w:rPr>
                <w:color w:val="64748B"/>
                <w:sz w:val="19"/>
                <w:szCs w:val="19"/>
              </w:rPr>
              <w:t>text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B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C" w14:textId="77777777" w:rsidR="00067690" w:rsidRDefault="007E78AA">
            <w:r>
              <w:rPr>
                <w:sz w:val="19"/>
                <w:szCs w:val="19"/>
              </w:rPr>
              <w:t>Estimator name for owner dashboard display</w:t>
            </w:r>
          </w:p>
        </w:tc>
      </w:tr>
      <w:tr w:rsidR="00067690" w14:paraId="2A54B0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E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0F" w14:textId="77777777" w:rsidR="00067690" w:rsidRDefault="007E78AA">
            <w:proofErr w:type="spellStart"/>
            <w:r>
              <w:rPr>
                <w:color w:val="64748B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10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11" w14:textId="77777777" w:rsidR="00067690" w:rsidRDefault="007E78AA">
            <w:r>
              <w:rPr>
                <w:sz w:val="19"/>
                <w:szCs w:val="19"/>
              </w:rPr>
              <w:t>Can be deactivated without deleting — default: true</w:t>
            </w:r>
          </w:p>
        </w:tc>
      </w:tr>
    </w:tbl>
    <w:p w14:paraId="2A54B013" w14:textId="77777777" w:rsidR="00067690" w:rsidRDefault="00067690">
      <w:pPr>
        <w:spacing w:before="80"/>
      </w:pPr>
    </w:p>
    <w:p w14:paraId="2A54B014" w14:textId="77777777" w:rsidR="00067690" w:rsidRDefault="007E78AA">
      <w:pPr>
        <w:spacing w:before="60" w:after="60"/>
      </w:pPr>
      <w:r>
        <w:rPr>
          <w:i/>
          <w:iCs/>
          <w:color w:val="64748B"/>
          <w:sz w:val="18"/>
          <w:szCs w:val="18"/>
        </w:rPr>
        <w:t>Constraint: UNIQUE (</w:t>
      </w:r>
      <w:proofErr w:type="spellStart"/>
      <w:r>
        <w:rPr>
          <w:i/>
          <w:iCs/>
          <w:color w:val="64748B"/>
          <w:sz w:val="18"/>
          <w:szCs w:val="18"/>
        </w:rPr>
        <w:t>org_id</w:t>
      </w:r>
      <w:proofErr w:type="spellEnd"/>
      <w:r>
        <w:rPr>
          <w:i/>
          <w:iCs/>
          <w:color w:val="64748B"/>
          <w:sz w:val="18"/>
          <w:szCs w:val="18"/>
        </w:rPr>
        <w:t xml:space="preserve">, </w:t>
      </w:r>
      <w:proofErr w:type="spellStart"/>
      <w:r>
        <w:rPr>
          <w:i/>
          <w:iCs/>
          <w:color w:val="64748B"/>
          <w:sz w:val="18"/>
          <w:szCs w:val="18"/>
        </w:rPr>
        <w:t>user_</w:t>
      </w:r>
      <w:proofErr w:type="gramStart"/>
      <w:r>
        <w:rPr>
          <w:i/>
          <w:iCs/>
          <w:color w:val="64748B"/>
          <w:sz w:val="18"/>
          <w:szCs w:val="18"/>
        </w:rPr>
        <w:t>id</w:t>
      </w:r>
      <w:proofErr w:type="spellEnd"/>
      <w:r>
        <w:rPr>
          <w:i/>
          <w:iCs/>
          <w:color w:val="64748B"/>
          <w:sz w:val="18"/>
          <w:szCs w:val="18"/>
        </w:rPr>
        <w:t>) —</w:t>
      </w:r>
      <w:proofErr w:type="gramEnd"/>
      <w:r>
        <w:rPr>
          <w:i/>
          <w:iCs/>
          <w:color w:val="64748B"/>
          <w:sz w:val="18"/>
          <w:szCs w:val="18"/>
        </w:rPr>
        <w:t xml:space="preserve"> one membership per user per org.</w:t>
      </w:r>
    </w:p>
    <w:p w14:paraId="2A54B015" w14:textId="77777777" w:rsidR="00067690" w:rsidRDefault="00067690">
      <w:pPr>
        <w:spacing w:before="200"/>
      </w:pPr>
    </w:p>
    <w:p w14:paraId="2A54B016" w14:textId="77777777" w:rsidR="00067690" w:rsidRDefault="007E78AA">
      <w:pPr>
        <w:pStyle w:val="Heading2"/>
      </w:pPr>
      <w:r>
        <w:t>Existing Tables — Additive Changes Only</w:t>
      </w:r>
    </w:p>
    <w:p w14:paraId="2A54B017" w14:textId="77777777" w:rsidR="00067690" w:rsidRDefault="007E78AA">
      <w:pPr>
        <w:spacing w:before="60" w:after="60"/>
      </w:pPr>
      <w:r>
        <w:t xml:space="preserve">Add </w:t>
      </w:r>
      <w:proofErr w:type="spellStart"/>
      <w:r>
        <w:t>org_id</w:t>
      </w:r>
      <w:proofErr w:type="spellEnd"/>
      <w:r>
        <w:t xml:space="preserve"> (nullable </w:t>
      </w:r>
      <w:proofErr w:type="spellStart"/>
      <w:r>
        <w:t>uuid</w:t>
      </w:r>
      <w:proofErr w:type="spellEnd"/>
      <w:r>
        <w:t xml:space="preserve"> FK → organizations) to these tables. No other columns change. Existing rows get </w:t>
      </w:r>
      <w:proofErr w:type="spellStart"/>
      <w:r>
        <w:t>org_id</w:t>
      </w:r>
      <w:proofErr w:type="spellEnd"/>
      <w:r>
        <w:t xml:space="preserve"> = null and continue working exactly as before.</w:t>
      </w:r>
    </w:p>
    <w:p w14:paraId="2A54B018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67690" w14:paraId="2A54B0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19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656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1A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Behavior with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org_id</w:t>
            </w:r>
            <w:proofErr w:type="spellEnd"/>
          </w:p>
        </w:tc>
      </w:tr>
      <w:tr w:rsidR="00067690" w14:paraId="2A54B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1C" w14:textId="77777777" w:rsidR="00067690" w:rsidRDefault="007E78AA">
            <w:r>
              <w:rPr>
                <w:color w:val="4F46E5"/>
                <w:sz w:val="19"/>
                <w:szCs w:val="19"/>
              </w:rPr>
              <w:t>projects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1D" w14:textId="77777777" w:rsidR="00067690" w:rsidRDefault="007E78AA">
            <w:r>
              <w:rPr>
                <w:sz w:val="19"/>
                <w:szCs w:val="19"/>
              </w:rPr>
              <w:t xml:space="preserve">Owner dashboard queries by </w:t>
            </w:r>
            <w:proofErr w:type="spellStart"/>
            <w:r>
              <w:rPr>
                <w:sz w:val="19"/>
                <w:szCs w:val="19"/>
              </w:rPr>
              <w:t>org_id</w:t>
            </w:r>
            <w:proofErr w:type="spellEnd"/>
            <w:r>
              <w:rPr>
                <w:sz w:val="19"/>
                <w:szCs w:val="19"/>
              </w:rPr>
              <w:t xml:space="preserve"> to aggregate across all estimators. RLS: user sees own rows; owner role sees all org rows.</w:t>
            </w:r>
          </w:p>
        </w:tc>
      </w:tr>
      <w:tr w:rsidR="00067690" w14:paraId="2A54B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1F" w14:textId="77777777" w:rsidR="00067690" w:rsidRDefault="007E78AA">
            <w:r>
              <w:rPr>
                <w:color w:val="4F46E5"/>
                <w:sz w:val="19"/>
                <w:szCs w:val="19"/>
              </w:rPr>
              <w:t>clients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20" w14:textId="77777777" w:rsidR="00067690" w:rsidRDefault="007E78AA">
            <w:r>
              <w:rPr>
                <w:sz w:val="19"/>
                <w:szCs w:val="19"/>
              </w:rPr>
              <w:t>Shared GC list across the org (optional Phase 2). For now, each estimator keeps their own clients. Add column, leave null.</w:t>
            </w:r>
          </w:p>
        </w:tc>
      </w:tr>
      <w:tr w:rsidR="00067690" w14:paraId="2A54B0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22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user_settings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23" w14:textId="77777777" w:rsidR="00067690" w:rsidRDefault="007E78AA">
            <w:proofErr w:type="spellStart"/>
            <w:r>
              <w:rPr>
                <w:sz w:val="19"/>
                <w:szCs w:val="19"/>
              </w:rPr>
              <w:t>org_id</w:t>
            </w:r>
            <w:proofErr w:type="spellEnd"/>
            <w:r>
              <w:rPr>
                <w:sz w:val="19"/>
                <w:szCs w:val="19"/>
              </w:rPr>
              <w:t xml:space="preserve"> links a user profile to their company. Used for invite lookup and role display.</w:t>
            </w:r>
          </w:p>
        </w:tc>
      </w:tr>
      <w:tr w:rsidR="00067690" w14:paraId="2A54B0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25" w14:textId="77777777" w:rsidR="00067690" w:rsidRDefault="007E78AA">
            <w:proofErr w:type="spellStart"/>
            <w:r>
              <w:rPr>
                <w:color w:val="4F46E5"/>
                <w:sz w:val="19"/>
                <w:szCs w:val="19"/>
              </w:rPr>
              <w:t>user_revenue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26" w14:textId="77777777" w:rsidR="00067690" w:rsidRDefault="007E78AA">
            <w:r>
              <w:rPr>
                <w:sz w:val="19"/>
                <w:szCs w:val="19"/>
              </w:rPr>
              <w:t xml:space="preserve">Billing moves to org level. </w:t>
            </w:r>
            <w:proofErr w:type="spellStart"/>
            <w:r>
              <w:rPr>
                <w:sz w:val="19"/>
                <w:szCs w:val="19"/>
              </w:rPr>
              <w:t>user_revenue</w:t>
            </w:r>
            <w:proofErr w:type="spellEnd"/>
            <w:r>
              <w:rPr>
                <w:sz w:val="19"/>
                <w:szCs w:val="19"/>
              </w:rPr>
              <w:t xml:space="preserve"> still tracks the owner </w:t>
            </w:r>
            <w:proofErr w:type="spellStart"/>
            <w:r>
              <w:rPr>
                <w:sz w:val="19"/>
                <w:szCs w:val="19"/>
              </w:rPr>
              <w:t>user_</w:t>
            </w:r>
            <w:proofErr w:type="gramStart"/>
            <w:r>
              <w:rPr>
                <w:sz w:val="19"/>
                <w:szCs w:val="19"/>
              </w:rPr>
              <w:t>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but </w:t>
            </w:r>
            <w:proofErr w:type="spellStart"/>
            <w:r>
              <w:rPr>
                <w:sz w:val="19"/>
                <w:szCs w:val="19"/>
              </w:rPr>
              <w:t>org_id</w:t>
            </w:r>
            <w:proofErr w:type="spellEnd"/>
            <w:r>
              <w:rPr>
                <w:sz w:val="19"/>
                <w:szCs w:val="19"/>
              </w:rPr>
              <w:t xml:space="preserve"> enables org-level revenue queries.</w:t>
            </w:r>
          </w:p>
        </w:tc>
      </w:tr>
    </w:tbl>
    <w:p w14:paraId="2A54B028" w14:textId="77777777" w:rsidR="00067690" w:rsidRDefault="00067690">
      <w:pPr>
        <w:spacing w:before="200"/>
      </w:pPr>
    </w:p>
    <w:p w14:paraId="2A54B029" w14:textId="77777777" w:rsidR="00067690" w:rsidRDefault="007E78AA">
      <w:r>
        <w:br w:type="page"/>
      </w:r>
    </w:p>
    <w:p w14:paraId="2A54B02A" w14:textId="77777777" w:rsidR="00067690" w:rsidRDefault="007E78AA">
      <w:pPr>
        <w:pStyle w:val="Heading1"/>
      </w:pPr>
      <w:r>
        <w:lastRenderedPageBreak/>
        <w:t>RLS Policy Changes</w:t>
      </w:r>
    </w:p>
    <w:p w14:paraId="2A54B02B" w14:textId="77777777" w:rsidR="00067690" w:rsidRDefault="007E78AA">
      <w:pPr>
        <w:spacing w:before="60" w:after="60"/>
      </w:pPr>
      <w:r>
        <w:t xml:space="preserve">Existing RLS policies use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). Owner-role access requires a second policy layer — owners can read all rows where </w:t>
      </w:r>
      <w:proofErr w:type="spellStart"/>
      <w:r>
        <w:t>org_id</w:t>
      </w:r>
      <w:proofErr w:type="spellEnd"/>
      <w:r>
        <w:t xml:space="preserve"> matches their org.</w:t>
      </w:r>
    </w:p>
    <w:p w14:paraId="2A54B02C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D97706"/>
          <w:left w:val="single" w:sz="16" w:space="0" w:color="D97706"/>
          <w:bottom w:val="single" w:sz="4" w:space="0" w:color="D97706"/>
          <w:right w:val="single" w:sz="4" w:space="0" w:color="D9770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7690" w14:paraId="2A54B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4B02D" w14:textId="77777777" w:rsidR="00067690" w:rsidRDefault="007E78AA">
            <w:pPr>
              <w:spacing w:after="60"/>
            </w:pPr>
            <w:r>
              <w:rPr>
                <w:b/>
                <w:bCs/>
                <w:caps/>
                <w:color w:val="D97706"/>
                <w:sz w:val="18"/>
                <w:szCs w:val="18"/>
              </w:rPr>
              <w:t>Critical rule</w:t>
            </w:r>
          </w:p>
          <w:p w14:paraId="2A54B02E" w14:textId="77777777" w:rsidR="00067690" w:rsidRDefault="007E78AA">
            <w:r>
              <w:rPr>
                <w:sz w:val="19"/>
                <w:szCs w:val="19"/>
              </w:rPr>
              <w:t xml:space="preserve">Never drop existing RLS policies. Add new policies alongside them. A solo user with </w:t>
            </w:r>
            <w:proofErr w:type="spellStart"/>
            <w:r>
              <w:rPr>
                <w:sz w:val="19"/>
                <w:szCs w:val="19"/>
              </w:rPr>
              <w:t>org_id</w:t>
            </w:r>
            <w:proofErr w:type="spellEnd"/>
            <w:r>
              <w:rPr>
                <w:sz w:val="19"/>
                <w:szCs w:val="19"/>
              </w:rPr>
              <w:t xml:space="preserve"> = null must still be covered by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sz w:val="19"/>
                <w:szCs w:val="19"/>
              </w:rPr>
              <w:t>auth.uid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). Both policies coexist.</w:t>
            </w:r>
          </w:p>
        </w:tc>
      </w:tr>
    </w:tbl>
    <w:p w14:paraId="2A54B030" w14:textId="77777777" w:rsidR="00067690" w:rsidRDefault="00067690">
      <w:pPr>
        <w:spacing w:before="120"/>
      </w:pPr>
    </w:p>
    <w:p w14:paraId="2A54B031" w14:textId="77777777" w:rsidR="00067690" w:rsidRDefault="007E78AA">
      <w:pPr>
        <w:spacing w:before="200" w:after="80"/>
      </w:pPr>
      <w:r>
        <w:rPr>
          <w:b/>
          <w:bCs/>
          <w:sz w:val="22"/>
          <w:szCs w:val="22"/>
        </w:rPr>
        <w:t>projects table — new owner read policy</w:t>
      </w:r>
    </w:p>
    <w:p w14:paraId="2A54B032" w14:textId="77777777" w:rsidR="00067690" w:rsidRDefault="007E78AA">
      <w:pPr>
        <w:spacing w:before="60" w:after="60"/>
      </w:pPr>
      <w:r>
        <w:rPr>
          <w:sz w:val="18"/>
          <w:szCs w:val="18"/>
        </w:rPr>
        <w:t xml:space="preserve">Add this policy alongside the existing </w:t>
      </w:r>
      <w:proofErr w:type="spellStart"/>
      <w:r>
        <w:rPr>
          <w:sz w:val="18"/>
          <w:szCs w:val="18"/>
        </w:rPr>
        <w:t>user_id</w:t>
      </w:r>
      <w:proofErr w:type="spellEnd"/>
      <w:r>
        <w:rPr>
          <w:sz w:val="18"/>
          <w:szCs w:val="18"/>
        </w:rPr>
        <w:t xml:space="preserve"> policy:</w:t>
      </w:r>
    </w:p>
    <w:p w14:paraId="2A54B033" w14:textId="77777777" w:rsidR="00067690" w:rsidRDefault="00067690">
      <w:pPr>
        <w:spacing w:before="60"/>
      </w:pPr>
    </w:p>
    <w:p w14:paraId="2A54B034" w14:textId="77777777" w:rsidR="00067690" w:rsidRDefault="007E78AA">
      <w:pPr>
        <w:shd w:val="clear" w:color="auto" w:fill="1E293B"/>
        <w:spacing w:before="60" w:after="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CREATE POLICY "Org owners can read all org projects"</w:t>
      </w:r>
    </w:p>
    <w:p w14:paraId="2A54B035" w14:textId="77777777" w:rsidR="00067690" w:rsidRDefault="007E78AA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ON projects FOR SELECT</w:t>
      </w:r>
    </w:p>
    <w:p w14:paraId="2A54B036" w14:textId="77777777" w:rsidR="00067690" w:rsidRDefault="007E78AA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>USING (</w:t>
      </w:r>
    </w:p>
    <w:p w14:paraId="2A54B037" w14:textId="77777777" w:rsidR="00067690" w:rsidRDefault="007E78AA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org_id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IN (</w:t>
      </w:r>
    </w:p>
    <w:p w14:paraId="2A54B038" w14:textId="77777777" w:rsidR="00067690" w:rsidRDefault="007E78AA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org_id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org_members</w:t>
      </w:r>
      <w:proofErr w:type="spellEnd"/>
    </w:p>
    <w:p w14:paraId="2A54B039" w14:textId="77777777" w:rsidR="00067690" w:rsidRDefault="007E78AA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94A3B8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4A3B8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color w:val="94A3B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4A3B8"/>
          <w:sz w:val="18"/>
          <w:szCs w:val="18"/>
        </w:rPr>
        <w:t>)</w:t>
      </w:r>
    </w:p>
    <w:p w14:paraId="2A54B03A" w14:textId="77777777" w:rsidR="00067690" w:rsidRDefault="007E78AA">
      <w:pPr>
        <w:shd w:val="clear" w:color="auto" w:fill="1E293B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  AND role = 'owner'</w:t>
      </w:r>
    </w:p>
    <w:p w14:paraId="2A54B03B" w14:textId="77777777" w:rsidR="00067690" w:rsidRDefault="007E78AA">
      <w:pPr>
        <w:shd w:val="clear" w:color="auto" w:fill="1E293B"/>
        <w:spacing w:after="60"/>
      </w:pPr>
      <w:r>
        <w:rPr>
          <w:rFonts w:ascii="Courier New" w:eastAsia="Courier New" w:hAnsi="Courier New" w:cs="Courier New"/>
          <w:color w:val="94A3B8"/>
          <w:sz w:val="18"/>
          <w:szCs w:val="18"/>
        </w:rPr>
        <w:t xml:space="preserve">  )</w:t>
      </w:r>
    </w:p>
    <w:p w14:paraId="2A54B03C" w14:textId="77777777" w:rsidR="00067690" w:rsidRDefault="007E78AA">
      <w:pPr>
        <w:shd w:val="clear" w:color="auto" w:fill="1E293B"/>
        <w:spacing w:after="120"/>
      </w:pPr>
      <w:proofErr w:type="gramStart"/>
      <w:r>
        <w:rPr>
          <w:rFonts w:ascii="Courier New" w:eastAsia="Courier New" w:hAnsi="Courier New" w:cs="Courier New"/>
          <w:color w:val="94A3B8"/>
          <w:sz w:val="18"/>
          <w:szCs w:val="18"/>
        </w:rPr>
        <w:t>);</w:t>
      </w:r>
      <w:proofErr w:type="gramEnd"/>
    </w:p>
    <w:p w14:paraId="2A54B03D" w14:textId="77777777" w:rsidR="00067690" w:rsidRDefault="00067690">
      <w:pPr>
        <w:spacing w:before="80"/>
      </w:pPr>
    </w:p>
    <w:p w14:paraId="2A54B03E" w14:textId="77777777" w:rsidR="00067690" w:rsidRDefault="007E78AA">
      <w:pPr>
        <w:spacing w:before="60" w:after="60"/>
      </w:pPr>
      <w:r>
        <w:rPr>
          <w:i/>
          <w:iCs/>
          <w:color w:val="64748B"/>
          <w:sz w:val="18"/>
          <w:szCs w:val="18"/>
        </w:rPr>
        <w:t xml:space="preserve">Apply the same pattern to </w:t>
      </w:r>
      <w:proofErr w:type="spellStart"/>
      <w:r>
        <w:rPr>
          <w:i/>
          <w:iCs/>
          <w:color w:val="64748B"/>
          <w:sz w:val="18"/>
          <w:szCs w:val="18"/>
        </w:rPr>
        <w:t>user_settings</w:t>
      </w:r>
      <w:proofErr w:type="spellEnd"/>
      <w:r>
        <w:rPr>
          <w:i/>
          <w:iCs/>
          <w:color w:val="64748B"/>
          <w:sz w:val="18"/>
          <w:szCs w:val="18"/>
        </w:rPr>
        <w:t xml:space="preserve"> and clients for owner-level reads.</w:t>
      </w:r>
    </w:p>
    <w:p w14:paraId="2A54B03F" w14:textId="77777777" w:rsidR="00067690" w:rsidRDefault="00067690">
      <w:pPr>
        <w:spacing w:before="200"/>
      </w:pPr>
    </w:p>
    <w:p w14:paraId="2A54B040" w14:textId="77777777" w:rsidR="00067690" w:rsidRDefault="007E78AA">
      <w:r>
        <w:br w:type="page"/>
      </w:r>
    </w:p>
    <w:p w14:paraId="2A54B041" w14:textId="77777777" w:rsidR="00067690" w:rsidRDefault="007E78AA">
      <w:pPr>
        <w:pStyle w:val="Heading1"/>
      </w:pPr>
      <w:r>
        <w:lastRenderedPageBreak/>
        <w:t>Feature Specification</w:t>
      </w:r>
    </w:p>
    <w:p w14:paraId="2A54B042" w14:textId="77777777" w:rsidR="00067690" w:rsidRDefault="00067690">
      <w:pPr>
        <w:spacing w:before="60"/>
      </w:pPr>
    </w:p>
    <w:p w14:paraId="2A54B043" w14:textId="77777777" w:rsidR="00067690" w:rsidRDefault="007E78AA">
      <w:pPr>
        <w:pStyle w:val="Heading2"/>
      </w:pPr>
      <w:r>
        <w:t>Phase A — Org Schema &amp; Auth (Foundation)</w:t>
      </w:r>
    </w:p>
    <w:p w14:paraId="2A54B044" w14:textId="77777777" w:rsidR="00067690" w:rsidRDefault="007E78AA">
      <w:pPr>
        <w:spacing w:before="60" w:after="60"/>
      </w:pPr>
      <w:r>
        <w:t>This phase has no visible UI changes for existing users. It only lays the data model.</w:t>
      </w:r>
    </w:p>
    <w:p w14:paraId="2A54B045" w14:textId="77777777" w:rsidR="00067690" w:rsidRDefault="00067690">
      <w:pPr>
        <w:spacing w:before="80"/>
      </w:pPr>
    </w:p>
    <w:p w14:paraId="2A54B046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Create organizations table with columns above</w:t>
      </w:r>
    </w:p>
    <w:p w14:paraId="2A54B047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 xml:space="preserve">Create </w:t>
      </w:r>
      <w:proofErr w:type="spellStart"/>
      <w:r>
        <w:t>org_members</w:t>
      </w:r>
      <w:proofErr w:type="spellEnd"/>
      <w:r>
        <w:t xml:space="preserve"> table with columns above</w:t>
      </w:r>
    </w:p>
    <w:p w14:paraId="2A54B048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 xml:space="preserve">Add </w:t>
      </w:r>
      <w:proofErr w:type="spellStart"/>
      <w:r>
        <w:t>org_id</w:t>
      </w:r>
      <w:proofErr w:type="spellEnd"/>
      <w:r>
        <w:t xml:space="preserve"> (nullable) to projects, clients, </w:t>
      </w:r>
      <w:proofErr w:type="spellStart"/>
      <w:r>
        <w:t>user_settings</w:t>
      </w:r>
      <w:proofErr w:type="spellEnd"/>
      <w:r>
        <w:t xml:space="preserve">, </w:t>
      </w:r>
      <w:proofErr w:type="spellStart"/>
      <w:r>
        <w:t>user_revenue</w:t>
      </w:r>
      <w:proofErr w:type="spellEnd"/>
    </w:p>
    <w:p w14:paraId="2A54B049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Write migration SQL — wrap in transaction, test on staging first</w:t>
      </w:r>
    </w:p>
    <w:p w14:paraId="2A54B04A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 xml:space="preserve">Add owner RLS policies to projects and </w:t>
      </w:r>
      <w:proofErr w:type="spellStart"/>
      <w:r>
        <w:t>user_settings</w:t>
      </w:r>
      <w:proofErr w:type="spellEnd"/>
    </w:p>
    <w:p w14:paraId="2A54B04B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 xml:space="preserve">Update </w:t>
      </w:r>
      <w:proofErr w:type="spellStart"/>
      <w:proofErr w:type="gramStart"/>
      <w:r>
        <w:t>getSubscriptionStatus</w:t>
      </w:r>
      <w:proofErr w:type="spellEnd"/>
      <w:r>
        <w:t>(</w:t>
      </w:r>
      <w:proofErr w:type="gramEnd"/>
      <w:r>
        <w:t xml:space="preserve">) to read from organizations table when </w:t>
      </w:r>
      <w:proofErr w:type="spellStart"/>
      <w:r>
        <w:t>org_id</w:t>
      </w:r>
      <w:proofErr w:type="spellEnd"/>
      <w:r>
        <w:t xml:space="preserve"> is present</w:t>
      </w:r>
    </w:p>
    <w:p w14:paraId="2A54B04C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 xml:space="preserve">Update stripe-webhook.js to write </w:t>
      </w:r>
      <w:proofErr w:type="spellStart"/>
      <w:r>
        <w:t>org_id</w:t>
      </w:r>
      <w:proofErr w:type="spellEnd"/>
      <w:r>
        <w:t xml:space="preserve"> to </w:t>
      </w:r>
      <w:proofErr w:type="spellStart"/>
      <w:r>
        <w:t>user_revenue</w:t>
      </w:r>
      <w:proofErr w:type="spellEnd"/>
      <w:r>
        <w:t xml:space="preserve"> when available</w:t>
      </w:r>
    </w:p>
    <w:p w14:paraId="2A54B04D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 xml:space="preserve">All existing solo users: </w:t>
      </w:r>
      <w:proofErr w:type="spellStart"/>
      <w:r>
        <w:t>org_id</w:t>
      </w:r>
      <w:proofErr w:type="spellEnd"/>
      <w:r>
        <w:t xml:space="preserve"> = null — behavior unchanged</w:t>
      </w:r>
    </w:p>
    <w:p w14:paraId="2A54B04E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16A34A"/>
          <w:left w:val="single" w:sz="16" w:space="0" w:color="16A34A"/>
          <w:bottom w:val="single" w:sz="4" w:space="0" w:color="16A34A"/>
          <w:right w:val="single" w:sz="4" w:space="0" w:color="16A3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7690" w14:paraId="2A54B0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16A34A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4B04F" w14:textId="77777777" w:rsidR="00067690" w:rsidRDefault="007E78AA">
            <w:pPr>
              <w:spacing w:after="60"/>
            </w:pPr>
            <w:r>
              <w:rPr>
                <w:b/>
                <w:bCs/>
                <w:caps/>
                <w:color w:val="16A34A"/>
                <w:sz w:val="18"/>
                <w:szCs w:val="18"/>
              </w:rPr>
              <w:t>Definition of done</w:t>
            </w:r>
          </w:p>
          <w:p w14:paraId="2A54B050" w14:textId="77777777" w:rsidR="00067690" w:rsidRDefault="007E78AA">
            <w:r>
              <w:rPr>
                <w:sz w:val="19"/>
                <w:szCs w:val="19"/>
              </w:rPr>
              <w:t>Existing beta users can still log in, analyze bids, and view reports with no change to behavior. Zero regressions. Verified by manual test on at least 2 existing accounts.</w:t>
            </w:r>
          </w:p>
        </w:tc>
      </w:tr>
    </w:tbl>
    <w:p w14:paraId="2A54B052" w14:textId="77777777" w:rsidR="00067690" w:rsidRDefault="00067690">
      <w:pPr>
        <w:spacing w:before="200"/>
      </w:pPr>
    </w:p>
    <w:p w14:paraId="2A54B053" w14:textId="77777777" w:rsidR="00067690" w:rsidRDefault="007E78AA">
      <w:pPr>
        <w:pStyle w:val="Heading2"/>
      </w:pPr>
      <w:r>
        <w:t>Phase B — Company Signup &amp; Invite Flow</w:t>
      </w:r>
    </w:p>
    <w:p w14:paraId="2A54B054" w14:textId="77777777" w:rsidR="00067690" w:rsidRDefault="007E78AA">
      <w:pPr>
        <w:spacing w:before="60" w:after="60"/>
      </w:pPr>
      <w:r>
        <w:t>New onboarding path for owners creating a company account.</w:t>
      </w:r>
    </w:p>
    <w:p w14:paraId="2A54B055" w14:textId="77777777" w:rsidR="00067690" w:rsidRDefault="00067690">
      <w:pPr>
        <w:spacing w:before="80"/>
      </w:pPr>
    </w:p>
    <w:p w14:paraId="2A54B056" w14:textId="77777777" w:rsidR="00067690" w:rsidRDefault="007E78AA">
      <w:pPr>
        <w:spacing w:before="200" w:after="80"/>
      </w:pPr>
      <w:r>
        <w:rPr>
          <w:b/>
          <w:bCs/>
          <w:sz w:val="22"/>
          <w:szCs w:val="22"/>
        </w:rPr>
        <w:t>Company Signup Flow</w:t>
      </w:r>
    </w:p>
    <w:p w14:paraId="2A54B057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Owner goes to bidintell.ai — lands on updated pricing page showing all 4 tiers</w:t>
      </w:r>
    </w:p>
    <w:p w14:paraId="2A54B058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Clicks "Start Free Trial" on any tier — redirects to auth.html with tier param (?tier=team)</w:t>
      </w:r>
    </w:p>
    <w:p w14:paraId="2A54B059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Magic link auth — same as today</w:t>
      </w:r>
    </w:p>
    <w:p w14:paraId="2A54B05A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After auth: onboarding wizard detects tier param — adds new Step 0: "Set up your company"</w:t>
      </w:r>
    </w:p>
    <w:p w14:paraId="2A54B05B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Owner enters: Company Name, their name, their role (Owner / Principal / Estimator)</w:t>
      </w:r>
    </w:p>
    <w:p w14:paraId="2A54B05C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 xml:space="preserve">organizations row created — owner added to </w:t>
      </w:r>
      <w:proofErr w:type="spellStart"/>
      <w:r>
        <w:t>org_members</w:t>
      </w:r>
      <w:proofErr w:type="spellEnd"/>
      <w:r>
        <w:t xml:space="preserve"> with role = owner</w:t>
      </w:r>
    </w:p>
    <w:p w14:paraId="2A54B05D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Remaining onboarding steps proceed as normal (trade, location, GCs, etc.)</w:t>
      </w:r>
    </w:p>
    <w:p w14:paraId="2A54B05E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 xml:space="preserve">After </w:t>
      </w:r>
      <w:proofErr w:type="gramStart"/>
      <w:r>
        <w:t>onboarding</w:t>
      </w:r>
      <w:proofErr w:type="gramEnd"/>
      <w:r>
        <w:t>: lands on dashboard — sees new "Team" tab (owner only)</w:t>
      </w:r>
    </w:p>
    <w:p w14:paraId="2A54B05F" w14:textId="77777777" w:rsidR="00067690" w:rsidRDefault="00067690">
      <w:pPr>
        <w:spacing w:before="120"/>
      </w:pPr>
    </w:p>
    <w:p w14:paraId="2A54B060" w14:textId="77777777" w:rsidR="00067690" w:rsidRDefault="007E78AA">
      <w:pPr>
        <w:spacing w:before="200" w:after="80"/>
      </w:pPr>
      <w:r>
        <w:rPr>
          <w:b/>
          <w:bCs/>
          <w:sz w:val="22"/>
          <w:szCs w:val="22"/>
        </w:rPr>
        <w:t>Invite Flow (Owner sends invite)</w:t>
      </w:r>
    </w:p>
    <w:p w14:paraId="2A54B061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Owner goes to Team tab → clicks "Invite Estimator"</w:t>
      </w:r>
    </w:p>
    <w:p w14:paraId="2A54B062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Modal: enter first name, last name, email address</w:t>
      </w:r>
    </w:p>
    <w:p w14:paraId="2A54B063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Postmark sends invite email from hello@bidintell.ai — template: "You've been invited to join [Company] on BidIntell"</w:t>
      </w:r>
    </w:p>
    <w:p w14:paraId="2A54B064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Email contains magic link with invite token (?invite=TOKEN)</w:t>
      </w:r>
    </w:p>
    <w:p w14:paraId="2A54B065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Invitee clicks link → auth.html → magic link auth</w:t>
      </w:r>
    </w:p>
    <w:p w14:paraId="2A54B066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t>After auth: abbreviated onboarding (name pre-filled, company pre-filled, just needs trade + location)</w:t>
      </w:r>
    </w:p>
    <w:p w14:paraId="2A54B067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org_members</w:t>
      </w:r>
      <w:proofErr w:type="spellEnd"/>
      <w:r>
        <w:t xml:space="preserve"> row created — </w:t>
      </w:r>
      <w:proofErr w:type="spellStart"/>
      <w:r>
        <w:t>invite_accepted_at</w:t>
      </w:r>
      <w:proofErr w:type="spellEnd"/>
      <w:r>
        <w:t xml:space="preserve"> populated</w:t>
      </w:r>
    </w:p>
    <w:p w14:paraId="2A54B068" w14:textId="77777777" w:rsidR="00067690" w:rsidRDefault="007E78AA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Invitee lands on standard estimator dashboard — no Team tab</w:t>
      </w:r>
    </w:p>
    <w:p w14:paraId="2A54B069" w14:textId="77777777" w:rsidR="00067690" w:rsidRDefault="00067690">
      <w:pPr>
        <w:spacing w:before="80"/>
      </w:pPr>
    </w:p>
    <w:p w14:paraId="2A54B06A" w14:textId="77777777" w:rsidR="00067690" w:rsidRDefault="007E78AA">
      <w:pPr>
        <w:spacing w:before="60" w:after="60"/>
      </w:pPr>
      <w:r>
        <w:rPr>
          <w:i/>
          <w:iCs/>
          <w:color w:val="64748B"/>
          <w:sz w:val="18"/>
          <w:szCs w:val="18"/>
        </w:rPr>
        <w:t xml:space="preserve">Seat limit enforcement: if org is at </w:t>
      </w:r>
      <w:proofErr w:type="spellStart"/>
      <w:r>
        <w:rPr>
          <w:i/>
          <w:iCs/>
          <w:color w:val="64748B"/>
          <w:sz w:val="18"/>
          <w:szCs w:val="18"/>
        </w:rPr>
        <w:t>seat_limit</w:t>
      </w:r>
      <w:proofErr w:type="spellEnd"/>
      <w:r>
        <w:rPr>
          <w:i/>
          <w:iCs/>
          <w:color w:val="64748B"/>
          <w:sz w:val="18"/>
          <w:szCs w:val="18"/>
        </w:rPr>
        <w:t>, "Invite Estimator" button is disabled with tooltip: "Upgrade your plan to add more estimators."</w:t>
      </w:r>
    </w:p>
    <w:p w14:paraId="2A54B06B" w14:textId="77777777" w:rsidR="00067690" w:rsidRDefault="00067690">
      <w:pPr>
        <w:spacing w:before="200"/>
      </w:pPr>
    </w:p>
    <w:p w14:paraId="2A54B06C" w14:textId="77777777" w:rsidR="00067690" w:rsidRDefault="007E78AA">
      <w:pPr>
        <w:pStyle w:val="Heading2"/>
      </w:pPr>
      <w:r>
        <w:t>Phase C — Owner Dashboard (Team Tab)</w:t>
      </w:r>
    </w:p>
    <w:p w14:paraId="2A54B06D" w14:textId="77777777" w:rsidR="00067690" w:rsidRDefault="007E78AA">
      <w:pPr>
        <w:spacing w:before="60" w:after="60"/>
      </w:pPr>
      <w:r>
        <w:t xml:space="preserve">New tab in app.html — visible only to users with role = owner in </w:t>
      </w:r>
      <w:proofErr w:type="spellStart"/>
      <w:r>
        <w:t>org_members</w:t>
      </w:r>
      <w:proofErr w:type="spellEnd"/>
      <w:r>
        <w:t>. This is the Basis-equivalent reporting layer.</w:t>
      </w:r>
    </w:p>
    <w:p w14:paraId="2A54B06E" w14:textId="77777777" w:rsidR="00067690" w:rsidRDefault="00067690">
      <w:pPr>
        <w:spacing w:before="80"/>
      </w:pPr>
    </w:p>
    <w:p w14:paraId="2A54B06F" w14:textId="77777777" w:rsidR="00067690" w:rsidRDefault="007E78AA">
      <w:pPr>
        <w:spacing w:before="200" w:after="80"/>
      </w:pPr>
      <w:r>
        <w:rPr>
          <w:b/>
          <w:bCs/>
          <w:sz w:val="22"/>
          <w:szCs w:val="22"/>
        </w:rPr>
        <w:t>Summary Cards Row</w:t>
      </w:r>
    </w:p>
    <w:p w14:paraId="2A54B070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Total Bids Analyzed (org-wide, rolling 30 days)</w:t>
      </w:r>
    </w:p>
    <w:p w14:paraId="2A54B071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Active Estimators (</w:t>
      </w:r>
      <w:proofErr w:type="spellStart"/>
      <w:r>
        <w:t>org_members</w:t>
      </w:r>
      <w:proofErr w:type="spellEnd"/>
      <w:r>
        <w:t xml:space="preserve"> where </w:t>
      </w:r>
      <w:proofErr w:type="spellStart"/>
      <w:r>
        <w:t>is_active</w:t>
      </w:r>
      <w:proofErr w:type="spellEnd"/>
      <w:r>
        <w:t xml:space="preserve"> = true)</w:t>
      </w:r>
    </w:p>
    <w:p w14:paraId="2A54B072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Org Win Rate % (won outcomes / total logged outcomes, all estimators)</w:t>
      </w:r>
    </w:p>
    <w:p w14:paraId="2A54B073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Bids In Flight (projects with outcome = null, all estimators)</w:t>
      </w:r>
    </w:p>
    <w:p w14:paraId="2A54B074" w14:textId="77777777" w:rsidR="00067690" w:rsidRDefault="00067690">
      <w:pPr>
        <w:spacing w:before="120"/>
      </w:pPr>
    </w:p>
    <w:p w14:paraId="2A54B075" w14:textId="77777777" w:rsidR="00067690" w:rsidRDefault="007E78AA">
      <w:pPr>
        <w:spacing w:before="200" w:after="80"/>
      </w:pPr>
      <w:r>
        <w:rPr>
          <w:b/>
          <w:bCs/>
          <w:sz w:val="22"/>
          <w:szCs w:val="22"/>
        </w:rPr>
        <w:t>Estimator Performance Table</w:t>
      </w:r>
    </w:p>
    <w:p w14:paraId="2A54B076" w14:textId="77777777" w:rsidR="00067690" w:rsidRDefault="007E78AA">
      <w:pPr>
        <w:spacing w:before="60" w:after="60"/>
      </w:pPr>
      <w:r>
        <w:t>One row per active estimator. Columns:</w:t>
      </w:r>
    </w:p>
    <w:p w14:paraId="2A54B077" w14:textId="77777777" w:rsidR="00067690" w:rsidRDefault="0006769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200"/>
        <w:gridCol w:w="1200"/>
        <w:gridCol w:w="1400"/>
        <w:gridCol w:w="2160"/>
      </w:tblGrid>
      <w:tr w:rsidR="00067690" w14:paraId="2A54B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78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Estimator</w:t>
            </w:r>
          </w:p>
        </w:tc>
        <w:tc>
          <w:tcPr>
            <w:tcW w:w="12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79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Bids Analyzed</w:t>
            </w:r>
          </w:p>
        </w:tc>
        <w:tc>
          <w:tcPr>
            <w:tcW w:w="12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7A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Outcomes Logged</w:t>
            </w:r>
          </w:p>
        </w:tc>
        <w:tc>
          <w:tcPr>
            <w:tcW w:w="12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7B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Rate</w:t>
            </w:r>
          </w:p>
        </w:tc>
        <w:tc>
          <w:tcPr>
            <w:tcW w:w="1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7C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BidIndex</w:t>
            </w:r>
            <w:proofErr w:type="spellEnd"/>
          </w:p>
        </w:tc>
        <w:tc>
          <w:tcPr>
            <w:tcW w:w="216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7D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Last Active</w:t>
            </w:r>
          </w:p>
        </w:tc>
      </w:tr>
      <w:tr w:rsidR="00067690" w14:paraId="2A54B0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7F" w14:textId="77777777" w:rsidR="00067690" w:rsidRDefault="007E78AA">
            <w:r>
              <w:rPr>
                <w:color w:val="4F46E5"/>
                <w:sz w:val="19"/>
                <w:szCs w:val="19"/>
              </w:rPr>
              <w:t>Ryan Elder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0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1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38 (90%)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2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34.2%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3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71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4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Today</w:t>
            </w:r>
          </w:p>
        </w:tc>
      </w:tr>
      <w:tr w:rsidR="00067690" w14:paraId="2A54B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6" w14:textId="77777777" w:rsidR="00067690" w:rsidRDefault="007E78AA">
            <w:r>
              <w:rPr>
                <w:sz w:val="19"/>
                <w:szCs w:val="19"/>
              </w:rPr>
              <w:t>Josh Allen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7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8" w14:textId="77777777" w:rsidR="00067690" w:rsidRDefault="007E78AA">
            <w:pPr>
              <w:jc w:val="center"/>
            </w:pPr>
            <w:r>
              <w:rPr>
                <w:color w:val="D97706"/>
                <w:sz w:val="19"/>
                <w:szCs w:val="19"/>
              </w:rPr>
              <w:t>19 (68%)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9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28.7%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A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64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B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 xml:space="preserve">2 days </w:t>
            </w:r>
            <w:proofErr w:type="gramStart"/>
            <w:r>
              <w:rPr>
                <w:sz w:val="19"/>
                <w:szCs w:val="19"/>
              </w:rPr>
              <w:t>ago</w:t>
            </w:r>
            <w:proofErr w:type="gramEnd"/>
          </w:p>
        </w:tc>
      </w:tr>
      <w:tr w:rsidR="00067690" w14:paraId="2A54B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D" w14:textId="77777777" w:rsidR="00067690" w:rsidRDefault="007E78AA">
            <w:r>
              <w:rPr>
                <w:sz w:val="19"/>
                <w:szCs w:val="19"/>
              </w:rPr>
              <w:t>Erik Harper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E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8F" w14:textId="77777777" w:rsidR="00067690" w:rsidRDefault="007E78AA">
            <w:pPr>
              <w:jc w:val="center"/>
            </w:pPr>
            <w:r>
              <w:rPr>
                <w:color w:val="DC2626"/>
                <w:sz w:val="19"/>
                <w:szCs w:val="19"/>
              </w:rPr>
              <w:t>4 (36%)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90" w14:textId="77777777" w:rsidR="00067690" w:rsidRDefault="007E78AA">
            <w:pPr>
              <w:jc w:val="center"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91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58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92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 xml:space="preserve">1 week </w:t>
            </w:r>
            <w:proofErr w:type="gramStart"/>
            <w:r>
              <w:rPr>
                <w:sz w:val="19"/>
                <w:szCs w:val="19"/>
              </w:rPr>
              <w:t>ago</w:t>
            </w:r>
            <w:proofErr w:type="gramEnd"/>
          </w:p>
        </w:tc>
      </w:tr>
    </w:tbl>
    <w:p w14:paraId="2A54B094" w14:textId="77777777" w:rsidR="00067690" w:rsidRDefault="00067690">
      <w:pPr>
        <w:spacing w:before="80"/>
      </w:pPr>
    </w:p>
    <w:p w14:paraId="2A54B095" w14:textId="77777777" w:rsidR="00067690" w:rsidRDefault="007E78AA">
      <w:pPr>
        <w:spacing w:before="60" w:after="60"/>
      </w:pPr>
      <w:r>
        <w:rPr>
          <w:i/>
          <w:iCs/>
          <w:color w:val="64748B"/>
          <w:sz w:val="18"/>
          <w:szCs w:val="18"/>
        </w:rPr>
        <w:t>Outcome logging % is highlighted: ≥80% = green, 50–79% = amber, &lt;50% = red. This makes outcome logging discipline visible to ownership — the single most important behavior for data moat quality.</w:t>
      </w:r>
    </w:p>
    <w:p w14:paraId="2A54B096" w14:textId="77777777" w:rsidR="00067690" w:rsidRDefault="00067690">
      <w:pPr>
        <w:spacing w:before="120"/>
      </w:pPr>
    </w:p>
    <w:p w14:paraId="2A54B097" w14:textId="77777777" w:rsidR="00067690" w:rsidRDefault="007E78AA">
      <w:pPr>
        <w:spacing w:before="200" w:after="80"/>
      </w:pPr>
      <w:r>
        <w:rPr>
          <w:b/>
          <w:bCs/>
          <w:sz w:val="22"/>
          <w:szCs w:val="22"/>
        </w:rPr>
        <w:t>Trade Win Rate Table</w:t>
      </w:r>
    </w:p>
    <w:p w14:paraId="2A54B098" w14:textId="77777777" w:rsidR="00067690" w:rsidRDefault="007E78AA">
      <w:pPr>
        <w:spacing w:before="60" w:after="60"/>
      </w:pPr>
      <w:r>
        <w:t>Aggregated across all estimators. Mirrors the Basis "Win Ratio by # Projects" report.</w:t>
      </w:r>
    </w:p>
    <w:p w14:paraId="2A54B099" w14:textId="77777777" w:rsidR="00067690" w:rsidRDefault="0006769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0"/>
        <w:gridCol w:w="1800"/>
        <w:gridCol w:w="1800"/>
        <w:gridCol w:w="1600"/>
      </w:tblGrid>
      <w:tr w:rsidR="00067690" w14:paraId="2A54B0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9A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 / CSI Division</w:t>
            </w:r>
          </w:p>
        </w:tc>
        <w:tc>
          <w:tcPr>
            <w:tcW w:w="1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9B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Submitted</w:t>
            </w:r>
          </w:p>
        </w:tc>
        <w:tc>
          <w:tcPr>
            <w:tcW w:w="1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9C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Won</w:t>
            </w:r>
          </w:p>
        </w:tc>
        <w:tc>
          <w:tcPr>
            <w:tcW w:w="16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9D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%</w:t>
            </w:r>
          </w:p>
        </w:tc>
      </w:tr>
      <w:tr w:rsidR="00067690" w14:paraId="2A54B0A3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9F" w14:textId="77777777" w:rsidR="00067690" w:rsidRDefault="007E78AA">
            <w:r>
              <w:rPr>
                <w:sz w:val="19"/>
                <w:szCs w:val="19"/>
              </w:rPr>
              <w:t>Roller Shades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0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229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1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81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2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35.4%</w:t>
            </w:r>
          </w:p>
        </w:tc>
      </w:tr>
      <w:tr w:rsidR="00067690" w14:paraId="2A54B0A8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4" w14:textId="77777777" w:rsidR="00067690" w:rsidRDefault="007E78AA">
            <w:r>
              <w:rPr>
                <w:sz w:val="19"/>
                <w:szCs w:val="19"/>
              </w:rPr>
              <w:t>Operable Partitions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5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6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11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7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22.9%</w:t>
            </w:r>
          </w:p>
        </w:tc>
      </w:tr>
      <w:tr w:rsidR="00067690" w14:paraId="2A54B0AD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9" w14:textId="77777777" w:rsidR="00067690" w:rsidRDefault="007E78AA">
            <w:r>
              <w:rPr>
                <w:sz w:val="19"/>
                <w:szCs w:val="19"/>
              </w:rPr>
              <w:t>Drapery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A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B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0AC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41.7%</w:t>
            </w:r>
          </w:p>
        </w:tc>
      </w:tr>
    </w:tbl>
    <w:p w14:paraId="2A54B0AE" w14:textId="77777777" w:rsidR="00067690" w:rsidRDefault="00067690">
      <w:pPr>
        <w:spacing w:before="120"/>
      </w:pPr>
    </w:p>
    <w:p w14:paraId="2A54B0AF" w14:textId="77777777" w:rsidR="00067690" w:rsidRDefault="007E78AA">
      <w:pPr>
        <w:spacing w:before="200" w:after="80"/>
      </w:pPr>
      <w:r>
        <w:rPr>
          <w:b/>
          <w:bCs/>
          <w:sz w:val="22"/>
          <w:szCs w:val="22"/>
        </w:rPr>
        <w:t>Recent Bids Feed</w:t>
      </w:r>
    </w:p>
    <w:p w14:paraId="2A54B0B0" w14:textId="77777777" w:rsidR="00067690" w:rsidRDefault="007E78AA">
      <w:pPr>
        <w:spacing w:before="60" w:after="60"/>
      </w:pPr>
      <w:r>
        <w:lastRenderedPageBreak/>
        <w:t xml:space="preserve">All bids analyzed by any estimator in the org, sorted by </w:t>
      </w:r>
      <w:proofErr w:type="spellStart"/>
      <w:r>
        <w:t>created_at</w:t>
      </w:r>
      <w:proofErr w:type="spellEnd"/>
      <w:r>
        <w:t xml:space="preserve"> desc. Shows: project name, estimator, </w:t>
      </w:r>
      <w:proofErr w:type="spellStart"/>
      <w:r>
        <w:t>BidIndex</w:t>
      </w:r>
      <w:proofErr w:type="spellEnd"/>
      <w:r>
        <w:t xml:space="preserve"> score, outcome (if logged), date. Clickable row opens the full report in read-only view.</w:t>
      </w:r>
    </w:p>
    <w:p w14:paraId="2A54B0B1" w14:textId="77777777" w:rsidR="00067690" w:rsidRDefault="00067690">
      <w:pPr>
        <w:spacing w:before="200"/>
      </w:pPr>
    </w:p>
    <w:p w14:paraId="2A54B0B2" w14:textId="77777777" w:rsidR="00067690" w:rsidRDefault="007E78AA">
      <w:pPr>
        <w:pStyle w:val="Heading2"/>
      </w:pPr>
      <w:r>
        <w:t>Phase D — Billing Changes</w:t>
      </w:r>
    </w:p>
    <w:p w14:paraId="2A54B0B3" w14:textId="77777777" w:rsidR="00067690" w:rsidRDefault="007E78AA">
      <w:pPr>
        <w:spacing w:before="60" w:after="60"/>
      </w:pPr>
      <w:r>
        <w:t>Billing moves from per-user to per-organization. The Stripe customer and subscription belong to the org, not the individual.</w:t>
      </w:r>
    </w:p>
    <w:p w14:paraId="2A54B0B4" w14:textId="77777777" w:rsidR="00067690" w:rsidRDefault="00067690">
      <w:pPr>
        <w:spacing w:before="80"/>
      </w:pPr>
    </w:p>
    <w:p w14:paraId="2A54B0B5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 xml:space="preserve">stripe-create-checkout.js reads </w:t>
      </w:r>
      <w:proofErr w:type="spellStart"/>
      <w:r>
        <w:t>org_id</w:t>
      </w:r>
      <w:proofErr w:type="spellEnd"/>
      <w:r>
        <w:t xml:space="preserve"> from session — creates Stripe customer for the org</w:t>
      </w:r>
    </w:p>
    <w:p w14:paraId="2A54B0B6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 xml:space="preserve">Checkout metadata includes </w:t>
      </w:r>
      <w:proofErr w:type="spellStart"/>
      <w:r>
        <w:t>org_id</w:t>
      </w:r>
      <w:proofErr w:type="spellEnd"/>
      <w:r>
        <w:t xml:space="preserve"> so webhook can write to the right organization row</w:t>
      </w:r>
    </w:p>
    <w:p w14:paraId="2A54B0B7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 xml:space="preserve">stripe-webhook.js updated to write subscription data to organizations table (not </w:t>
      </w:r>
      <w:proofErr w:type="spellStart"/>
      <w:r>
        <w:t>user_revenue</w:t>
      </w:r>
      <w:proofErr w:type="spellEnd"/>
      <w:r>
        <w:t xml:space="preserve"> for multi-seat plans)</w:t>
      </w:r>
    </w:p>
    <w:p w14:paraId="2A54B0B8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getSubscriptionStatus</w:t>
      </w:r>
      <w:proofErr w:type="spellEnd"/>
      <w:r>
        <w:t>(</w:t>
      </w:r>
      <w:proofErr w:type="gramEnd"/>
      <w:r>
        <w:t xml:space="preserve">) checks </w:t>
      </w:r>
      <w:proofErr w:type="spellStart"/>
      <w:proofErr w:type="gramStart"/>
      <w:r>
        <w:t>organizations.subscription</w:t>
      </w:r>
      <w:proofErr w:type="gramEnd"/>
      <w:r>
        <w:t>_status</w:t>
      </w:r>
      <w:proofErr w:type="spellEnd"/>
      <w:r>
        <w:t xml:space="preserve"> when user has an </w:t>
      </w:r>
      <w:proofErr w:type="spellStart"/>
      <w:r>
        <w:t>org_id</w:t>
      </w:r>
      <w:proofErr w:type="spellEnd"/>
    </w:p>
    <w:p w14:paraId="2A54B0B9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Solo users (</w:t>
      </w:r>
      <w:proofErr w:type="spellStart"/>
      <w:r>
        <w:t>org_id</w:t>
      </w:r>
      <w:proofErr w:type="spellEnd"/>
      <w:r>
        <w:t xml:space="preserve"> = null) continue to use </w:t>
      </w:r>
      <w:proofErr w:type="spellStart"/>
      <w:r>
        <w:t>user_revenue</w:t>
      </w:r>
      <w:proofErr w:type="spellEnd"/>
      <w:r>
        <w:t xml:space="preserve"> — no change</w:t>
      </w:r>
    </w:p>
    <w:p w14:paraId="2A54B0BA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Stripe customer portal links are org-level — owner manages billing, estimators cannot</w:t>
      </w:r>
    </w:p>
    <w:p w14:paraId="2A54B0BB" w14:textId="77777777" w:rsidR="00067690" w:rsidRDefault="00067690">
      <w:pPr>
        <w:spacing w:before="200"/>
      </w:pPr>
    </w:p>
    <w:p w14:paraId="2A54B0BC" w14:textId="77777777" w:rsidR="00067690" w:rsidRDefault="007E78AA">
      <w:r>
        <w:br w:type="page"/>
      </w:r>
    </w:p>
    <w:p w14:paraId="2A54B0BD" w14:textId="77777777" w:rsidR="00067690" w:rsidRDefault="007E78AA">
      <w:pPr>
        <w:pStyle w:val="Heading1"/>
      </w:pPr>
      <w:r>
        <w:lastRenderedPageBreak/>
        <w:t>Build Sequence &amp; Claude Code Prompts</w:t>
      </w:r>
    </w:p>
    <w:p w14:paraId="2A54B0BE" w14:textId="77777777" w:rsidR="00067690" w:rsidRDefault="007E78AA">
      <w:pPr>
        <w:spacing w:before="60" w:after="60"/>
      </w:pPr>
      <w:r>
        <w:t xml:space="preserve">Four sequential Claude Code sessions. Each must be committed before the next </w:t>
      </w:r>
      <w:proofErr w:type="gramStart"/>
      <w:r>
        <w:t>begins</w:t>
      </w:r>
      <w:proofErr w:type="gramEnd"/>
      <w:r>
        <w:t>. Do not combine sessions.</w:t>
      </w:r>
    </w:p>
    <w:p w14:paraId="2A54B0BF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D97706"/>
          <w:left w:val="single" w:sz="16" w:space="0" w:color="D97706"/>
          <w:bottom w:val="single" w:sz="4" w:space="0" w:color="D97706"/>
          <w:right w:val="single" w:sz="4" w:space="0" w:color="D9770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7690" w14:paraId="2A54B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6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4B0C0" w14:textId="77777777" w:rsidR="00067690" w:rsidRDefault="007E78AA">
            <w:pPr>
              <w:spacing w:after="60"/>
            </w:pPr>
            <w:r>
              <w:rPr>
                <w:b/>
                <w:bCs/>
                <w:caps/>
                <w:color w:val="D97706"/>
                <w:sz w:val="18"/>
                <w:szCs w:val="18"/>
              </w:rPr>
              <w:t>Before starting any session</w:t>
            </w:r>
          </w:p>
          <w:p w14:paraId="2A54B0C1" w14:textId="77777777" w:rsidR="00067690" w:rsidRDefault="007E78AA">
            <w:r>
              <w:rPr>
                <w:sz w:val="19"/>
                <w:szCs w:val="19"/>
              </w:rPr>
              <w:t>Read ARCHITECTURE.md v2.0, SCHEMA.md v2.0, and CLAUDE.md. Run git status — working tree must be clean. Never touch files outside the specified scope.</w:t>
            </w:r>
          </w:p>
        </w:tc>
      </w:tr>
    </w:tbl>
    <w:p w14:paraId="2A54B0C3" w14:textId="77777777" w:rsidR="00067690" w:rsidRDefault="00067690">
      <w:pPr>
        <w:spacing w:before="200"/>
      </w:pPr>
    </w:p>
    <w:p w14:paraId="2A54B0C4" w14:textId="77777777" w:rsidR="00067690" w:rsidRDefault="007E78AA">
      <w:pPr>
        <w:pStyle w:val="Heading2"/>
      </w:pPr>
      <w:r>
        <w:t>Session 1 — Schema Migration</w:t>
      </w:r>
    </w:p>
    <w:p w14:paraId="2A54B0C5" w14:textId="77777777" w:rsidR="00067690" w:rsidRDefault="007E78AA">
      <w:pPr>
        <w:spacing w:before="60" w:after="60"/>
      </w:pPr>
      <w:r>
        <w:rPr>
          <w:b/>
          <w:bCs/>
        </w:rPr>
        <w:t>Scope: SQL only. No changes to app.html, no changes to Netlify functions.</w:t>
      </w:r>
    </w:p>
    <w:p w14:paraId="2A54B0C6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7690" w14:paraId="2A54B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54B0C7" w14:textId="77777777" w:rsidR="00067690" w:rsidRDefault="007E78AA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-- SESSION 1 PROMPT FOR CLAUDE CODE --</w:t>
            </w:r>
          </w:p>
          <w:p w14:paraId="2A54B0C8" w14:textId="77777777" w:rsidR="00067690" w:rsidRDefault="00067690">
            <w:pPr>
              <w:spacing w:after="60"/>
            </w:pPr>
          </w:p>
          <w:p w14:paraId="2A54B0C9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Read SCHEMA.md v2.0 and DATA_SAFETY_PROTOCOL.md before writing any SQL.</w:t>
            </w:r>
          </w:p>
          <w:p w14:paraId="2A54B0CA" w14:textId="77777777" w:rsidR="00067690" w:rsidRDefault="00067690">
            <w:pPr>
              <w:spacing w:after="40"/>
            </w:pPr>
          </w:p>
          <w:p w14:paraId="2A54B0CB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Write a single SQL migration file at /migrations/001_org_schema.sql</w:t>
            </w:r>
          </w:p>
          <w:p w14:paraId="2A54B0CC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that does the following — wrapped in a single transaction:</w:t>
            </w:r>
          </w:p>
          <w:p w14:paraId="2A54B0CD" w14:textId="77777777" w:rsidR="00067690" w:rsidRDefault="00067690">
            <w:pPr>
              <w:spacing w:after="40"/>
            </w:pPr>
          </w:p>
          <w:p w14:paraId="2A54B0CE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1. Create organizations table (see spec)</w:t>
            </w:r>
          </w:p>
          <w:p w14:paraId="2A54B0CF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2. Create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org_members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table (see spec)</w:t>
            </w:r>
          </w:p>
          <w:p w14:paraId="2A54B0D0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3. Add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(nullable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) to: projects, clients,</w:t>
            </w:r>
          </w:p>
          <w:p w14:paraId="2A54B0D1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user_settings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user_revenue</w:t>
            </w:r>
            <w:proofErr w:type="spellEnd"/>
          </w:p>
          <w:p w14:paraId="2A54B0D2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4. Add RLS policies for org owner reads on projects</w:t>
            </w:r>
          </w:p>
          <w:p w14:paraId="2A54B0D3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and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user_settings</w:t>
            </w:r>
            <w:proofErr w:type="spellEnd"/>
          </w:p>
          <w:p w14:paraId="2A54B0D4" w14:textId="77777777" w:rsidR="00067690" w:rsidRDefault="00067690">
            <w:pPr>
              <w:spacing w:after="40"/>
            </w:pPr>
          </w:p>
          <w:p w14:paraId="2A54B0D5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F87171"/>
                <w:sz w:val="18"/>
                <w:szCs w:val="18"/>
              </w:rPr>
              <w:t>DO NOT touch app.html. DO NOT touch Netlify functions.</w:t>
            </w:r>
          </w:p>
          <w:p w14:paraId="2A54B0D6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F87171"/>
                <w:sz w:val="18"/>
                <w:szCs w:val="18"/>
              </w:rPr>
              <w:t>DO NOT modify any existing RLS policy — only add new ones.</w:t>
            </w:r>
          </w:p>
          <w:p w14:paraId="2A54B0D7" w14:textId="77777777" w:rsidR="00067690" w:rsidRDefault="00067690">
            <w:pPr>
              <w:spacing w:after="40"/>
            </w:pPr>
          </w:p>
          <w:p w14:paraId="2A54B0D8" w14:textId="77777777" w:rsidR="00067690" w:rsidRDefault="007E78A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After writing the migration, write a verification SQL file at</w:t>
            </w:r>
          </w:p>
          <w:p w14:paraId="2A54B0D9" w14:textId="77777777" w:rsidR="00067690" w:rsidRDefault="007E78A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/migrations/001_verify.sql that confirms all tables and</w:t>
            </w:r>
          </w:p>
          <w:p w14:paraId="2A54B0DA" w14:textId="77777777" w:rsidR="00067690" w:rsidRDefault="007E78A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columns exist as expected.</w:t>
            </w:r>
          </w:p>
        </w:tc>
      </w:tr>
    </w:tbl>
    <w:p w14:paraId="2A54B0DC" w14:textId="77777777" w:rsidR="00067690" w:rsidRDefault="00067690">
      <w:pPr>
        <w:spacing w:before="80"/>
      </w:pPr>
    </w:p>
    <w:p w14:paraId="2A54B0DD" w14:textId="77777777" w:rsidR="00067690" w:rsidRDefault="007E78AA">
      <w:pPr>
        <w:spacing w:before="60" w:after="60"/>
      </w:pPr>
      <w:r>
        <w:rPr>
          <w:i/>
          <w:iCs/>
          <w:color w:val="64748B"/>
          <w:sz w:val="18"/>
          <w:szCs w:val="18"/>
        </w:rPr>
        <w:t xml:space="preserve">After running in </w:t>
      </w:r>
      <w:proofErr w:type="spellStart"/>
      <w:r>
        <w:rPr>
          <w:i/>
          <w:iCs/>
          <w:color w:val="64748B"/>
          <w:sz w:val="18"/>
          <w:szCs w:val="18"/>
        </w:rPr>
        <w:t>Supabase</w:t>
      </w:r>
      <w:proofErr w:type="spellEnd"/>
      <w:r>
        <w:rPr>
          <w:i/>
          <w:iCs/>
          <w:color w:val="64748B"/>
          <w:sz w:val="18"/>
          <w:szCs w:val="18"/>
        </w:rPr>
        <w:t xml:space="preserve"> SQL editor: run the verify script, confirm all checks pass, commit.</w:t>
      </w:r>
    </w:p>
    <w:p w14:paraId="2A54B0DE" w14:textId="77777777" w:rsidR="00067690" w:rsidRDefault="00067690">
      <w:pPr>
        <w:spacing w:before="200"/>
      </w:pPr>
    </w:p>
    <w:p w14:paraId="2A54B0DF" w14:textId="77777777" w:rsidR="00067690" w:rsidRDefault="007E78AA">
      <w:pPr>
        <w:pStyle w:val="Heading2"/>
      </w:pPr>
      <w:r>
        <w:t>Session 2 — Company Signup &amp; Invite</w:t>
      </w:r>
    </w:p>
    <w:p w14:paraId="2A54B0E0" w14:textId="77777777" w:rsidR="00067690" w:rsidRDefault="007E78AA">
      <w:pPr>
        <w:spacing w:before="60" w:after="60"/>
      </w:pPr>
      <w:r>
        <w:rPr>
          <w:b/>
          <w:bCs/>
        </w:rPr>
        <w:t>Scope: auth.html onboarding wizard + new invite Netlify function + Postmark invite email template. Do not touch existing dashboard or scoring logic.</w:t>
      </w:r>
    </w:p>
    <w:p w14:paraId="2A54B0E1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7690" w14:paraId="2A54B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54B0E2" w14:textId="77777777" w:rsidR="00067690" w:rsidRDefault="007E78AA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-- SESSION 2 PROMPT FOR CLAUDE CODE --</w:t>
            </w:r>
          </w:p>
          <w:p w14:paraId="2A54B0E3" w14:textId="77777777" w:rsidR="00067690" w:rsidRDefault="00067690">
            <w:pPr>
              <w:spacing w:after="40"/>
            </w:pPr>
          </w:p>
          <w:p w14:paraId="2A54B0E4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Read ARCHITECTURE.md, CLAUDE.md, and SCHEMA.md before writing code.</w:t>
            </w:r>
          </w:p>
          <w:p w14:paraId="2A54B0E5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F87171"/>
                <w:sz w:val="18"/>
                <w:szCs w:val="18"/>
              </w:rPr>
              <w:lastRenderedPageBreak/>
              <w:t>Session 1 schema migration must be complete and verified first.</w:t>
            </w:r>
          </w:p>
          <w:p w14:paraId="2A54B0E6" w14:textId="77777777" w:rsidR="00067690" w:rsidRDefault="00067690">
            <w:pPr>
              <w:spacing w:after="40"/>
            </w:pPr>
          </w:p>
          <w:p w14:paraId="2A54B0E7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Changes required:</w:t>
            </w:r>
          </w:p>
          <w:p w14:paraId="2A54B0E8" w14:textId="77777777" w:rsidR="00067690" w:rsidRDefault="00067690">
            <w:pPr>
              <w:spacing w:after="40"/>
            </w:pPr>
          </w:p>
          <w:p w14:paraId="2A54B0E9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1. auth.html: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detect ?tier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 param on page load. Store in</w:t>
            </w:r>
          </w:p>
          <w:p w14:paraId="2A54B0EA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sessionStorage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for use after magic link redirect.</w:t>
            </w:r>
          </w:p>
          <w:p w14:paraId="2A54B0EB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2. app.html onboarding wizard: if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tier !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 solo, insert new</w:t>
            </w:r>
          </w:p>
          <w:p w14:paraId="2A54B0EC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Step 0 (company name + owner name + role). On complete:</w:t>
            </w:r>
          </w:p>
          <w:p w14:paraId="2A54B0ED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INSERT into organizations, then INSERT into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org_members</w:t>
            </w:r>
            <w:proofErr w:type="spellEnd"/>
          </w:p>
          <w:p w14:paraId="2A54B0EE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with role = owner. Update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user_settings.org_id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</w:t>
            </w:r>
          </w:p>
          <w:p w14:paraId="2A54B0EF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3. New Netlify function: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netlify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/functions/invite.js</w:t>
            </w:r>
          </w:p>
          <w:p w14:paraId="2A54B0F0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POST 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/invite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}</w:t>
            </w:r>
            <w:proofErr w:type="gramEnd"/>
          </w:p>
          <w:p w14:paraId="2A54B0F1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Creates pending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org_members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row.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Sends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invite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via Postmark.</w:t>
            </w:r>
          </w:p>
          <w:p w14:paraId="2A54B0F2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4. auth.html: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detect ?invite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=TOKEN param. After magic link auth,</w:t>
            </w:r>
          </w:p>
          <w:p w14:paraId="2A54B0F3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update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members.invite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_accepted_at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 Run abbreviated</w:t>
            </w:r>
          </w:p>
          <w:p w14:paraId="2A54B0F4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onboarding (skip company setup — already set).</w:t>
            </w:r>
          </w:p>
          <w:p w14:paraId="2A54B0F5" w14:textId="77777777" w:rsidR="00067690" w:rsidRDefault="00067690">
            <w:pPr>
              <w:spacing w:after="40"/>
            </w:pPr>
          </w:p>
          <w:p w14:paraId="2A54B0F6" w14:textId="77777777" w:rsidR="00067690" w:rsidRDefault="007E78A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Touch nothing else. Seat limit check: before inserting into</w:t>
            </w:r>
          </w:p>
          <w:p w14:paraId="2A54B0F7" w14:textId="77777777" w:rsidR="00067690" w:rsidRDefault="007E78AA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org_members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count active members vs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organizations.seat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_limit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</w:p>
        </w:tc>
      </w:tr>
    </w:tbl>
    <w:p w14:paraId="2A54B0F9" w14:textId="77777777" w:rsidR="00067690" w:rsidRDefault="00067690">
      <w:pPr>
        <w:spacing w:before="200"/>
      </w:pPr>
    </w:p>
    <w:p w14:paraId="2A54B0FA" w14:textId="77777777" w:rsidR="00067690" w:rsidRDefault="007E78AA">
      <w:pPr>
        <w:pStyle w:val="Heading2"/>
      </w:pPr>
      <w:r>
        <w:t>Session 3 — Owner Dashboard (Team Tab)</w:t>
      </w:r>
    </w:p>
    <w:p w14:paraId="2A54B0FB" w14:textId="77777777" w:rsidR="00067690" w:rsidRDefault="007E78AA">
      <w:pPr>
        <w:spacing w:before="60" w:after="60"/>
      </w:pPr>
      <w:r>
        <w:rPr>
          <w:b/>
          <w:bCs/>
        </w:rPr>
        <w:t>Scope: new Team tab in app.html. Read-only queries only. No writes. No changes to existing tabs.</w:t>
      </w:r>
    </w:p>
    <w:p w14:paraId="2A54B0FC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7690" w14:paraId="2A54B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54B0FD" w14:textId="77777777" w:rsidR="00067690" w:rsidRDefault="007E78AA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-- SESSION 3 PROMPT FOR CLAUDE CODE --</w:t>
            </w:r>
          </w:p>
          <w:p w14:paraId="2A54B0FE" w14:textId="77777777" w:rsidR="00067690" w:rsidRDefault="00067690">
            <w:pPr>
              <w:spacing w:after="40"/>
            </w:pPr>
          </w:p>
          <w:p w14:paraId="2A54B0FF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Read ARCHITECTURE.md and CLAUDE.md. Sessions 1 and 2 must</w:t>
            </w:r>
          </w:p>
          <w:p w14:paraId="2A54B100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F87171"/>
                <w:sz w:val="18"/>
                <w:szCs w:val="18"/>
              </w:rPr>
              <w:t>be complete before starting this session.</w:t>
            </w:r>
          </w:p>
          <w:p w14:paraId="2A54B101" w14:textId="77777777" w:rsidR="00067690" w:rsidRDefault="00067690">
            <w:pPr>
              <w:spacing w:after="40"/>
            </w:pPr>
          </w:p>
          <w:p w14:paraId="2A54B102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Add a new "Team" tab to app.html. This tab is ONLY visible</w:t>
            </w:r>
          </w:p>
          <w:p w14:paraId="2A54B103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to users where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org_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members.role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owner.</w:t>
            </w:r>
          </w:p>
          <w:p w14:paraId="2A54B104" w14:textId="77777777" w:rsidR="00067690" w:rsidRDefault="00067690">
            <w:pPr>
              <w:spacing w:after="40"/>
            </w:pPr>
          </w:p>
          <w:p w14:paraId="2A54B105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Tab contents:</w:t>
            </w:r>
          </w:p>
          <w:p w14:paraId="2A54B106" w14:textId="77777777" w:rsidR="00067690" w:rsidRDefault="00067690">
            <w:pPr>
              <w:spacing w:after="40"/>
            </w:pPr>
          </w:p>
          <w:p w14:paraId="2A54B107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1. Summary cards: total bids (org, 30d), active estimators,</w:t>
            </w:r>
          </w:p>
          <w:p w14:paraId="2A54B108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org win rate %, bids in flight</w:t>
            </w:r>
          </w:p>
          <w:p w14:paraId="2A54B109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2. Estimator table: name, bids analyzed, outcomes logged,</w:t>
            </w:r>
          </w:p>
          <w:p w14:paraId="2A54B10A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outcome logging % (color-coded), win rate, last active</w:t>
            </w:r>
          </w:p>
          <w:p w14:paraId="2A54B10B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3. Trade win rate table: trade, submitted, won, win %</w:t>
            </w:r>
          </w:p>
          <w:p w14:paraId="2A54B10C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4. Recent bids feed: all org bids, latest first, with</w:t>
            </w:r>
          </w:p>
          <w:p w14:paraId="2A54B10D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estimator name, score, outcome</w:t>
            </w:r>
          </w:p>
          <w:p w14:paraId="2A54B10E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5. Invite Estimator button: opens modal, calls 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/invite</w:t>
            </w:r>
          </w:p>
          <w:p w14:paraId="2A54B10F" w14:textId="77777777" w:rsidR="00067690" w:rsidRDefault="00067690">
            <w:pPr>
              <w:spacing w:after="40"/>
            </w:pPr>
          </w:p>
          <w:p w14:paraId="2A54B110" w14:textId="77777777" w:rsidR="00067690" w:rsidRDefault="007E78AA">
            <w:r>
              <w:rPr>
                <w:rFonts w:ascii="Courier New" w:eastAsia="Courier New" w:hAnsi="Courier New" w:cs="Courier New"/>
                <w:b/>
                <w:bCs/>
                <w:color w:val="F87171"/>
                <w:sz w:val="18"/>
                <w:szCs w:val="18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87171"/>
                <w:sz w:val="18"/>
                <w:szCs w:val="18"/>
              </w:rPr>
              <w:t>classList.contains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87171"/>
                <w:sz w:val="18"/>
                <w:szCs w:val="18"/>
              </w:rPr>
              <w:t>("active") for tab detection.</w:t>
            </w:r>
          </w:p>
          <w:p w14:paraId="2A54B111" w14:textId="77777777" w:rsidR="00067690" w:rsidRDefault="007E78AA">
            <w:r>
              <w:rPr>
                <w:rFonts w:ascii="Courier New" w:eastAsia="Courier New" w:hAnsi="Courier New" w:cs="Courier New"/>
                <w:b/>
                <w:bCs/>
                <w:color w:val="F87171"/>
                <w:sz w:val="18"/>
                <w:szCs w:val="18"/>
              </w:rPr>
              <w:t>No changes to existing tabs, scoring, or report logic.</w:t>
            </w:r>
          </w:p>
        </w:tc>
      </w:tr>
    </w:tbl>
    <w:p w14:paraId="2A54B113" w14:textId="77777777" w:rsidR="00067690" w:rsidRDefault="00067690">
      <w:pPr>
        <w:spacing w:before="200"/>
      </w:pPr>
    </w:p>
    <w:p w14:paraId="2A54B114" w14:textId="77777777" w:rsidR="00067690" w:rsidRDefault="007E78AA">
      <w:pPr>
        <w:pStyle w:val="Heading2"/>
      </w:pPr>
      <w:r>
        <w:lastRenderedPageBreak/>
        <w:t>Session 4 — Billing &amp; Stripe</w:t>
      </w:r>
    </w:p>
    <w:p w14:paraId="2A54B115" w14:textId="77777777" w:rsidR="00067690" w:rsidRDefault="007E78AA">
      <w:pPr>
        <w:spacing w:before="60" w:after="60"/>
      </w:pPr>
      <w:r>
        <w:rPr>
          <w:b/>
          <w:bCs/>
        </w:rPr>
        <w:t>Scope: stripe-create-checkout.js, stripe-webhook.js, and billing UI in app.html. No schema changes.</w:t>
      </w:r>
    </w:p>
    <w:p w14:paraId="2A54B116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7690" w14:paraId="2A54B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54B117" w14:textId="77777777" w:rsidR="00067690" w:rsidRDefault="007E78AA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-- SESSION 4 PROMPT FOR CLAUDE CODE --</w:t>
            </w:r>
          </w:p>
          <w:p w14:paraId="2A54B118" w14:textId="77777777" w:rsidR="00067690" w:rsidRDefault="00067690">
            <w:pPr>
              <w:spacing w:after="40"/>
            </w:pPr>
          </w:p>
          <w:p w14:paraId="2A54B119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Read ARCHITECTURE.md, CLAUDE.md, and STRIPE_WEBHOOK_SETUP.md.</w:t>
            </w:r>
          </w:p>
          <w:p w14:paraId="2A54B11A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F87171"/>
                <w:sz w:val="18"/>
                <w:szCs w:val="18"/>
              </w:rPr>
              <w:t>Sessions 1-3 must be complete. Never commit secrets to git.</w:t>
            </w:r>
          </w:p>
          <w:p w14:paraId="2A54B11B" w14:textId="77777777" w:rsidR="00067690" w:rsidRDefault="00067690">
            <w:pPr>
              <w:spacing w:after="40"/>
            </w:pPr>
          </w:p>
          <w:p w14:paraId="2A54B11C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Changes required:</w:t>
            </w:r>
          </w:p>
          <w:p w14:paraId="2A54B11D" w14:textId="77777777" w:rsidR="00067690" w:rsidRDefault="00067690">
            <w:pPr>
              <w:spacing w:after="40"/>
            </w:pPr>
          </w:p>
          <w:p w14:paraId="2A54B11E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1. stripe-create-checkout.js: accept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 request body.</w:t>
            </w:r>
          </w:p>
          <w:p w14:paraId="2A54B11F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Pass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 Stripe metadata. Create Stripe customer</w:t>
            </w:r>
          </w:p>
          <w:p w14:paraId="2A54B120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for org (not individual user) when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present.</w:t>
            </w:r>
          </w:p>
          <w:p w14:paraId="2A54B121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Pass Company price IDs for Company tier checkout.</w:t>
            </w:r>
          </w:p>
          <w:p w14:paraId="2A54B122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2. stripe-webhook.js: when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metadata.org_id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present, write</w:t>
            </w:r>
          </w:p>
          <w:p w14:paraId="2A54B123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subscription data to organizations table, not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user_revenue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</w:t>
            </w:r>
          </w:p>
          <w:p w14:paraId="2A54B124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Solo users (no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in metadata): existing logic unchanged.</w:t>
            </w:r>
          </w:p>
          <w:p w14:paraId="2A54B125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3. app.html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getSubscriptionStatus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): if user has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,</w:t>
            </w:r>
          </w:p>
          <w:p w14:paraId="2A54B126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read from organizations table. Else read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user_revenue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.</w:t>
            </w:r>
          </w:p>
          <w:p w14:paraId="2A54B127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>4. Billing UI: owner sees "Manage Billing" → org-level portal.</w:t>
            </w:r>
          </w:p>
          <w:p w14:paraId="2A54B128" w14:textId="77777777" w:rsidR="00067690" w:rsidRDefault="007E78AA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8"/>
                <w:szCs w:val="18"/>
              </w:rPr>
              <w:t xml:space="preserve">   Estimators see no billing UI at all.</w:t>
            </w:r>
          </w:p>
          <w:p w14:paraId="2A54B129" w14:textId="77777777" w:rsidR="00067690" w:rsidRDefault="00067690">
            <w:pPr>
              <w:spacing w:after="40"/>
            </w:pPr>
          </w:p>
          <w:p w14:paraId="2A54B12A" w14:textId="77777777" w:rsidR="00067690" w:rsidRDefault="007E78AA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FOUNDING25 coupon logic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isFoundingPeriod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check) stays intact.</w:t>
            </w:r>
          </w:p>
        </w:tc>
      </w:tr>
    </w:tbl>
    <w:p w14:paraId="2A54B12C" w14:textId="77777777" w:rsidR="00067690" w:rsidRDefault="00067690">
      <w:pPr>
        <w:spacing w:before="200"/>
      </w:pPr>
    </w:p>
    <w:p w14:paraId="2A54B12D" w14:textId="77777777" w:rsidR="00067690" w:rsidRDefault="007E78AA">
      <w:r>
        <w:br w:type="page"/>
      </w:r>
    </w:p>
    <w:p w14:paraId="2A54B12E" w14:textId="77777777" w:rsidR="00067690" w:rsidRDefault="007E78AA">
      <w:pPr>
        <w:pStyle w:val="Heading1"/>
      </w:pPr>
      <w:r>
        <w:lastRenderedPageBreak/>
        <w:t>Effort &amp; Risk Summary</w:t>
      </w:r>
    </w:p>
    <w:p w14:paraId="2A54B12F" w14:textId="77777777" w:rsidR="00067690" w:rsidRDefault="00067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3360"/>
      </w:tblGrid>
      <w:tr w:rsidR="00067690" w14:paraId="2A54B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0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1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Estimated Effort</w:t>
            </w:r>
          </w:p>
        </w:tc>
        <w:tc>
          <w:tcPr>
            <w:tcW w:w="180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2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3360" w:type="dxa"/>
            <w:tcBorders>
              <w:top w:val="single" w:sz="4" w:space="0" w:color="4F46E5"/>
              <w:left w:val="single" w:sz="4" w:space="0" w:color="4F46E5"/>
              <w:bottom w:val="single" w:sz="4" w:space="0" w:color="4F46E5"/>
              <w:right w:val="single" w:sz="4" w:space="0" w:color="4F46E5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3" w14:textId="77777777" w:rsidR="00067690" w:rsidRDefault="007E78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Risk</w:t>
            </w:r>
          </w:p>
        </w:tc>
      </w:tr>
      <w:tr w:rsidR="00067690" w14:paraId="2A54B1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5" w14:textId="77777777" w:rsidR="00067690" w:rsidRDefault="007E78AA">
            <w:r>
              <w:rPr>
                <w:sz w:val="19"/>
                <w:szCs w:val="19"/>
              </w:rPr>
              <w:t>Session 1 — Schema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6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4–6 hours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7" w14:textId="77777777" w:rsidR="00067690" w:rsidRDefault="007E78AA">
            <w:pPr>
              <w:jc w:val="center"/>
            </w:pPr>
            <w:r>
              <w:rPr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8" w14:textId="77777777" w:rsidR="00067690" w:rsidRDefault="007E78AA">
            <w:r>
              <w:rPr>
                <w:color w:val="64748B"/>
                <w:sz w:val="19"/>
                <w:szCs w:val="19"/>
              </w:rPr>
              <w:t>RLS changes affect live users if done wrong. Always test in SQL editor first.</w:t>
            </w:r>
          </w:p>
        </w:tc>
      </w:tr>
      <w:tr w:rsidR="00067690" w14:paraId="2A54B1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A" w14:textId="77777777" w:rsidR="00067690" w:rsidRDefault="007E78AA">
            <w:r>
              <w:rPr>
                <w:sz w:val="19"/>
                <w:szCs w:val="19"/>
              </w:rPr>
              <w:t>Session 2 — Signup &amp; Invite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B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6–8 hours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C" w14:textId="77777777" w:rsidR="00067690" w:rsidRDefault="007E78AA">
            <w:pPr>
              <w:jc w:val="center"/>
            </w:pPr>
            <w:r>
              <w:rPr>
                <w:color w:val="D97706"/>
                <w:sz w:val="19"/>
                <w:szCs w:val="19"/>
              </w:rPr>
              <w:t>Low–Medium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D" w14:textId="77777777" w:rsidR="00067690" w:rsidRDefault="007E78AA">
            <w:r>
              <w:rPr>
                <w:color w:val="64748B"/>
                <w:sz w:val="19"/>
                <w:szCs w:val="19"/>
              </w:rPr>
              <w:t>Onboarding wizard changes. Must not break existing solo onboarding flow.</w:t>
            </w:r>
          </w:p>
        </w:tc>
      </w:tr>
      <w:tr w:rsidR="00067690" w14:paraId="2A54B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3F" w14:textId="77777777" w:rsidR="00067690" w:rsidRDefault="007E78AA">
            <w:r>
              <w:rPr>
                <w:sz w:val="19"/>
                <w:szCs w:val="19"/>
              </w:rPr>
              <w:t>Session 3 — Owner Dashboard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0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8–10 hours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1" w14:textId="77777777" w:rsidR="00067690" w:rsidRDefault="007E78AA">
            <w:pPr>
              <w:jc w:val="center"/>
            </w:pPr>
            <w:r>
              <w:rPr>
                <w:color w:val="16A34A"/>
                <w:sz w:val="19"/>
                <w:szCs w:val="19"/>
              </w:rPr>
              <w:t>Low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2" w14:textId="77777777" w:rsidR="00067690" w:rsidRDefault="007E78AA">
            <w:r>
              <w:rPr>
                <w:color w:val="64748B"/>
                <w:sz w:val="19"/>
                <w:szCs w:val="19"/>
              </w:rPr>
              <w:t>New tab only. Read-only queries. Lowest risk session.</w:t>
            </w:r>
          </w:p>
        </w:tc>
      </w:tr>
      <w:tr w:rsidR="00067690" w14:paraId="2A54B1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4" w14:textId="77777777" w:rsidR="00067690" w:rsidRDefault="007E78AA">
            <w:r>
              <w:rPr>
                <w:sz w:val="19"/>
                <w:szCs w:val="19"/>
              </w:rPr>
              <w:t>Session 4 — Billing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5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4–6 hours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6" w14:textId="77777777" w:rsidR="00067690" w:rsidRDefault="007E78AA">
            <w:pPr>
              <w:jc w:val="center"/>
            </w:pPr>
            <w:r>
              <w:rPr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7" w14:textId="77777777" w:rsidR="00067690" w:rsidRDefault="007E78AA">
            <w:r>
              <w:rPr>
                <w:color w:val="64748B"/>
                <w:sz w:val="19"/>
                <w:szCs w:val="19"/>
              </w:rPr>
              <w:t>Webhook changes affect revenue recording. Test with Stripe CLI before deploying.</w:t>
            </w:r>
          </w:p>
        </w:tc>
      </w:tr>
      <w:tr w:rsidR="00067690" w14:paraId="2A54B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9" w14:textId="77777777" w:rsidR="00067690" w:rsidRDefault="007E78AA">
            <w:r>
              <w:rPr>
                <w:color w:val="4F46E5"/>
                <w:sz w:val="19"/>
                <w:szCs w:val="19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A" w14:textId="77777777" w:rsidR="00067690" w:rsidRDefault="007E78AA">
            <w:pPr>
              <w:jc w:val="center"/>
            </w:pPr>
            <w:r>
              <w:rPr>
                <w:color w:val="4F46E5"/>
                <w:sz w:val="19"/>
                <w:szCs w:val="19"/>
              </w:rPr>
              <w:t>22–30 hours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B" w14:textId="77777777" w:rsidR="00067690" w:rsidRDefault="007E78AA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4B14C" w14:textId="77777777" w:rsidR="00067690" w:rsidRDefault="007E78AA">
            <w:r>
              <w:rPr>
                <w:color w:val="64748B"/>
                <w:sz w:val="19"/>
                <w:szCs w:val="19"/>
              </w:rPr>
              <w:t>Estimated across 4 focused Claude Code sessions over 2–3 weeks.</w:t>
            </w:r>
          </w:p>
        </w:tc>
      </w:tr>
    </w:tbl>
    <w:p w14:paraId="2A54B14E" w14:textId="77777777" w:rsidR="00067690" w:rsidRDefault="00067690">
      <w:pPr>
        <w:spacing w:before="200"/>
      </w:pPr>
    </w:p>
    <w:p w14:paraId="2A54B14F" w14:textId="77777777" w:rsidR="00067690" w:rsidRDefault="007E78AA">
      <w:pPr>
        <w:pStyle w:val="Heading1"/>
      </w:pPr>
      <w:r>
        <w:t>What This Unlocks</w:t>
      </w:r>
    </w:p>
    <w:p w14:paraId="2A54B150" w14:textId="77777777" w:rsidR="00067690" w:rsidRDefault="00067690">
      <w:pPr>
        <w:spacing w:before="80"/>
      </w:pPr>
    </w:p>
    <w:p w14:paraId="2A54B151" w14:textId="77777777" w:rsidR="00067690" w:rsidRDefault="007E78AA">
      <w:pPr>
        <w:spacing w:before="200" w:after="80"/>
      </w:pPr>
      <w:r>
        <w:rPr>
          <w:b/>
          <w:bCs/>
          <w:sz w:val="22"/>
          <w:szCs w:val="22"/>
        </w:rPr>
        <w:t>For Sales</w:t>
      </w:r>
    </w:p>
    <w:p w14:paraId="2A54B152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Every prospect call now has a clear question: "How many estimators does your team have</w:t>
      </w:r>
      <w:proofErr w:type="gramStart"/>
      <w:r>
        <w:t>?" —</w:t>
      </w:r>
      <w:proofErr w:type="gramEnd"/>
      <w:r>
        <w:t xml:space="preserve"> maps directly to a tier</w:t>
      </w:r>
    </w:p>
    <w:p w14:paraId="2A54B153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Owner buying for the team = management decision, not individual opt-in</w:t>
      </w:r>
    </w:p>
    <w:p w14:paraId="2A54B154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$99 Team plan is the natural first upgrade for any shop with 2+ estimators</w:t>
      </w:r>
    </w:p>
    <w:p w14:paraId="2A54B155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"Enterprise" tier signals credibility to larger shops without a self-serve ceiling</w:t>
      </w:r>
    </w:p>
    <w:p w14:paraId="2A54B156" w14:textId="77777777" w:rsidR="00067690" w:rsidRDefault="00067690">
      <w:pPr>
        <w:spacing w:before="120"/>
      </w:pPr>
    </w:p>
    <w:p w14:paraId="2A54B157" w14:textId="77777777" w:rsidR="00067690" w:rsidRDefault="007E78AA">
      <w:pPr>
        <w:spacing w:before="200" w:after="80"/>
      </w:pPr>
      <w:r>
        <w:rPr>
          <w:b/>
          <w:bCs/>
          <w:sz w:val="22"/>
          <w:szCs w:val="22"/>
        </w:rPr>
        <w:t>For the Data Moat</w:t>
      </w:r>
    </w:p>
    <w:p w14:paraId="2A54B158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Outcome logging accountability: owner can see who is logging and who is not</w:t>
      </w:r>
    </w:p>
    <w:p w14:paraId="2A54B159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Org-level win rate data compounds faster with multiple estimators feeding the system</w:t>
      </w:r>
    </w:p>
    <w:p w14:paraId="2A54B15A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Trade win rate aggregation across estimators becomes meaningful at 50+ bids — a 3-person team gets there 3x faster</w:t>
      </w:r>
    </w:p>
    <w:p w14:paraId="2A54B15B" w14:textId="77777777" w:rsidR="00067690" w:rsidRDefault="00067690">
      <w:pPr>
        <w:spacing w:before="120"/>
      </w:pPr>
    </w:p>
    <w:p w14:paraId="2A54B15C" w14:textId="77777777" w:rsidR="00067690" w:rsidRDefault="007E78AA">
      <w:pPr>
        <w:spacing w:before="200" w:after="80"/>
      </w:pPr>
      <w:r>
        <w:rPr>
          <w:b/>
          <w:bCs/>
          <w:sz w:val="22"/>
          <w:szCs w:val="22"/>
        </w:rPr>
        <w:t>For the Exit Story</w:t>
      </w:r>
    </w:p>
    <w:p w14:paraId="2A54B15D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Company accounts = enterprise software, not personal tool — changes valuation multiple framing</w:t>
      </w:r>
    </w:p>
    <w:p w14:paraId="2A54B15E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Data keyed to organizations (not individuals) is more acquirer-friendly — survives employee turnover</w:t>
      </w:r>
    </w:p>
    <w:p w14:paraId="2A54B15F" w14:textId="77777777" w:rsidR="00067690" w:rsidRDefault="007E78AA">
      <w:pPr>
        <w:pStyle w:val="ListParagraph"/>
        <w:numPr>
          <w:ilvl w:val="0"/>
          <w:numId w:val="2"/>
        </w:numPr>
        <w:spacing w:before="40" w:after="40"/>
      </w:pPr>
      <w:r>
        <w:t>Estimator performance analytics is the exact data layer Procore and Autodesk would want to acquire</w:t>
      </w:r>
    </w:p>
    <w:p w14:paraId="2A54B160" w14:textId="77777777" w:rsidR="00067690" w:rsidRDefault="00067690">
      <w:pPr>
        <w:spacing w:before="200"/>
      </w:pPr>
    </w:p>
    <w:p w14:paraId="2A54B161" w14:textId="77777777" w:rsidR="00067690" w:rsidRDefault="00067690">
      <w:pPr>
        <w:pBdr>
          <w:bottom w:val="single" w:sz="4" w:space="1" w:color="4F46E5"/>
        </w:pBdr>
        <w:spacing w:before="120" w:after="120"/>
      </w:pPr>
    </w:p>
    <w:p w14:paraId="2A54B162" w14:textId="77777777" w:rsidR="00067690" w:rsidRDefault="007E78AA">
      <w:pPr>
        <w:spacing w:before="120"/>
        <w:jc w:val="center"/>
      </w:pPr>
      <w:proofErr w:type="gramStart"/>
      <w:r>
        <w:rPr>
          <w:color w:val="64748B"/>
          <w:sz w:val="18"/>
          <w:szCs w:val="18"/>
        </w:rPr>
        <w:t>BidIntell  ·</w:t>
      </w:r>
      <w:proofErr w:type="gramEnd"/>
      <w:r>
        <w:rPr>
          <w:color w:val="64748B"/>
          <w:sz w:val="18"/>
          <w:szCs w:val="18"/>
        </w:rPr>
        <w:t xml:space="preserve">  </w:t>
      </w:r>
      <w:proofErr w:type="gramStart"/>
      <w:r>
        <w:rPr>
          <w:color w:val="64748B"/>
          <w:sz w:val="18"/>
          <w:szCs w:val="18"/>
        </w:rPr>
        <w:t>bidintell.ai  ·</w:t>
      </w:r>
      <w:proofErr w:type="gramEnd"/>
      <w:r>
        <w:rPr>
          <w:color w:val="64748B"/>
          <w:sz w:val="18"/>
          <w:szCs w:val="18"/>
        </w:rPr>
        <w:t xml:space="preserve">  Confidential</w:t>
      </w:r>
    </w:p>
    <w:sectPr w:rsidR="000676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70BE"/>
    <w:multiLevelType w:val="hybridMultilevel"/>
    <w:tmpl w:val="D096BB24"/>
    <w:lvl w:ilvl="0" w:tplc="C7BC34D8">
      <w:start w:val="1"/>
      <w:numFmt w:val="bullet"/>
      <w:lvlText w:val="●"/>
      <w:lvlJc w:val="left"/>
      <w:pPr>
        <w:ind w:left="720" w:hanging="360"/>
      </w:pPr>
    </w:lvl>
    <w:lvl w:ilvl="1" w:tplc="A496A7B2">
      <w:start w:val="1"/>
      <w:numFmt w:val="bullet"/>
      <w:lvlText w:val="○"/>
      <w:lvlJc w:val="left"/>
      <w:pPr>
        <w:ind w:left="1440" w:hanging="360"/>
      </w:pPr>
    </w:lvl>
    <w:lvl w:ilvl="2" w:tplc="DA8A93AC">
      <w:start w:val="1"/>
      <w:numFmt w:val="bullet"/>
      <w:lvlText w:val="■"/>
      <w:lvlJc w:val="left"/>
      <w:pPr>
        <w:ind w:left="2160" w:hanging="360"/>
      </w:pPr>
    </w:lvl>
    <w:lvl w:ilvl="3" w:tplc="B4E8A77C">
      <w:start w:val="1"/>
      <w:numFmt w:val="bullet"/>
      <w:lvlText w:val="●"/>
      <w:lvlJc w:val="left"/>
      <w:pPr>
        <w:ind w:left="2880" w:hanging="360"/>
      </w:pPr>
    </w:lvl>
    <w:lvl w:ilvl="4" w:tplc="DC6A5518">
      <w:start w:val="1"/>
      <w:numFmt w:val="bullet"/>
      <w:lvlText w:val="○"/>
      <w:lvlJc w:val="left"/>
      <w:pPr>
        <w:ind w:left="3600" w:hanging="360"/>
      </w:pPr>
    </w:lvl>
    <w:lvl w:ilvl="5" w:tplc="D7FC6B6C">
      <w:start w:val="1"/>
      <w:numFmt w:val="bullet"/>
      <w:lvlText w:val="■"/>
      <w:lvlJc w:val="left"/>
      <w:pPr>
        <w:ind w:left="4320" w:hanging="360"/>
      </w:pPr>
    </w:lvl>
    <w:lvl w:ilvl="6" w:tplc="832800F8">
      <w:start w:val="1"/>
      <w:numFmt w:val="bullet"/>
      <w:lvlText w:val="●"/>
      <w:lvlJc w:val="left"/>
      <w:pPr>
        <w:ind w:left="5040" w:hanging="360"/>
      </w:pPr>
    </w:lvl>
    <w:lvl w:ilvl="7" w:tplc="94B8C196">
      <w:start w:val="1"/>
      <w:numFmt w:val="bullet"/>
      <w:lvlText w:val="●"/>
      <w:lvlJc w:val="left"/>
      <w:pPr>
        <w:ind w:left="5760" w:hanging="360"/>
      </w:pPr>
    </w:lvl>
    <w:lvl w:ilvl="8" w:tplc="324044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D44A95"/>
    <w:multiLevelType w:val="hybridMultilevel"/>
    <w:tmpl w:val="11843DF2"/>
    <w:lvl w:ilvl="0" w:tplc="D5F0F894">
      <w:start w:val="1"/>
      <w:numFmt w:val="bullet"/>
      <w:lvlText w:val="•"/>
      <w:lvlJc w:val="left"/>
      <w:pPr>
        <w:ind w:left="720" w:hanging="360"/>
      </w:pPr>
    </w:lvl>
    <w:lvl w:ilvl="1" w:tplc="FD12516A">
      <w:start w:val="1"/>
      <w:numFmt w:val="bullet"/>
      <w:lvlText w:val="◦"/>
      <w:lvlJc w:val="left"/>
      <w:pPr>
        <w:ind w:left="1080" w:hanging="360"/>
      </w:pPr>
    </w:lvl>
    <w:lvl w:ilvl="2" w:tplc="E3D4D8EC">
      <w:numFmt w:val="decimal"/>
      <w:lvlText w:val=""/>
      <w:lvlJc w:val="left"/>
    </w:lvl>
    <w:lvl w:ilvl="3" w:tplc="95AA0B96">
      <w:numFmt w:val="decimal"/>
      <w:lvlText w:val=""/>
      <w:lvlJc w:val="left"/>
    </w:lvl>
    <w:lvl w:ilvl="4" w:tplc="EBA22540">
      <w:numFmt w:val="decimal"/>
      <w:lvlText w:val=""/>
      <w:lvlJc w:val="left"/>
    </w:lvl>
    <w:lvl w:ilvl="5" w:tplc="568464D4">
      <w:numFmt w:val="decimal"/>
      <w:lvlText w:val=""/>
      <w:lvlJc w:val="left"/>
    </w:lvl>
    <w:lvl w:ilvl="6" w:tplc="7108AFF4">
      <w:numFmt w:val="decimal"/>
      <w:lvlText w:val=""/>
      <w:lvlJc w:val="left"/>
    </w:lvl>
    <w:lvl w:ilvl="7" w:tplc="9452A0EE">
      <w:numFmt w:val="decimal"/>
      <w:lvlText w:val=""/>
      <w:lvlJc w:val="left"/>
    </w:lvl>
    <w:lvl w:ilvl="8" w:tplc="3AA2CC92">
      <w:numFmt w:val="decimal"/>
      <w:lvlText w:val=""/>
      <w:lvlJc w:val="left"/>
    </w:lvl>
  </w:abstractNum>
  <w:abstractNum w:abstractNumId="2" w15:restartNumberingAfterBreak="0">
    <w:nsid w:val="545516A1"/>
    <w:multiLevelType w:val="hybridMultilevel"/>
    <w:tmpl w:val="95FEDDF4"/>
    <w:lvl w:ilvl="0" w:tplc="77186094">
      <w:start w:val="1"/>
      <w:numFmt w:val="decimal"/>
      <w:lvlText w:val="%1."/>
      <w:lvlJc w:val="left"/>
      <w:pPr>
        <w:ind w:left="720" w:hanging="360"/>
      </w:pPr>
    </w:lvl>
    <w:lvl w:ilvl="1" w:tplc="97D8BFCA">
      <w:numFmt w:val="decimal"/>
      <w:lvlText w:val=""/>
      <w:lvlJc w:val="left"/>
    </w:lvl>
    <w:lvl w:ilvl="2" w:tplc="3B4882DA">
      <w:numFmt w:val="decimal"/>
      <w:lvlText w:val=""/>
      <w:lvlJc w:val="left"/>
    </w:lvl>
    <w:lvl w:ilvl="3" w:tplc="4F0E343A">
      <w:numFmt w:val="decimal"/>
      <w:lvlText w:val=""/>
      <w:lvlJc w:val="left"/>
    </w:lvl>
    <w:lvl w:ilvl="4" w:tplc="E954F2D4">
      <w:numFmt w:val="decimal"/>
      <w:lvlText w:val=""/>
      <w:lvlJc w:val="left"/>
    </w:lvl>
    <w:lvl w:ilvl="5" w:tplc="6A8AA95E">
      <w:numFmt w:val="decimal"/>
      <w:lvlText w:val=""/>
      <w:lvlJc w:val="left"/>
    </w:lvl>
    <w:lvl w:ilvl="6" w:tplc="28886886">
      <w:numFmt w:val="decimal"/>
      <w:lvlText w:val=""/>
      <w:lvlJc w:val="left"/>
    </w:lvl>
    <w:lvl w:ilvl="7" w:tplc="40B83CE6">
      <w:numFmt w:val="decimal"/>
      <w:lvlText w:val=""/>
      <w:lvlJc w:val="left"/>
    </w:lvl>
    <w:lvl w:ilvl="8" w:tplc="9D74E940">
      <w:numFmt w:val="decimal"/>
      <w:lvlText w:val=""/>
      <w:lvlJc w:val="left"/>
    </w:lvl>
  </w:abstractNum>
  <w:abstractNum w:abstractNumId="3" w15:restartNumberingAfterBreak="0">
    <w:nsid w:val="6AF760DB"/>
    <w:multiLevelType w:val="hybridMultilevel"/>
    <w:tmpl w:val="D7880F58"/>
    <w:lvl w:ilvl="0" w:tplc="24B21FCC">
      <w:start w:val="1"/>
      <w:numFmt w:val="decimal"/>
      <w:lvlText w:val="%1."/>
      <w:lvlJc w:val="left"/>
      <w:pPr>
        <w:ind w:left="720" w:hanging="360"/>
      </w:pPr>
    </w:lvl>
    <w:lvl w:ilvl="1" w:tplc="35CC4A9A">
      <w:numFmt w:val="decimal"/>
      <w:lvlText w:val=""/>
      <w:lvlJc w:val="left"/>
    </w:lvl>
    <w:lvl w:ilvl="2" w:tplc="7818C296">
      <w:numFmt w:val="decimal"/>
      <w:lvlText w:val=""/>
      <w:lvlJc w:val="left"/>
    </w:lvl>
    <w:lvl w:ilvl="3" w:tplc="ADC840F6">
      <w:numFmt w:val="decimal"/>
      <w:lvlText w:val=""/>
      <w:lvlJc w:val="left"/>
    </w:lvl>
    <w:lvl w:ilvl="4" w:tplc="ACA83E8C">
      <w:numFmt w:val="decimal"/>
      <w:lvlText w:val=""/>
      <w:lvlJc w:val="left"/>
    </w:lvl>
    <w:lvl w:ilvl="5" w:tplc="03FAE47C">
      <w:numFmt w:val="decimal"/>
      <w:lvlText w:val=""/>
      <w:lvlJc w:val="left"/>
    </w:lvl>
    <w:lvl w:ilvl="6" w:tplc="0076FFD6">
      <w:numFmt w:val="decimal"/>
      <w:lvlText w:val=""/>
      <w:lvlJc w:val="left"/>
    </w:lvl>
    <w:lvl w:ilvl="7" w:tplc="3F48F79E">
      <w:numFmt w:val="decimal"/>
      <w:lvlText w:val=""/>
      <w:lvlJc w:val="left"/>
    </w:lvl>
    <w:lvl w:ilvl="8" w:tplc="13C4CB66">
      <w:numFmt w:val="decimal"/>
      <w:lvlText w:val=""/>
      <w:lvlJc w:val="left"/>
    </w:lvl>
  </w:abstractNum>
  <w:abstractNum w:abstractNumId="4" w15:restartNumberingAfterBreak="0">
    <w:nsid w:val="708C6C76"/>
    <w:multiLevelType w:val="hybridMultilevel"/>
    <w:tmpl w:val="6346E7C6"/>
    <w:lvl w:ilvl="0" w:tplc="381C16B6">
      <w:start w:val="1"/>
      <w:numFmt w:val="decimal"/>
      <w:lvlText w:val="%1."/>
      <w:lvlJc w:val="left"/>
      <w:pPr>
        <w:ind w:left="720" w:hanging="360"/>
      </w:pPr>
    </w:lvl>
    <w:lvl w:ilvl="1" w:tplc="B7C0DBD6">
      <w:numFmt w:val="decimal"/>
      <w:lvlText w:val=""/>
      <w:lvlJc w:val="left"/>
    </w:lvl>
    <w:lvl w:ilvl="2" w:tplc="4BFC864C">
      <w:numFmt w:val="decimal"/>
      <w:lvlText w:val=""/>
      <w:lvlJc w:val="left"/>
    </w:lvl>
    <w:lvl w:ilvl="3" w:tplc="A142DE7E">
      <w:numFmt w:val="decimal"/>
      <w:lvlText w:val=""/>
      <w:lvlJc w:val="left"/>
    </w:lvl>
    <w:lvl w:ilvl="4" w:tplc="1F881B2A">
      <w:numFmt w:val="decimal"/>
      <w:lvlText w:val=""/>
      <w:lvlJc w:val="left"/>
    </w:lvl>
    <w:lvl w:ilvl="5" w:tplc="7DC43828">
      <w:numFmt w:val="decimal"/>
      <w:lvlText w:val=""/>
      <w:lvlJc w:val="left"/>
    </w:lvl>
    <w:lvl w:ilvl="6" w:tplc="D5A23BF4">
      <w:numFmt w:val="decimal"/>
      <w:lvlText w:val=""/>
      <w:lvlJc w:val="left"/>
    </w:lvl>
    <w:lvl w:ilvl="7" w:tplc="695ED324">
      <w:numFmt w:val="decimal"/>
      <w:lvlText w:val=""/>
      <w:lvlJc w:val="left"/>
    </w:lvl>
    <w:lvl w:ilvl="8" w:tplc="B7D4DF34">
      <w:numFmt w:val="decimal"/>
      <w:lvlText w:val=""/>
      <w:lvlJc w:val="left"/>
    </w:lvl>
  </w:abstractNum>
  <w:num w:numId="1" w16cid:durableId="1015031727">
    <w:abstractNumId w:val="0"/>
    <w:lvlOverride w:ilvl="0">
      <w:startOverride w:val="1"/>
    </w:lvlOverride>
  </w:num>
  <w:num w:numId="2" w16cid:durableId="460806373">
    <w:abstractNumId w:val="1"/>
    <w:lvlOverride w:ilvl="0">
      <w:startOverride w:val="1"/>
    </w:lvlOverride>
  </w:num>
  <w:num w:numId="3" w16cid:durableId="134547433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690"/>
    <w:rsid w:val="00067690"/>
    <w:rsid w:val="00156A1B"/>
    <w:rsid w:val="0057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4AF23"/>
  <w15:docId w15:val="{857DD924-E626-4692-ADDB-87023DE1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4F46E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2686</Words>
  <Characters>13567</Characters>
  <Application>Microsoft Office Word</Application>
  <DocSecurity>0</DocSecurity>
  <Lines>484</Lines>
  <Paragraphs>369</Paragraphs>
  <ScaleCrop>false</ScaleCrop>
  <Company/>
  <LinksUpToDate>false</LinksUpToDate>
  <CharactersWithSpaces>15884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Elder</cp:lastModifiedBy>
  <cp:revision>2</cp:revision>
  <dcterms:created xsi:type="dcterms:W3CDTF">2026-04-06T22:27:00Z</dcterms:created>
  <dcterms:modified xsi:type="dcterms:W3CDTF">2026-04-06T22:45:00Z</dcterms:modified>
</cp:coreProperties>
</file>