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EAGLE PROJECT</w:t>
      </w:r>
    </w:p>
    <w:p>
      <w:pPr>
        <w:pStyle w:val="Subtitle"/>
      </w:pPr>
      <w:r>
        <w:t xml:space="preserve">Recommended Software Architecture</w:t>
      </w:r>
    </w:p>
    <w:p>
      <w:pPr>
        <w:spacing w:before="480" w:after="240"/>
        <w:jc w:val="center"/>
      </w:pPr>
      <w:r>
        <w:rPr>
          <w:i/>
          <w:iCs/>
          <w:sz w:val="24"/>
          <w:szCs w:val="24"/>
        </w:rPr>
        <w:t xml:space="preserve">Electronic Assistance for Global Liaison in Emergency</w:t>
      </w:r>
    </w:p>
    <w:p>
      <w:pPr>
        <w:spacing w:before="96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12/6/2025</w:t>
      </w:r>
    </w:p>
    <w:p>
      <w:pP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Prepared for the EAGLE Development Team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presents the recommended software architecture for the EAGLE project (Electronic Assistance for Global Liaison in Emergency), a PWA medical teleconsultation application designed for the clinic network in Cameroon.</w:t>
      </w:r>
    </w:p>
    <w:p>
      <w:pPr>
        <w:pStyle w:val="Heading2"/>
      </w:pPr>
      <w:r>
        <w:t xml:space="preserve">1.1 Primary Recommendation</w:t>
      </w:r>
    </w:p>
    <w:p>
      <w:pPr>
        <w:spacing w:after="120"/>
      </w:pPr>
      <w:r>
        <w:rPr>
          <w:b/>
          <w:bCs/>
          <w:color w:val="1F4788"/>
        </w:rPr>
        <w:t xml:space="preserve">Modular Monolith Architecture combined with Clean Architecture and Event-Driven patterns for critical modules.</w:t>
      </w:r>
    </w:p>
    <w:p>
      <w:pPr>
        <w:pStyle w:val="Heading2"/>
      </w:pPr>
      <w:r>
        <w:t xml:space="preserve">1.2 Justification</w:t>
      </w:r>
    </w:p>
    <w:p>
      <w:pPr>
        <w:pStyle w:val="ListParagraph"/>
        <w:numPr>
          <w:ilvl w:val="0"/>
          <w:numId w:val="2"/>
        </w:numPr>
      </w:pPr>
      <w:r>
        <w:t xml:space="preserve">Adapted to a team of 6 developers with an 8-week deadline</w:t>
      </w:r>
    </w:p>
    <w:p>
      <w:pPr>
        <w:pStyle w:val="ListParagraph"/>
        <w:numPr>
          <w:ilvl w:val="0"/>
          <w:numId w:val="2"/>
        </w:numPr>
      </w:pPr>
      <w:r>
        <w:t xml:space="preserve">Optimal performance for PWA with offline mode</w:t>
      </w:r>
    </w:p>
    <w:p>
      <w:pPr>
        <w:pStyle w:val="ListParagraph"/>
        <w:numPr>
          <w:ilvl w:val="0"/>
          <w:numId w:val="2"/>
        </w:numPr>
      </w:pPr>
      <w:r>
        <w:t xml:space="preserve">Data consistency critical for medical domain</w:t>
      </w:r>
    </w:p>
    <w:p>
      <w:pPr>
        <w:pStyle w:val="ListParagraph"/>
        <w:numPr>
          <w:ilvl w:val="0"/>
          <w:numId w:val="2"/>
        </w:numPr>
      </w:pPr>
      <w:r>
        <w:t xml:space="preserve">Progressive scalability towards microservices if needed</w:t>
      </w:r>
    </w:p>
    <w:p>
      <w:pPr>
        <w:pStyle w:val="ListParagraph"/>
        <w:numPr>
          <w:ilvl w:val="0"/>
          <w:numId w:val="2"/>
        </w:numPr>
      </w:pPr>
      <w:r>
        <w:t xml:space="preserve">Controlled infrastructure costs</w:t>
      </w:r>
    </w:p>
    <w:p>
      <w:r>
        <w:br w:type="page"/>
      </w:r>
    </w:p>
    <w:p>
      <w:pPr>
        <w:pStyle w:val="Heading1"/>
      </w:pPr>
      <w:r>
        <w:t xml:space="preserve">2. EAGLE Project Context</w:t>
      </w:r>
    </w:p>
    <w:p>
      <w:pPr>
        <w:pStyle w:val="Heading2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</w:pPr>
      <w:r>
        <w:t xml:space="preserve">Teleconsultation system for clinic network in Cameroon</w:t>
      </w:r>
    </w:p>
    <w:p>
      <w:pPr>
        <w:pStyle w:val="ListParagraph"/>
        <w:numPr>
          <w:ilvl w:val="0"/>
          <w:numId w:val="2"/>
        </w:numPr>
      </w:pPr>
      <w:r>
        <w:t xml:space="preserve">Emergency management with multi-level validation</w:t>
      </w:r>
    </w:p>
    <w:p>
      <w:pPr>
        <w:pStyle w:val="ListParagraph"/>
        <w:numPr>
          <w:ilvl w:val="0"/>
          <w:numId w:val="2"/>
        </w:numPr>
      </w:pPr>
      <w:r>
        <w:t xml:space="preserve">Offline mode with automatic synchronization</w:t>
      </w:r>
    </w:p>
    <w:p>
      <w:pPr>
        <w:pStyle w:val="ListParagraph"/>
        <w:numPr>
          <w:ilvl w:val="0"/>
          <w:numId w:val="2"/>
        </w:numPr>
      </w:pPr>
      <w:r>
        <w:t xml:space="preserve">Real-time communication between actors (doctors, nurses, secretaries)</w:t>
      </w:r>
    </w:p>
    <w:p>
      <w:pPr>
        <w:pStyle w:val="Heading2"/>
      </w:pPr>
      <w:r>
        <w:t xml:space="preserve">2.2 Technical Constraints</w:t>
      </w:r>
    </w:p>
    <w:p>
      <w:pPr>
        <w:pStyle w:val="ListParagraph"/>
        <w:numPr>
          <w:ilvl w:val="0"/>
          <w:numId w:val="2"/>
        </w:numPr>
      </w:pPr>
      <w:r>
        <w:t xml:space="preserve">PWA (Progressive Web App) application</w:t>
      </w:r>
    </w:p>
    <w:p>
      <w:pPr>
        <w:pStyle w:val="ListParagraph"/>
        <w:numPr>
          <w:ilvl w:val="0"/>
          <w:numId w:val="2"/>
        </w:numPr>
      </w:pPr>
      <w:r>
        <w:t xml:space="preserve">Unstable 3G/4G connection (audio/video adaptation)</w:t>
      </w:r>
    </w:p>
    <w:p>
      <w:pPr>
        <w:pStyle w:val="ListParagraph"/>
        <w:numPr>
          <w:ilvl w:val="0"/>
          <w:numId w:val="2"/>
        </w:numPr>
      </w:pPr>
      <w:r>
        <w:t xml:space="preserve">Team of 6 developers, 8-week deadline</w:t>
      </w:r>
    </w:p>
    <w:p>
      <w:pPr>
        <w:pStyle w:val="ListParagraph"/>
        <w:numPr>
          <w:ilvl w:val="0"/>
          <w:numId w:val="2"/>
        </w:numPr>
      </w:pPr>
      <w:r>
        <w:t xml:space="preserve">Medical data security (GDPR/DPA)</w:t>
      </w:r>
    </w:p>
    <w:p>
      <w:pPr>
        <w:pStyle w:val="ListParagraph"/>
        <w:numPr>
          <w:ilvl w:val="0"/>
          <w:numId w:val="2"/>
        </w:numPr>
      </w:pPr>
      <w:r>
        <w:t xml:space="preserve">Support for 5 distinct user roles</w:t>
      </w:r>
    </w:p>
    <w:p>
      <w:pPr>
        <w:pStyle w:val="Heading2"/>
      </w:pPr>
      <w:r>
        <w:t xml:space="preserve">2.3 Main Modules</w:t>
      </w:r>
    </w:p>
    <w:p>
      <w:pPr>
        <w:pStyle w:val="ListParagraph"/>
        <w:numPr>
          <w:ilvl w:val="0"/>
          <w:numId w:val="2"/>
        </w:numPr>
      </w:pPr>
      <w:r>
        <w:t xml:space="preserve">Authentication and user management</w:t>
      </w:r>
    </w:p>
    <w:p>
      <w:pPr>
        <w:pStyle w:val="ListParagraph"/>
        <w:numPr>
          <w:ilvl w:val="0"/>
          <w:numId w:val="2"/>
        </w:numPr>
      </w:pPr>
      <w:r>
        <w:t xml:space="preserve">Emergency management (triage and validation)</w:t>
      </w:r>
    </w:p>
    <w:p>
      <w:pPr>
        <w:pStyle w:val="ListParagraph"/>
        <w:numPr>
          <w:ilvl w:val="0"/>
          <w:numId w:val="2"/>
        </w:numPr>
      </w:pPr>
      <w:r>
        <w:t xml:space="preserve">Video teleconsultation (WebRTC)</w:t>
      </w:r>
    </w:p>
    <w:p>
      <w:pPr>
        <w:pStyle w:val="ListParagraph"/>
        <w:numPr>
          <w:ilvl w:val="0"/>
          <w:numId w:val="2"/>
        </w:numPr>
      </w:pPr>
      <w:r>
        <w:t xml:space="preserve">Real-time communication (messaging, notifications)</w:t>
      </w:r>
    </w:p>
    <w:p>
      <w:pPr>
        <w:pStyle w:val="ListParagraph"/>
        <w:numPr>
          <w:ilvl w:val="0"/>
          <w:numId w:val="2"/>
        </w:numPr>
      </w:pPr>
      <w:r>
        <w:t xml:space="preserve">Offline synchronization</w:t>
      </w:r>
    </w:p>
    <w:p>
      <w:pPr>
        <w:pStyle w:val="ListParagraph"/>
        <w:numPr>
          <w:ilvl w:val="0"/>
          <w:numId w:val="2"/>
        </w:numPr>
      </w:pPr>
      <w:r>
        <w:t xml:space="preserve">Prescription and medical document management</w:t>
      </w:r>
    </w:p>
    <w:p>
      <w:r>
        <w:br w:type="page"/>
      </w:r>
    </w:p>
    <w:p>
      <w:pPr>
        <w:pStyle w:val="Heading1"/>
      </w:pPr>
      <w:r>
        <w:t xml:space="preserve">3. Recommended Architecture: Modular Monolith</w:t>
      </w:r>
    </w:p>
    <w:p>
      <w:pPr>
        <w:pStyle w:val="Heading2"/>
      </w:pPr>
      <w:r>
        <w:t xml:space="preserve">3.1 Overview</w:t>
      </w:r>
    </w:p>
    <w:p>
      <w:pPr>
        <w:spacing w:after="120"/>
      </w:pPr>
      <w:r>
        <w:t xml:space="preserve">The Modular Monolith architecture combines the advantages of a monolith (simplicity, consistency) with microservices modularity (separation of concerns, scalability).</w:t>
      </w:r>
    </w:p>
    <w:p>
      <w:pPr>
        <w:pStyle w:val="Heading3"/>
      </w:pPr>
      <w:r>
        <w:t xml:space="preserve">General Structure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Frontend PWA (React/TypeScript) ↔ API Gateway ↔ Backend Modules ↔ PostgreSQL + Redis</w:t>
      </w:r>
    </w:p>
    <w:p>
      <w:pPr>
        <w:pStyle w:val="Heading2"/>
      </w:pPr>
      <w:r>
        <w:t xml:space="preserve">3.2 Backend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authentication, RBAC, session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users, roles,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Urgencies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Emergency declaration, multi-level validation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Consultations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WebRTC teleconsultation, prescriptions, EHR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Communications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messaging, Socket.io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Offline Sync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Synchronization queue, conflict resolution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Clean Architecture per Module</w:t>
      </w:r>
    </w:p>
    <w:p>
      <w:pPr>
        <w:spacing w:after="120"/>
      </w:pPr>
      <w:r>
        <w:t xml:space="preserve">Each module follows Clean Architecture principles with 4 distinct layers: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Entities, Value Objects, Events, Repository Interfaces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Pure business logic, infrastructure-independent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Cases, DTOs, Validators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Business logic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Prisma Repositories, WebRTC Services, PDF, Socket.io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Concrete implementations, data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Controllers, Routes, Middleware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REST API interface, HTTP request handling</w:t>
            </w:r>
          </w:p>
        </w:tc>
      </w:tr>
    </w:tbl>
    <w:p>
      <w:pPr>
        <w:pStyle w:val="Heading2"/>
        <w:spacing w:before="240"/>
      </w:pPr>
      <w:r>
        <w:t xml:space="preserve">4.1 Example: Consultations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modules/consultations/
├── domain/
│   ├── entities/ (Consultation, Prescription)
│   ├── value-objects/ (ConsultationStatus, WebRTCConfig)
│   ├── events/ (ConsultationStarted, ConsultationCompleted)
│   └── repositories/ (IConsultationRepository)
├── application/
│   ├── use-cases/ (StartConsultation, EndConsultation)
│   └── dto/ (StartConsultationDTO, ConsultationResponseDTO)
├── infrastructure/
│   ├── prisma/ (PrismaConsultationRepository)
│   ├── webrtc/ (WebRTCService, SignalingServer)
│   └── pdf/ (PrescriptionPDFGenerator)
└── presentation/
    ├── controllers/ (ConsultationController)
    └── routes/ (consultation.routes.ts)</w:t>
      </w:r>
    </w:p>
    <w:p>
      <w:r>
        <w:br w:type="page"/>
      </w:r>
    </w:p>
    <w:p>
      <w:pPr>
        <w:pStyle w:val="Heading1"/>
      </w:pPr>
      <w:r>
        <w:t xml:space="preserve">5. Architecture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Classic Monolith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Initial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⭐⭐⭐⭐⭐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⭐⭐⭐⭐ 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⭐⭐⭐⭐⭐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 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PWA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⭐⭐⭐⭐⭐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 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 Very 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Offline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⭐⭐⭐⭐⭐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 Complex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 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Infrastructure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⭐⭐⭐⭐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⭐⭐⭐⭐⭐ Very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6-dev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t xml:space="preserve">⭐⭐⭐⭐⭐ Perfect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⭐⭐⭐⭐ Good</w:t>
            </w:r>
          </w:p>
        </w:tc>
      </w:tr>
    </w:tbl>
    <w:p>
      <w:pPr>
        <w:spacing w:before="240"/>
      </w:pPr>
      <w:r>
        <w:rPr>
          <w:b/>
          <w:bCs/>
          <w:color w:val="1F4788"/>
        </w:rPr>
        <w:t xml:space="preserve">Conclusion: Modular Monolith offers the best trade-off for EAGLE given the constraints.</w:t>
      </w:r>
    </w:p>
    <w:p>
      <w:r>
        <w:br w:type="page"/>
      </w:r>
    </w:p>
    <w:p>
      <w:pPr>
        <w:pStyle w:val="Heading1"/>
      </w:pPr>
      <w:r>
        <w:t xml:space="preserve">6. Technology Stack</w:t>
      </w:r>
    </w:p>
    <w:p>
      <w:pPr>
        <w:pStyle w:val="Heading2"/>
      </w:pPr>
      <w:r>
        <w:t xml:space="preserve">6.1 Frontend</w:t>
      </w:r>
    </w:p>
    <w:p>
      <w:pPr>
        <w:pStyle w:val="ListParagraph"/>
        <w:numPr>
          <w:ilvl w:val="0"/>
          <w:numId w:val="2"/>
        </w:numPr>
      </w:pPr>
      <w:r>
        <w:t xml:space="preserve">React 18.3+ with TypeScript</w:t>
      </w:r>
    </w:p>
    <w:p>
      <w:pPr>
        <w:pStyle w:val="ListParagraph"/>
        <w:numPr>
          <w:ilvl w:val="0"/>
          <w:numId w:val="2"/>
        </w:numPr>
      </w:pPr>
      <w:r>
        <w:t xml:space="preserve">Vite for build and development</w:t>
      </w:r>
    </w:p>
    <w:p>
      <w:pPr>
        <w:pStyle w:val="ListParagraph"/>
        <w:numPr>
          <w:ilvl w:val="0"/>
          <w:numId w:val="2"/>
        </w:numPr>
      </w:pPr>
      <w:r>
        <w:t xml:space="preserve">Tailwind CSS for styling</w:t>
      </w:r>
    </w:p>
    <w:p>
      <w:pPr>
        <w:pStyle w:val="ListParagraph"/>
        <w:numPr>
          <w:ilvl w:val="0"/>
          <w:numId w:val="2"/>
        </w:numPr>
      </w:pPr>
      <w:r>
        <w:t xml:space="preserve">Socket.io-client for real-time</w:t>
      </w:r>
    </w:p>
    <w:p>
      <w:pPr>
        <w:pStyle w:val="ListParagraph"/>
        <w:numPr>
          <w:ilvl w:val="0"/>
          <w:numId w:val="2"/>
        </w:numPr>
      </w:pPr>
      <w:r>
        <w:t xml:space="preserve">Service Worker + IndexedDB for offline mode</w:t>
      </w:r>
    </w:p>
    <w:p>
      <w:pPr>
        <w:pStyle w:val="Heading2"/>
      </w:pPr>
      <w:r>
        <w:t xml:space="preserve">6.2 Backend</w:t>
      </w:r>
    </w:p>
    <w:p>
      <w:pPr>
        <w:pStyle w:val="ListParagraph"/>
        <w:numPr>
          <w:ilvl w:val="0"/>
          <w:numId w:val="2"/>
        </w:numPr>
      </w:pPr>
      <w:r>
        <w:t xml:space="preserve">Node.js v20+ with Express.js</w:t>
      </w:r>
    </w:p>
    <w:p>
      <w:pPr>
        <w:pStyle w:val="ListParagraph"/>
        <w:numPr>
          <w:ilvl w:val="0"/>
          <w:numId w:val="2"/>
        </w:numPr>
      </w:pPr>
      <w:r>
        <w:t xml:space="preserve">TypeScript for type safety</w:t>
      </w:r>
    </w:p>
    <w:p>
      <w:pPr>
        <w:pStyle w:val="ListParagraph"/>
        <w:numPr>
          <w:ilvl w:val="0"/>
          <w:numId w:val="2"/>
        </w:numPr>
      </w:pPr>
      <w:r>
        <w:t xml:space="preserve">Prisma ORM for data access</w:t>
      </w:r>
    </w:p>
    <w:p>
      <w:pPr>
        <w:pStyle w:val="ListParagraph"/>
        <w:numPr>
          <w:ilvl w:val="0"/>
          <w:numId w:val="2"/>
        </w:numPr>
      </w:pPr>
      <w:r>
        <w:t xml:space="preserve">Socket.io for WebSockets</w:t>
      </w:r>
    </w:p>
    <w:p>
      <w:pPr>
        <w:pStyle w:val="ListParagraph"/>
        <w:numPr>
          <w:ilvl w:val="0"/>
          <w:numId w:val="2"/>
        </w:numPr>
      </w:pPr>
      <w:r>
        <w:t xml:space="preserve">JWT for authentication</w:t>
      </w:r>
    </w:p>
    <w:p>
      <w:pPr>
        <w:pStyle w:val="Heading2"/>
      </w:pPr>
      <w:r>
        <w:t xml:space="preserve">6.3 Database</w:t>
      </w:r>
    </w:p>
    <w:p>
      <w:pPr>
        <w:pStyle w:val="ListParagraph"/>
        <w:numPr>
          <w:ilvl w:val="0"/>
          <w:numId w:val="2"/>
        </w:numPr>
      </w:pPr>
      <w:r>
        <w:t xml:space="preserve">PostgreSQL 15+ (main data)</w:t>
      </w:r>
    </w:p>
    <w:p>
      <w:pPr>
        <w:pStyle w:val="ListParagraph"/>
        <w:numPr>
          <w:ilvl w:val="0"/>
          <w:numId w:val="2"/>
        </w:numPr>
      </w:pPr>
      <w:r>
        <w:t xml:space="preserve">Redis (cache, sessions, queues)</w:t>
      </w:r>
    </w:p>
    <w:p>
      <w:pPr>
        <w:pStyle w:val="Heading2"/>
      </w:pPr>
      <w:r>
        <w:t xml:space="preserve">6.4 Teleconsultation</w:t>
      </w:r>
    </w:p>
    <w:p>
      <w:pPr>
        <w:pStyle w:val="ListParagraph"/>
        <w:numPr>
          <w:ilvl w:val="0"/>
          <w:numId w:val="2"/>
        </w:numPr>
      </w:pPr>
      <w:r>
        <w:t xml:space="preserve">Native WebRTC (preferred option)</w:t>
      </w:r>
    </w:p>
    <w:p>
      <w:pPr>
        <w:pStyle w:val="ListParagraph"/>
        <w:numPr>
          <w:ilvl w:val="0"/>
          <w:numId w:val="2"/>
        </w:numPr>
      </w:pPr>
      <w:r>
        <w:t xml:space="preserve">Twilio Video API (fallback)</w:t>
      </w:r>
    </w:p>
    <w:p>
      <w:pPr>
        <w:pStyle w:val="ListParagraph"/>
        <w:numPr>
          <w:ilvl w:val="0"/>
          <w:numId w:val="2"/>
        </w:numPr>
      </w:pPr>
      <w:r>
        <w:t xml:space="preserve">STUN/TURN servers for NAT traversal</w:t>
      </w:r>
    </w:p>
    <w:p>
      <w:pPr>
        <w:pStyle w:val="Heading2"/>
      </w:pPr>
      <w:r>
        <w:t xml:space="preserve">6.5 Infrastructure</w:t>
      </w:r>
    </w:p>
    <w:p>
      <w:pPr>
        <w:pStyle w:val="ListParagraph"/>
        <w:numPr>
          <w:ilvl w:val="0"/>
          <w:numId w:val="2"/>
        </w:numPr>
      </w:pPr>
      <w:r>
        <w:t xml:space="preserve">Docker for containerization</w:t>
      </w:r>
    </w:p>
    <w:p>
      <w:pPr>
        <w:pStyle w:val="ListParagraph"/>
        <w:numPr>
          <w:ilvl w:val="0"/>
          <w:numId w:val="2"/>
        </w:numPr>
      </w:pPr>
      <w:r>
        <w:t xml:space="preserve">Nginx for reverse proxy</w:t>
      </w:r>
    </w:p>
    <w:p>
      <w:pPr>
        <w:pStyle w:val="ListParagraph"/>
        <w:numPr>
          <w:ilvl w:val="0"/>
          <w:numId w:val="2"/>
        </w:numPr>
      </w:pPr>
      <w:r>
        <w:t xml:space="preserve">GitHub Actions for CI/CD</w:t>
      </w:r>
    </w:p>
    <w:p>
      <w:pPr>
        <w:pStyle w:val="ListParagraph"/>
        <w:numPr>
          <w:ilvl w:val="0"/>
          <w:numId w:val="2"/>
        </w:numPr>
      </w:pPr>
      <w:r>
        <w:t xml:space="preserve">Prometheus + Grafana for monitoring</w:t>
      </w:r>
    </w:p>
    <w:p>
      <w:r>
        <w:br w:type="page"/>
      </w:r>
    </w:p>
    <w:p>
      <w:pPr>
        <w:pStyle w:val="Heading1"/>
      </w:pPr>
      <w:r>
        <w:t xml:space="preserve">7. Key Technical Decisions</w:t>
      </w:r>
    </w:p>
    <w:p>
      <w:pPr>
        <w:pStyle w:val="Heading2"/>
      </w:pPr>
      <w:r>
        <w:t xml:space="preserve">7.1 Offline Mode Management</w:t>
      </w:r>
    </w:p>
    <w:p>
      <w:pPr>
        <w:spacing w:after="120"/>
      </w:pPr>
      <w:r>
        <w:t xml:space="preserve">Strategy: Service Worker + IndexedDB + Synchronization Queue</w:t>
      </w:r>
    </w:p>
    <w:p>
      <w:pPr>
        <w:pStyle w:val="ListParagraph"/>
        <w:numPr>
          <w:ilvl w:val="0"/>
          <w:numId w:val="3"/>
        </w:numPr>
      </w:pPr>
      <w:r>
        <w:t xml:space="preserve">Cache API responses for offline consultation</w:t>
      </w:r>
    </w:p>
    <w:p>
      <w:pPr>
        <w:pStyle w:val="ListParagraph"/>
        <w:numPr>
          <w:ilvl w:val="0"/>
          <w:numId w:val="3"/>
        </w:numPr>
      </w:pPr>
      <w:r>
        <w:t xml:space="preserve">Local queue for mutations (creations, modifications)</w:t>
      </w:r>
    </w:p>
    <w:p>
      <w:pPr>
        <w:pStyle w:val="ListParagraph"/>
        <w:numPr>
          <w:ilvl w:val="0"/>
          <w:numId w:val="3"/>
        </w:numPr>
      </w:pPr>
      <w:r>
        <w:t xml:space="preserve">Automatic synchronization upon reconnection</w:t>
      </w:r>
    </w:p>
    <w:p>
      <w:pPr>
        <w:pStyle w:val="ListParagraph"/>
        <w:numPr>
          <w:ilvl w:val="0"/>
          <w:numId w:val="3"/>
        </w:numPr>
      </w:pPr>
      <w:r>
        <w:t xml:space="preserve">Conflict resolution: last-write-wins with timestamps</w:t>
      </w:r>
    </w:p>
    <w:p>
      <w:pPr>
        <w:pStyle w:val="Heading2"/>
      </w:pPr>
      <w:r>
        <w:t xml:space="preserve">7.2 Real-Time Communication</w:t>
      </w:r>
    </w:p>
    <w:p>
      <w:pPr>
        <w:spacing w:after="120"/>
      </w:pPr>
      <w:r>
        <w:t xml:space="preserve">Socket.io for bi-directional event-based communication</w:t>
      </w:r>
    </w:p>
    <w:p>
      <w:pPr>
        <w:pStyle w:val="ListParagraph"/>
        <w:numPr>
          <w:ilvl w:val="0"/>
          <w:numId w:val="2"/>
        </w:numPr>
      </w:pPr>
      <w:r>
        <w:t xml:space="preserve">Instant push notifications</w:t>
      </w:r>
    </w:p>
    <w:p>
      <w:pPr>
        <w:pStyle w:val="ListParagraph"/>
        <w:numPr>
          <w:ilvl w:val="0"/>
          <w:numId w:val="2"/>
        </w:numPr>
      </w:pPr>
      <w:r>
        <w:t xml:space="preserve">Real-time messaging</w:t>
      </w:r>
    </w:p>
    <w:p>
      <w:pPr>
        <w:pStyle w:val="ListParagraph"/>
        <w:numPr>
          <w:ilvl w:val="0"/>
          <w:numId w:val="2"/>
        </w:numPr>
      </w:pPr>
      <w:r>
        <w:t xml:space="preserve">Live dashboard updates</w:t>
      </w:r>
    </w:p>
    <w:p>
      <w:pPr>
        <w:pStyle w:val="ListParagraph"/>
        <w:numPr>
          <w:ilvl w:val="0"/>
          <w:numId w:val="2"/>
        </w:numPr>
      </w:pPr>
      <w:r>
        <w:t xml:space="preserve">Presence status and typing indicators</w:t>
      </w:r>
    </w:p>
    <w:p>
      <w:pPr>
        <w:pStyle w:val="Heading2"/>
      </w:pPr>
      <w:r>
        <w:t xml:space="preserve">7.3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with refresh tokens (Access: 15min, Refresh: 7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RBAC (Role-Based Access Control) with 5 defined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Passwords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Bcrypt with cost factor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 mandatory (TLS), AES-256 for sensitive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CSRF tokens, Rate limiting, Input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logs of all sensitive actions</w:t>
            </w:r>
          </w:p>
        </w:tc>
      </w:tr>
    </w:tbl>
    <w:p>
      <w:pPr>
        <w:pStyle w:val="Heading2"/>
        <w:spacing w:before="240"/>
      </w:pPr>
      <w:r>
        <w:t xml:space="preserve">7.4 Event-Driven Architecture</w:t>
      </w:r>
    </w:p>
    <w:p>
      <w:pPr>
        <w:spacing w:after="120"/>
      </w:pPr>
      <w:r>
        <w:t xml:space="preserve">Internal Event Bus for inter-module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 examples:
- UrgencyCreated → Principal secretary notification
- UrgencyValidated → Automatic consultation creation
- ConsultationStarted → Nurse notification
- ConsultationCompleted → Report generation
- PrescriptionCreated → Patient email</w:t>
      </w:r>
    </w:p>
    <w:p>
      <w:r>
        <w:br w:type="page"/>
      </w:r>
    </w:p>
    <w:p>
      <w:pPr>
        <w:pStyle w:val="Heading1"/>
      </w:pPr>
      <w:r>
        <w:t xml:space="preserve">8. Implementation Plan (8 Weeks)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 repo, Docker, PostgreSQL, Nginx SSL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&amp; Users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auth, CRUD users, RBAC, Login page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Urgencies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Multi-level validation workflow, role interfaces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Teleconsultation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WebRTC, Signaling Server, Video interface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Post-Consultation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prescriptions, EHR, Follow-ups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Socket.io messaging, Push notifications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Tests &amp; Security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tests, Security audit, Optimizations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Documentation, Training,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Future Evolution Plan</w:t>
      </w:r>
    </w:p>
    <w:p>
      <w:pPr>
        <w:pStyle w:val="Heading2"/>
      </w:pPr>
      <w:r>
        <w:t xml:space="preserve">9.1 Progressive Migration to Microservices (if needed)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Modular Monolith - Consolidation and stabilization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Year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Extract Video module as microservice (if high load)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Year 3+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Progressive migration of Urgencies and Consultations if needed</w:t>
            </w:r>
          </w:p>
        </w:tc>
      </w:tr>
    </w:tbl>
    <w:p>
      <w:pPr>
        <w:pStyle w:val="Heading2"/>
        <w:spacing w:before="240"/>
      </w:pPr>
      <w:r>
        <w:t xml:space="preserve">9.2 AI Integration (Roadmap)</w:t>
      </w:r>
    </w:p>
    <w:p>
      <w:pPr>
        <w:pStyle w:val="ListParagraph"/>
        <w:numPr>
          <w:ilvl w:val="0"/>
          <w:numId w:val="2"/>
        </w:numPr>
      </w:pPr>
      <w:r>
        <w:t xml:space="preserve">Phase 1 (Months 3-4): AI for automatic emergency triage</w:t>
      </w:r>
    </w:p>
    <w:p>
      <w:pPr>
        <w:pStyle w:val="ListParagraph"/>
        <w:numPr>
          <w:ilvl w:val="0"/>
          <w:numId w:val="2"/>
        </w:numPr>
      </w:pPr>
      <w:r>
        <w:t xml:space="preserve">Phase 2 (Months 5-6): Diagnostic assistant for doctors</w:t>
      </w:r>
    </w:p>
    <w:p>
      <w:pPr>
        <w:pStyle w:val="ListParagraph"/>
        <w:numPr>
          <w:ilvl w:val="0"/>
          <w:numId w:val="2"/>
        </w:numPr>
      </w:pPr>
      <w:r>
        <w:t xml:space="preserve">Phase 3 (Months 7-9): Pre-consultation chatbot + Schedule optimization</w:t>
      </w:r>
    </w:p>
    <w:p>
      <w:pPr>
        <w:pStyle w:val="ListParagraph"/>
        <w:numPr>
          <w:ilvl w:val="0"/>
          <w:numId w:val="2"/>
        </w:numPr>
      </w:pPr>
      <w:r>
        <w:t xml:space="preserve">Phase 4 (Months 10-12): Predictive analysis (patient flow, resources)</w:t>
      </w:r>
    </w:p>
    <w:p>
      <w:pPr>
        <w:spacing w:before="240" w:after="120"/>
      </w:pPr>
      <w:r>
        <w:rPr>
          <w:i/>
          <w:iCs/>
          <w:color w:val="666666"/>
        </w:rPr>
        <w:t xml:space="preserve">Note: Current architecture prepared for AI with Feature Flags and Strategy Pattern</w:t>
      </w:r>
    </w:p>
    <w:p>
      <w:r>
        <w:br w:type="page"/>
      </w:r>
    </w:p>
    <w:p>
      <w:pPr>
        <w:pStyle w:val="Heading1"/>
      </w:pPr>
      <w:r>
        <w:t xml:space="preserve">10. Final Recommendations</w:t>
      </w:r>
    </w:p>
    <w:p>
      <w:pPr>
        <w:pStyle w:val="Heading2"/>
      </w:pPr>
      <w:r>
        <w:t xml:space="preserve">10.1 Best Practices to Follow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Strict architectural discipline</w:t>
      </w:r>
    </w:p>
    <w:p>
      <w:pPr>
        <w:spacing left="720"/>
      </w:pPr>
      <w:r>
        <w:t xml:space="preserve">Maintain module isolation, avoid inter-module coupling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Systematic code review</w:t>
      </w:r>
    </w:p>
    <w:p>
      <w:pPr>
        <w:spacing left="720"/>
      </w:pPr>
      <w:r>
        <w:t xml:space="preserve">All PRs must be reviewed before merge, respect conventions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Automated testing</w:t>
      </w:r>
    </w:p>
    <w:p>
      <w:pPr>
        <w:spacing left="720"/>
      </w:pPr>
      <w:r>
        <w:t xml:space="preserve">Goal: 80%+ code coverage, E2E tests for critical workflows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Continuous documentation</w:t>
      </w:r>
    </w:p>
    <w:p>
      <w:pPr>
        <w:spacing left="720"/>
      </w:pPr>
      <w:r>
        <w:t xml:space="preserve">Document as you go, not at project end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Monitoring from day one</w:t>
      </w:r>
    </w:p>
    <w:p>
      <w:pPr>
        <w:spacing left="720"/>
      </w:pPr>
      <w:r>
        <w:t xml:space="preserve">Set up logs, metrics and alerts from the first weeks</w:t>
      </w:r>
    </w:p>
    <w:p>
      <w:pPr>
        <w:pStyle w:val="Heading2"/>
        <w:spacing w:before="240"/>
      </w:pPr>
      <w:r>
        <w:t xml:space="preserve">10.2 Points of Vigilance</w:t>
      </w:r>
    </w:p>
    <w:p>
      <w:pPr>
        <w:pStyle w:val="ListParagraph"/>
        <w:numPr>
          <w:ilvl w:val="0"/>
          <w:numId w:val="2"/>
        </w:numPr>
      </w:pPr>
      <w:r>
        <w:rPr>
          <w:color w:val="CC0000"/>
        </w:rPr>
        <w:t xml:space="preserve">Avoid tight coupling between modules</w:t>
      </w:r>
    </w:p>
    <w:p>
      <w:pPr>
        <w:pStyle w:val="ListParagraph"/>
        <w:numPr>
          <w:ilvl w:val="0"/>
          <w:numId w:val="2"/>
        </w:numPr>
      </w:pPr>
      <w:r>
        <w:rPr>
          <w:color w:val="CC0000"/>
        </w:rPr>
        <w:t xml:space="preserve">Don't skip tests to save time</w:t>
      </w:r>
    </w:p>
    <w:p>
      <w:pPr>
        <w:pStyle w:val="ListParagraph"/>
        <w:numPr>
          <w:ilvl w:val="0"/>
          <w:numId w:val="2"/>
        </w:numPr>
      </w:pPr>
      <w:r>
        <w:rPr>
          <w:color w:val="CC0000"/>
        </w:rPr>
        <w:t xml:space="preserve">Security from the start (not after)</w:t>
      </w:r>
    </w:p>
    <w:p>
      <w:pPr>
        <w:pStyle w:val="ListParagraph"/>
        <w:numPr>
          <w:ilvl w:val="0"/>
          <w:numId w:val="2"/>
        </w:numPr>
      </w:pPr>
      <w:r>
        <w:rPr>
          <w:color w:val="CC0000"/>
        </w:rPr>
        <w:t xml:space="preserve">Offline mode performance: test regularly</w:t>
      </w:r>
    </w:p>
    <w:p>
      <w:pPr>
        <w:pStyle w:val="Heading2"/>
        <w:spacing w:before="240"/>
      </w:pPr>
      <w:r>
        <w:t xml:space="preserve">10.3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200ms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Prometheus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Uptime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90% no interruption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WebRTC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Jest/Playwright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Vulnerabilities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audit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Conclusion</w:t>
      </w:r>
    </w:p>
    <w:p>
      <w:pPr>
        <w:spacing w:after="120"/>
      </w:pPr>
      <w:r>
        <w:t xml:space="preserve">The Modular Monolith architecture combined with Clean Architecture and Event-Driven represents the best choice for EAGLE given:</w:t>
      </w:r>
    </w:p>
    <w:p>
      <w:pPr>
        <w:pStyle w:val="ListParagraph"/>
        <w:numPr>
          <w:ilvl w:val="0"/>
          <w:numId w:val="2"/>
        </w:numPr>
      </w:pPr>
      <w:r>
        <w:t xml:space="preserve">Team size (6 developers)</w:t>
      </w:r>
    </w:p>
    <w:p>
      <w:pPr>
        <w:pStyle w:val="ListParagraph"/>
        <w:numPr>
          <w:ilvl w:val="0"/>
          <w:numId w:val="2"/>
        </w:numPr>
      </w:pPr>
      <w:r>
        <w:t xml:space="preserve">Delivery deadline (8 weeks)</w:t>
      </w:r>
    </w:p>
    <w:p>
      <w:pPr>
        <w:pStyle w:val="ListParagraph"/>
        <w:numPr>
          <w:ilvl w:val="0"/>
          <w:numId w:val="2"/>
        </w:numPr>
      </w:pPr>
      <w:r>
        <w:t xml:space="preserve">PWA and offline mode constraints</w:t>
      </w:r>
    </w:p>
    <w:p>
      <w:pPr>
        <w:pStyle w:val="ListParagraph"/>
        <w:numPr>
          <w:ilvl w:val="0"/>
          <w:numId w:val="2"/>
        </w:numPr>
      </w:pPr>
      <w:r>
        <w:t xml:space="preserve">Medical data criticality</w:t>
      </w:r>
    </w:p>
    <w:p>
      <w:pPr>
        <w:pStyle w:val="ListParagraph"/>
        <w:numPr>
          <w:ilvl w:val="0"/>
          <w:numId w:val="2"/>
        </w:numPr>
      </w:pPr>
      <w:r>
        <w:t xml:space="preserve">Limited infrastructure budget</w:t>
      </w:r>
    </w:p>
    <w:p>
      <w:pPr>
        <w:spacing w:before="240" w:after="120"/>
      </w:pPr>
      <w:r>
        <w:t xml:space="preserve">This architecture offers: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Development and deployment simplicity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Optimal performance for PWA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Critical data consistency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Progressive scalability to microservices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Preparation for future AI integration</w:t>
      </w:r>
    </w:p>
    <w:p>
      <w:pPr>
        <w:spacing w:before="480"/>
        <w:jc w:val="center"/>
      </w:pPr>
      <w:r>
        <w:rPr>
          <w:b/>
          <w:bCs/>
          <w:color w:val="1F4788"/>
          <w:sz w:val="24"/>
          <w:szCs w:val="24"/>
        </w:rPr>
        <w:t xml:space="preserve">The EAGLE team has all the keys to deliver a world-class teleconsultation system.</w:t>
      </w:r>
    </w:p>
    <w:p>
      <w:pPr>
        <w:spacing w:before="720"/>
        <w:jc w:val="center"/>
      </w:pPr>
      <w:r>
        <w:rPr>
          <w:color w:val="1F4788"/>
          <w:sz w:val="28"/>
          <w:szCs w:val="28"/>
        </w:rPr>
        <w:t xml:space="preserve">Good luck to the entire team! 🚀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A. Technical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 Programming 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CRUD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Create, Read, Update, 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EHR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Electronic Health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Web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Object-Relational Mapping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PWA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Progressive Web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Role-Based Access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WebRTC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Real-Time Communication</w:t>
            </w:r>
          </w:p>
        </w:tc>
      </w:tr>
    </w:tbl>
    <w:p>
      <w:pPr>
        <w:pStyle w:val="Heading2"/>
        <w:spacing w:before="360"/>
      </w:pPr>
      <w:r>
        <w:t xml:space="preserve">B. Team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Ryan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Manager / System 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ryan@eagle-project.com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Bryan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 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bryan@eagle-project.com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joel@eagle-project.com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Pelayah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pelayah@eagle-project.com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Draco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draco@eagle-project.com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Yvan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Fullstack Developer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yvan@eagle-project.com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1F4788"/>
          <w:sz w:val="24"/>
          <w:szCs w:val="24"/>
        </w:rPr>
        <w:t xml:space="preserve">--- END OF REPORT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i/>
      <w:iCs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2025-12-06T20:24:09.033Z</dcterms:created>
  <dcterms:modified xsi:type="dcterms:W3CDTF">2025-12-06T20:24:09.033Z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