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7DBB3" w14:textId="4D8240FB" w:rsidR="00C5097A" w:rsidRDefault="00263827" w:rsidP="005867AD">
      <w:pPr>
        <w:snapToGrid w:val="0"/>
        <w:jc w:val="both"/>
        <w:rPr>
          <w:rFonts w:ascii="Times New Roman" w:eastAsia="KaiTi" w:hAnsi="Times New Roman" w:cs="Times New Roman"/>
          <w:sz w:val="24"/>
          <w:szCs w:val="24"/>
        </w:rPr>
      </w:pPr>
      <w:r>
        <w:rPr>
          <w:rFonts w:ascii="Times New Roman" w:eastAsia="KaiTi" w:hAnsi="Times New Roman" w:cs="Times New Roman" w:hint="eastAsia"/>
          <w:sz w:val="24"/>
          <w:szCs w:val="24"/>
        </w:rPr>
        <w:t>病句</w:t>
      </w:r>
      <w:r w:rsidR="00CB0B1F">
        <w:rPr>
          <w:rFonts w:ascii="Times New Roman" w:eastAsia="KaiTi" w:hAnsi="Times New Roman" w:cs="Times New Roman" w:hint="eastAsia"/>
          <w:sz w:val="24"/>
          <w:szCs w:val="24"/>
        </w:rPr>
        <w:t>类型</w:t>
      </w:r>
    </w:p>
    <w:p w14:paraId="1903BE71" w14:textId="77CDC31B" w:rsidR="00CB0B1F" w:rsidRPr="00CB0B1F" w:rsidRDefault="00CB0B1F" w:rsidP="005867AD">
      <w:pPr>
        <w:pStyle w:val="ListParagraph"/>
        <w:numPr>
          <w:ilvl w:val="0"/>
          <w:numId w:val="2"/>
        </w:numPr>
        <w:snapToGrid w:val="0"/>
        <w:ind w:left="426"/>
        <w:contextualSpacing w:val="0"/>
        <w:jc w:val="both"/>
        <w:rPr>
          <w:rFonts w:ascii="Times New Roman" w:eastAsia="KaiTi" w:hAnsi="Times New Roman" w:cs="Times New Roman"/>
          <w:sz w:val="24"/>
          <w:szCs w:val="24"/>
        </w:rPr>
      </w:pPr>
      <w:r w:rsidRPr="00CB0B1F">
        <w:rPr>
          <w:rFonts w:ascii="Times New Roman" w:eastAsia="KaiTi" w:hAnsi="Times New Roman" w:cs="Times New Roman" w:hint="eastAsia"/>
          <w:sz w:val="24"/>
          <w:szCs w:val="24"/>
        </w:rPr>
        <w:t>语序不当</w:t>
      </w:r>
    </w:p>
    <w:p w14:paraId="2BC2CA23" w14:textId="6DB7F267" w:rsidR="00CB0B1F" w:rsidRPr="00CB0B1F" w:rsidRDefault="00CB0B1F" w:rsidP="005867AD">
      <w:pPr>
        <w:pStyle w:val="ListParagraph"/>
        <w:numPr>
          <w:ilvl w:val="0"/>
          <w:numId w:val="2"/>
        </w:numPr>
        <w:snapToGrid w:val="0"/>
        <w:ind w:left="426"/>
        <w:contextualSpacing w:val="0"/>
        <w:jc w:val="both"/>
        <w:rPr>
          <w:rFonts w:ascii="Times New Roman" w:eastAsia="KaiTi" w:hAnsi="Times New Roman" w:cs="Times New Roman"/>
          <w:sz w:val="24"/>
          <w:szCs w:val="24"/>
        </w:rPr>
      </w:pPr>
      <w:r w:rsidRPr="00CB0B1F">
        <w:rPr>
          <w:rFonts w:ascii="Times New Roman" w:eastAsia="KaiTi" w:hAnsi="Times New Roman" w:cs="Times New Roman" w:hint="eastAsia"/>
          <w:sz w:val="24"/>
          <w:szCs w:val="24"/>
        </w:rPr>
        <w:t>搭配不当</w:t>
      </w:r>
    </w:p>
    <w:p w14:paraId="44DB3F8C" w14:textId="0FDB6B75" w:rsidR="00CB0B1F" w:rsidRPr="00CB0B1F" w:rsidRDefault="00CB0B1F" w:rsidP="005867AD">
      <w:pPr>
        <w:pStyle w:val="ListParagraph"/>
        <w:numPr>
          <w:ilvl w:val="0"/>
          <w:numId w:val="2"/>
        </w:numPr>
        <w:snapToGrid w:val="0"/>
        <w:ind w:left="426"/>
        <w:contextualSpacing w:val="0"/>
        <w:jc w:val="both"/>
        <w:rPr>
          <w:rFonts w:ascii="Times New Roman" w:eastAsia="KaiTi" w:hAnsi="Times New Roman" w:cs="Times New Roman"/>
          <w:sz w:val="24"/>
          <w:szCs w:val="24"/>
        </w:rPr>
      </w:pPr>
      <w:r w:rsidRPr="00CB0B1F">
        <w:rPr>
          <w:rFonts w:ascii="Times New Roman" w:eastAsia="KaiTi" w:hAnsi="Times New Roman" w:cs="Times New Roman" w:hint="eastAsia"/>
          <w:sz w:val="24"/>
          <w:szCs w:val="24"/>
        </w:rPr>
        <w:t>成分残缺或赘余</w:t>
      </w:r>
    </w:p>
    <w:p w14:paraId="6FB622D8" w14:textId="1FCDB92E" w:rsidR="00CB0B1F" w:rsidRPr="00CB0B1F" w:rsidRDefault="00CB0B1F" w:rsidP="005867AD">
      <w:pPr>
        <w:pStyle w:val="ListParagraph"/>
        <w:numPr>
          <w:ilvl w:val="0"/>
          <w:numId w:val="2"/>
        </w:numPr>
        <w:snapToGrid w:val="0"/>
        <w:ind w:left="426"/>
        <w:contextualSpacing w:val="0"/>
        <w:jc w:val="both"/>
        <w:rPr>
          <w:rFonts w:ascii="Times New Roman" w:eastAsia="KaiTi" w:hAnsi="Times New Roman" w:cs="Times New Roman"/>
          <w:sz w:val="24"/>
          <w:szCs w:val="24"/>
        </w:rPr>
      </w:pPr>
      <w:r w:rsidRPr="00CB0B1F">
        <w:rPr>
          <w:rFonts w:ascii="Times New Roman" w:eastAsia="KaiTi" w:hAnsi="Times New Roman" w:cs="Times New Roman" w:hint="eastAsia"/>
          <w:sz w:val="24"/>
          <w:szCs w:val="24"/>
        </w:rPr>
        <w:t>结构混乱</w:t>
      </w:r>
    </w:p>
    <w:p w14:paraId="3245E337" w14:textId="6E36DC6E" w:rsidR="00CB0B1F" w:rsidRPr="00CB0B1F" w:rsidRDefault="00CB0B1F" w:rsidP="005867AD">
      <w:pPr>
        <w:pStyle w:val="ListParagraph"/>
        <w:numPr>
          <w:ilvl w:val="0"/>
          <w:numId w:val="2"/>
        </w:numPr>
        <w:snapToGrid w:val="0"/>
        <w:ind w:left="426"/>
        <w:contextualSpacing w:val="0"/>
        <w:jc w:val="both"/>
        <w:rPr>
          <w:rFonts w:ascii="Times New Roman" w:eastAsia="KaiTi" w:hAnsi="Times New Roman" w:cs="Times New Roman"/>
          <w:sz w:val="24"/>
          <w:szCs w:val="24"/>
        </w:rPr>
      </w:pPr>
      <w:r w:rsidRPr="00CB0B1F">
        <w:rPr>
          <w:rFonts w:ascii="Times New Roman" w:eastAsia="KaiTi" w:hAnsi="Times New Roman" w:cs="Times New Roman" w:hint="eastAsia"/>
          <w:sz w:val="24"/>
          <w:szCs w:val="24"/>
        </w:rPr>
        <w:t>表意不明</w:t>
      </w:r>
    </w:p>
    <w:p w14:paraId="02CCB36C" w14:textId="7BFFB46F" w:rsidR="00CB0B1F" w:rsidRPr="00CB0B1F" w:rsidRDefault="00CB0B1F" w:rsidP="005867AD">
      <w:pPr>
        <w:pStyle w:val="ListParagraph"/>
        <w:numPr>
          <w:ilvl w:val="0"/>
          <w:numId w:val="2"/>
        </w:numPr>
        <w:snapToGrid w:val="0"/>
        <w:ind w:left="426"/>
        <w:contextualSpacing w:val="0"/>
        <w:jc w:val="both"/>
        <w:rPr>
          <w:rFonts w:ascii="Times New Roman" w:eastAsia="KaiTi" w:hAnsi="Times New Roman" w:cs="Times New Roman"/>
          <w:sz w:val="24"/>
          <w:szCs w:val="24"/>
        </w:rPr>
      </w:pPr>
      <w:r w:rsidRPr="00CB0B1F">
        <w:rPr>
          <w:rFonts w:ascii="Times New Roman" w:eastAsia="KaiTi" w:hAnsi="Times New Roman" w:cs="Times New Roman" w:hint="eastAsia"/>
          <w:sz w:val="24"/>
          <w:szCs w:val="24"/>
        </w:rPr>
        <w:t>不合逻辑</w:t>
      </w:r>
    </w:p>
    <w:p w14:paraId="4D6379E9" w14:textId="77777777" w:rsidR="006E5267" w:rsidRDefault="00CB0B1F" w:rsidP="006E5267">
      <w:pPr>
        <w:pStyle w:val="ListParagraph"/>
        <w:numPr>
          <w:ilvl w:val="0"/>
          <w:numId w:val="2"/>
        </w:numPr>
        <w:snapToGrid w:val="0"/>
        <w:ind w:left="426"/>
        <w:contextualSpacing w:val="0"/>
        <w:jc w:val="both"/>
        <w:rPr>
          <w:rFonts w:ascii="Times New Roman" w:eastAsia="KaiTi" w:hAnsi="Times New Roman" w:cs="Times New Roman"/>
          <w:sz w:val="24"/>
          <w:szCs w:val="24"/>
        </w:rPr>
      </w:pPr>
      <w:r w:rsidRPr="00CB0B1F">
        <w:rPr>
          <w:rFonts w:ascii="Times New Roman" w:eastAsia="KaiTi" w:hAnsi="Times New Roman" w:cs="Times New Roman" w:hint="eastAsia"/>
          <w:sz w:val="24"/>
          <w:szCs w:val="24"/>
        </w:rPr>
        <w:t>分类不当</w:t>
      </w:r>
    </w:p>
    <w:p w14:paraId="56D16357" w14:textId="674B4358" w:rsidR="00CB0B1F" w:rsidRPr="006E5267" w:rsidRDefault="00CB0B1F" w:rsidP="006E5267">
      <w:pPr>
        <w:pStyle w:val="ListParagraph"/>
        <w:numPr>
          <w:ilvl w:val="0"/>
          <w:numId w:val="2"/>
        </w:numPr>
        <w:snapToGrid w:val="0"/>
        <w:ind w:left="426"/>
        <w:contextualSpacing w:val="0"/>
        <w:jc w:val="both"/>
        <w:rPr>
          <w:rFonts w:ascii="Times New Roman" w:eastAsia="KaiTi" w:hAnsi="Times New Roman" w:cs="Times New Roman" w:hint="eastAsia"/>
          <w:sz w:val="24"/>
          <w:szCs w:val="24"/>
        </w:rPr>
      </w:pPr>
      <w:r w:rsidRPr="006E5267">
        <w:rPr>
          <w:rFonts w:ascii="Times New Roman" w:eastAsia="KaiTi" w:hAnsi="Times New Roman" w:cs="Times New Roman" w:hint="eastAsia"/>
          <w:sz w:val="24"/>
          <w:szCs w:val="24"/>
        </w:rPr>
        <w:t>单面性对多面性（</w:t>
      </w:r>
      <w:proofErr w:type="gramStart"/>
      <w:r w:rsidRPr="006E5267">
        <w:rPr>
          <w:rFonts w:ascii="Times New Roman" w:eastAsia="KaiTi" w:hAnsi="Times New Roman" w:cs="Times New Roman" w:hint="eastAsia"/>
          <w:sz w:val="24"/>
          <w:szCs w:val="24"/>
        </w:rPr>
        <w:t>两面对</w:t>
      </w:r>
      <w:proofErr w:type="gramEnd"/>
      <w:r w:rsidRPr="006E5267">
        <w:rPr>
          <w:rFonts w:ascii="Times New Roman" w:eastAsia="KaiTi" w:hAnsi="Times New Roman" w:cs="Times New Roman" w:hint="eastAsia"/>
          <w:sz w:val="24"/>
          <w:szCs w:val="24"/>
        </w:rPr>
        <w:t>一面</w:t>
      </w:r>
      <w:r w:rsidRPr="006E5267">
        <w:rPr>
          <w:rFonts w:ascii="Times New Roman" w:eastAsia="KaiTi" w:hAnsi="Times New Roman" w:cs="Times New Roman" w:hint="eastAsia"/>
          <w:sz w:val="24"/>
          <w:szCs w:val="24"/>
        </w:rPr>
        <w:t xml:space="preserve"> /</w:t>
      </w:r>
      <w:r w:rsidRPr="006E5267">
        <w:rPr>
          <w:rFonts w:ascii="Times New Roman" w:eastAsia="KaiTi" w:hAnsi="Times New Roman" w:cs="Times New Roman"/>
          <w:sz w:val="24"/>
          <w:szCs w:val="24"/>
        </w:rPr>
        <w:t xml:space="preserve"> </w:t>
      </w:r>
      <w:r w:rsidRPr="006E5267">
        <w:rPr>
          <w:rFonts w:ascii="Times New Roman" w:eastAsia="KaiTi" w:hAnsi="Times New Roman" w:cs="Times New Roman" w:hint="eastAsia"/>
          <w:sz w:val="24"/>
          <w:szCs w:val="24"/>
        </w:rPr>
        <w:t>一面对两面）</w:t>
      </w:r>
    </w:p>
    <w:p w14:paraId="39091E07" w14:textId="7E66E3EF" w:rsidR="00263827" w:rsidRDefault="00263827" w:rsidP="005867AD">
      <w:pPr>
        <w:snapToGrid w:val="0"/>
        <w:jc w:val="both"/>
        <w:rPr>
          <w:rFonts w:ascii="Times New Roman" w:eastAsia="KaiTi" w:hAnsi="Times New Roman" w:cs="Times New Roman"/>
          <w:sz w:val="24"/>
          <w:szCs w:val="24"/>
        </w:rPr>
      </w:pPr>
    </w:p>
    <w:p w14:paraId="4C433DE9" w14:textId="475C4746" w:rsidR="00CB0B1F" w:rsidRPr="00284472" w:rsidRDefault="00CB0B1F" w:rsidP="005867AD">
      <w:pPr>
        <w:snapToGrid w:val="0"/>
        <w:jc w:val="both"/>
        <w:rPr>
          <w:rFonts w:ascii="Times New Roman" w:eastAsia="KaiTi" w:hAnsi="Times New Roman" w:cs="Times New Roman"/>
          <w:sz w:val="24"/>
          <w:szCs w:val="24"/>
        </w:rPr>
      </w:pPr>
      <w:r w:rsidRPr="00284472">
        <w:rPr>
          <w:rFonts w:ascii="Times New Roman" w:eastAsia="KaiTi" w:hAnsi="Times New Roman" w:cs="Times New Roman" w:hint="eastAsia"/>
          <w:sz w:val="24"/>
          <w:szCs w:val="24"/>
        </w:rPr>
        <w:t>语序不当</w:t>
      </w:r>
    </w:p>
    <w:tbl>
      <w:tblPr>
        <w:tblStyle w:val="TableGrid"/>
        <w:tblW w:w="0" w:type="auto"/>
        <w:tblLook w:val="04A0" w:firstRow="1" w:lastRow="0" w:firstColumn="1" w:lastColumn="0" w:noHBand="0" w:noVBand="1"/>
      </w:tblPr>
      <w:tblGrid>
        <w:gridCol w:w="1553"/>
        <w:gridCol w:w="2830"/>
        <w:gridCol w:w="6053"/>
      </w:tblGrid>
      <w:tr w:rsidR="00284472" w14:paraId="02881AF5" w14:textId="77777777" w:rsidTr="009E1DD7">
        <w:trPr>
          <w:trHeight w:val="454"/>
        </w:trPr>
        <w:tc>
          <w:tcPr>
            <w:tcW w:w="4390" w:type="dxa"/>
            <w:gridSpan w:val="2"/>
            <w:tcBorders>
              <w:top w:val="single" w:sz="12" w:space="0" w:color="auto"/>
              <w:left w:val="single" w:sz="12" w:space="0" w:color="auto"/>
              <w:bottom w:val="single" w:sz="12" w:space="0" w:color="auto"/>
              <w:right w:val="single" w:sz="12" w:space="0" w:color="auto"/>
            </w:tcBorders>
            <w:vAlign w:val="center"/>
          </w:tcPr>
          <w:p w14:paraId="417C9C80" w14:textId="6AC40C46" w:rsidR="00284472" w:rsidRDefault="009E1DD7" w:rsidP="005867AD">
            <w:pPr>
              <w:snapToGrid w:val="0"/>
              <w:jc w:val="both"/>
              <w:rPr>
                <w:rFonts w:ascii="Times New Roman" w:eastAsia="KaiTi" w:hAnsi="Times New Roman" w:cs="Times New Roman" w:hint="eastAsia"/>
                <w:sz w:val="24"/>
                <w:szCs w:val="24"/>
              </w:rPr>
            </w:pPr>
            <w:r>
              <w:rPr>
                <w:rFonts w:ascii="Times New Roman" w:eastAsia="KaiTi" w:hAnsi="Times New Roman" w:cs="Times New Roman" w:hint="eastAsia"/>
                <w:sz w:val="24"/>
                <w:szCs w:val="24"/>
              </w:rPr>
              <w:t>位置不当</w:t>
            </w:r>
          </w:p>
        </w:tc>
        <w:tc>
          <w:tcPr>
            <w:tcW w:w="6066" w:type="dxa"/>
            <w:tcBorders>
              <w:top w:val="single" w:sz="12" w:space="0" w:color="auto"/>
              <w:left w:val="single" w:sz="12" w:space="0" w:color="auto"/>
              <w:bottom w:val="single" w:sz="12" w:space="0" w:color="auto"/>
              <w:right w:val="single" w:sz="12" w:space="0" w:color="auto"/>
            </w:tcBorders>
            <w:vAlign w:val="center"/>
          </w:tcPr>
          <w:p w14:paraId="648CA44D" w14:textId="3AB2A36B" w:rsidR="00284472" w:rsidRDefault="00284472" w:rsidP="005867AD">
            <w:pPr>
              <w:snapToGrid w:val="0"/>
              <w:jc w:val="both"/>
              <w:rPr>
                <w:rFonts w:ascii="Times New Roman" w:eastAsia="KaiTi" w:hAnsi="Times New Roman" w:cs="Times New Roman" w:hint="eastAsia"/>
                <w:sz w:val="24"/>
                <w:szCs w:val="24"/>
              </w:rPr>
            </w:pPr>
            <w:r>
              <w:rPr>
                <w:rFonts w:ascii="Times New Roman" w:eastAsia="KaiTi" w:hAnsi="Times New Roman" w:cs="Times New Roman" w:hint="eastAsia"/>
                <w:sz w:val="24"/>
                <w:szCs w:val="24"/>
              </w:rPr>
              <w:t>例句</w:t>
            </w:r>
          </w:p>
        </w:tc>
      </w:tr>
      <w:tr w:rsidR="00284472" w14:paraId="27AE98C4" w14:textId="77777777" w:rsidTr="009E1DD7">
        <w:trPr>
          <w:trHeight w:val="454"/>
        </w:trPr>
        <w:tc>
          <w:tcPr>
            <w:tcW w:w="4390" w:type="dxa"/>
            <w:gridSpan w:val="2"/>
            <w:tcBorders>
              <w:top w:val="single" w:sz="12" w:space="0" w:color="auto"/>
              <w:left w:val="single" w:sz="12" w:space="0" w:color="auto"/>
              <w:right w:val="single" w:sz="12" w:space="0" w:color="auto"/>
            </w:tcBorders>
            <w:vAlign w:val="center"/>
          </w:tcPr>
          <w:p w14:paraId="3A7EDB95" w14:textId="0FBE5761" w:rsidR="00284472" w:rsidRPr="009E1DD7" w:rsidRDefault="00284472" w:rsidP="005867AD">
            <w:pPr>
              <w:pStyle w:val="ListParagraph"/>
              <w:numPr>
                <w:ilvl w:val="0"/>
                <w:numId w:val="4"/>
              </w:numPr>
              <w:snapToGrid w:val="0"/>
              <w:ind w:left="460"/>
              <w:contextualSpacing w:val="0"/>
              <w:jc w:val="both"/>
              <w:rPr>
                <w:rFonts w:ascii="Times New Roman" w:eastAsia="KaiTi" w:hAnsi="Times New Roman" w:cs="Times New Roman"/>
                <w:sz w:val="24"/>
                <w:szCs w:val="24"/>
              </w:rPr>
            </w:pPr>
            <w:r w:rsidRPr="009E1DD7">
              <w:rPr>
                <w:rFonts w:ascii="Times New Roman" w:eastAsia="KaiTi" w:hAnsi="Times New Roman" w:cs="Times New Roman"/>
                <w:sz w:val="24"/>
                <w:szCs w:val="24"/>
              </w:rPr>
              <w:t>定语</w:t>
            </w:r>
          </w:p>
        </w:tc>
        <w:tc>
          <w:tcPr>
            <w:tcW w:w="6066" w:type="dxa"/>
            <w:tcBorders>
              <w:top w:val="single" w:sz="12" w:space="0" w:color="auto"/>
              <w:left w:val="single" w:sz="12" w:space="0" w:color="auto"/>
              <w:right w:val="single" w:sz="12" w:space="0" w:color="auto"/>
            </w:tcBorders>
            <w:vAlign w:val="center"/>
          </w:tcPr>
          <w:p w14:paraId="2CDDBA01" w14:textId="3B709E23" w:rsidR="00284472" w:rsidRPr="00396042" w:rsidRDefault="00284472" w:rsidP="00396042">
            <w:pPr>
              <w:pStyle w:val="ListParagraph"/>
              <w:numPr>
                <w:ilvl w:val="0"/>
                <w:numId w:val="12"/>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我国棉花的生产，长期不能自给。</w:t>
            </w:r>
          </w:p>
          <w:p w14:paraId="5135926D" w14:textId="77777777" w:rsidR="00284472" w:rsidRPr="00396042" w:rsidRDefault="00284472" w:rsidP="00396042">
            <w:pPr>
              <w:pStyle w:val="ListParagraph"/>
              <w:numPr>
                <w:ilvl w:val="0"/>
                <w:numId w:val="12"/>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（定语与中心语位置颠倒，应该为：我国生产的棉花，长期不能自给）</w:t>
            </w:r>
          </w:p>
          <w:p w14:paraId="0F3F462E" w14:textId="42DC2357" w:rsidR="00284472" w:rsidRPr="00396042" w:rsidRDefault="00284472" w:rsidP="00396042">
            <w:pPr>
              <w:pStyle w:val="ListParagraph"/>
              <w:numPr>
                <w:ilvl w:val="0"/>
                <w:numId w:val="12"/>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广大的农村青年表现出无比的社会主义热情。</w:t>
            </w:r>
          </w:p>
          <w:p w14:paraId="2FBAADE9" w14:textId="11DBBBD4" w:rsidR="00284472" w:rsidRPr="00396042" w:rsidRDefault="00284472" w:rsidP="00396042">
            <w:pPr>
              <w:pStyle w:val="ListParagraph"/>
              <w:numPr>
                <w:ilvl w:val="0"/>
                <w:numId w:val="12"/>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（定语</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无比</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错放在状语的位置上而造成病句，应该将</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无比的</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放至</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热情</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之前）</w:t>
            </w:r>
          </w:p>
        </w:tc>
      </w:tr>
      <w:tr w:rsidR="00284472" w14:paraId="550B7266" w14:textId="77777777" w:rsidTr="009E1DD7">
        <w:trPr>
          <w:trHeight w:val="454"/>
        </w:trPr>
        <w:tc>
          <w:tcPr>
            <w:tcW w:w="4390" w:type="dxa"/>
            <w:gridSpan w:val="2"/>
            <w:tcBorders>
              <w:left w:val="single" w:sz="12" w:space="0" w:color="auto"/>
              <w:right w:val="single" w:sz="12" w:space="0" w:color="auto"/>
            </w:tcBorders>
            <w:vAlign w:val="center"/>
          </w:tcPr>
          <w:p w14:paraId="702757DD" w14:textId="50727CE2" w:rsidR="00284472" w:rsidRPr="009E1DD7" w:rsidRDefault="00284472" w:rsidP="005867AD">
            <w:pPr>
              <w:pStyle w:val="ListParagraph"/>
              <w:numPr>
                <w:ilvl w:val="0"/>
                <w:numId w:val="4"/>
              </w:numPr>
              <w:snapToGrid w:val="0"/>
              <w:ind w:left="460"/>
              <w:contextualSpacing w:val="0"/>
              <w:jc w:val="both"/>
              <w:rPr>
                <w:rFonts w:ascii="Times New Roman" w:eastAsia="KaiTi" w:hAnsi="Times New Roman" w:cs="Times New Roman"/>
                <w:sz w:val="24"/>
                <w:szCs w:val="24"/>
              </w:rPr>
            </w:pPr>
            <w:r w:rsidRPr="009E1DD7">
              <w:rPr>
                <w:rFonts w:ascii="Times New Roman" w:eastAsia="KaiTi" w:hAnsi="Times New Roman" w:cs="Times New Roman"/>
                <w:sz w:val="24"/>
                <w:szCs w:val="24"/>
              </w:rPr>
              <w:t>状语</w:t>
            </w:r>
          </w:p>
        </w:tc>
        <w:tc>
          <w:tcPr>
            <w:tcW w:w="6066" w:type="dxa"/>
            <w:tcBorders>
              <w:left w:val="single" w:sz="12" w:space="0" w:color="auto"/>
              <w:right w:val="single" w:sz="12" w:space="0" w:color="auto"/>
            </w:tcBorders>
            <w:vAlign w:val="center"/>
          </w:tcPr>
          <w:p w14:paraId="6FEA9F35" w14:textId="77777777" w:rsidR="00284472" w:rsidRPr="00396042" w:rsidRDefault="00284472" w:rsidP="00396042">
            <w:pPr>
              <w:pStyle w:val="ListParagraph"/>
              <w:numPr>
                <w:ilvl w:val="0"/>
                <w:numId w:val="14"/>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在社会主义建设事业中，应该发挥广大知识分子充分的作用。</w:t>
            </w:r>
          </w:p>
          <w:p w14:paraId="3062B01F" w14:textId="30F923CF" w:rsidR="00284472" w:rsidRPr="00396042" w:rsidRDefault="00284472" w:rsidP="00396042">
            <w:pPr>
              <w:pStyle w:val="ListParagraph"/>
              <w:numPr>
                <w:ilvl w:val="0"/>
                <w:numId w:val="14"/>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（状语</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充分</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错放在定语的位置，应该将之放在</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发挥</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之前）</w:t>
            </w:r>
          </w:p>
        </w:tc>
      </w:tr>
      <w:tr w:rsidR="00284472" w14:paraId="49BE8008" w14:textId="77777777" w:rsidTr="009E1DD7">
        <w:trPr>
          <w:trHeight w:val="1247"/>
        </w:trPr>
        <w:tc>
          <w:tcPr>
            <w:tcW w:w="1555" w:type="dxa"/>
            <w:vMerge w:val="restart"/>
            <w:tcBorders>
              <w:left w:val="single" w:sz="12" w:space="0" w:color="auto"/>
            </w:tcBorders>
            <w:vAlign w:val="center"/>
          </w:tcPr>
          <w:p w14:paraId="2BC18574" w14:textId="5BAA941E" w:rsidR="00284472" w:rsidRPr="009E1DD7" w:rsidRDefault="00284472" w:rsidP="005867AD">
            <w:pPr>
              <w:pStyle w:val="ListParagraph"/>
              <w:numPr>
                <w:ilvl w:val="0"/>
                <w:numId w:val="4"/>
              </w:numPr>
              <w:snapToGrid w:val="0"/>
              <w:ind w:left="460"/>
              <w:contextualSpacing w:val="0"/>
              <w:jc w:val="both"/>
              <w:rPr>
                <w:rFonts w:ascii="Times New Roman" w:eastAsia="KaiTi" w:hAnsi="Times New Roman" w:cs="Times New Roman"/>
                <w:sz w:val="24"/>
                <w:szCs w:val="24"/>
              </w:rPr>
            </w:pPr>
            <w:r w:rsidRPr="009E1DD7">
              <w:rPr>
                <w:rFonts w:ascii="Times New Roman" w:eastAsia="KaiTi" w:hAnsi="Times New Roman" w:cs="Times New Roman"/>
                <w:sz w:val="24"/>
                <w:szCs w:val="24"/>
              </w:rPr>
              <w:t>虚词</w:t>
            </w:r>
          </w:p>
        </w:tc>
        <w:tc>
          <w:tcPr>
            <w:tcW w:w="2835" w:type="dxa"/>
            <w:tcBorders>
              <w:right w:val="single" w:sz="12" w:space="0" w:color="auto"/>
            </w:tcBorders>
            <w:vAlign w:val="center"/>
          </w:tcPr>
          <w:p w14:paraId="3330846E" w14:textId="620F43D3" w:rsidR="00284472" w:rsidRPr="009E1DD7" w:rsidRDefault="009E1DD7" w:rsidP="005867AD">
            <w:pPr>
              <w:pStyle w:val="ListParagraph"/>
              <w:numPr>
                <w:ilvl w:val="0"/>
                <w:numId w:val="5"/>
              </w:numPr>
              <w:shd w:val="clear" w:color="auto" w:fill="FFFFFF"/>
              <w:snapToGrid w:val="0"/>
              <w:ind w:left="461"/>
              <w:contextualSpacing w:val="0"/>
              <w:jc w:val="both"/>
              <w:rPr>
                <w:rFonts w:ascii="Times New Roman" w:eastAsia="KaiTi" w:hAnsi="Times New Roman" w:cs="Times New Roman"/>
                <w:color w:val="333333"/>
                <w:sz w:val="24"/>
                <w:szCs w:val="24"/>
              </w:rPr>
            </w:pPr>
            <w:r w:rsidRPr="009E1DD7">
              <w:rPr>
                <w:rFonts w:ascii="Times New Roman" w:eastAsia="KaiTi" w:hAnsi="Times New Roman" w:cs="Times New Roman"/>
                <w:color w:val="333333"/>
                <w:sz w:val="24"/>
                <w:szCs w:val="24"/>
              </w:rPr>
              <w:t>副词</w:t>
            </w:r>
            <w:r>
              <w:rPr>
                <w:rFonts w:ascii="Times New Roman" w:eastAsia="KaiTi" w:hAnsi="Times New Roman" w:cs="Times New Roman" w:hint="eastAsia"/>
                <w:color w:val="333333"/>
                <w:sz w:val="24"/>
                <w:szCs w:val="24"/>
              </w:rPr>
              <w:t>“</w:t>
            </w:r>
            <w:r w:rsidRPr="009E1DD7">
              <w:rPr>
                <w:rFonts w:ascii="Times New Roman" w:eastAsia="KaiTi" w:hAnsi="Times New Roman" w:cs="Times New Roman"/>
                <w:color w:val="333333"/>
                <w:sz w:val="24"/>
                <w:szCs w:val="24"/>
              </w:rPr>
              <w:t>不</w:t>
            </w:r>
            <w:r>
              <w:rPr>
                <w:rFonts w:ascii="Times New Roman" w:eastAsia="KaiTi" w:hAnsi="Times New Roman" w:cs="Times New Roman" w:hint="eastAsia"/>
                <w:color w:val="333333"/>
                <w:sz w:val="24"/>
                <w:szCs w:val="24"/>
              </w:rPr>
              <w:t>”</w:t>
            </w:r>
            <w:r w:rsidRPr="009E1DD7">
              <w:rPr>
                <w:rFonts w:ascii="Times New Roman" w:eastAsia="KaiTi" w:hAnsi="Times New Roman" w:cs="Times New Roman"/>
                <w:color w:val="333333"/>
                <w:sz w:val="24"/>
                <w:szCs w:val="24"/>
              </w:rPr>
              <w:t>的位置不对</w:t>
            </w:r>
          </w:p>
        </w:tc>
        <w:tc>
          <w:tcPr>
            <w:tcW w:w="6066" w:type="dxa"/>
            <w:tcBorders>
              <w:left w:val="single" w:sz="12" w:space="0" w:color="auto"/>
              <w:right w:val="single" w:sz="12" w:space="0" w:color="auto"/>
            </w:tcBorders>
            <w:vAlign w:val="center"/>
          </w:tcPr>
          <w:p w14:paraId="26D4DB42" w14:textId="77777777" w:rsidR="009E1DD7" w:rsidRPr="00396042" w:rsidRDefault="00284472" w:rsidP="00396042">
            <w:pPr>
              <w:pStyle w:val="ListParagraph"/>
              <w:numPr>
                <w:ilvl w:val="0"/>
                <w:numId w:val="13"/>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我们如果把自己国内的事情不努力搞好，那么在国际上就很难有发言权了。</w:t>
            </w:r>
          </w:p>
          <w:p w14:paraId="0858320E" w14:textId="67F0A0B0" w:rsidR="00284472" w:rsidRPr="00396042" w:rsidRDefault="00284472" w:rsidP="00396042">
            <w:pPr>
              <w:pStyle w:val="ListParagraph"/>
              <w:numPr>
                <w:ilvl w:val="0"/>
                <w:numId w:val="13"/>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不</w:t>
            </w:r>
            <w:r w:rsidR="009E1DD7"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句字否定副词应该在</w:t>
            </w:r>
            <w:r w:rsidRPr="00396042">
              <w:rPr>
                <w:rFonts w:ascii="Times New Roman" w:eastAsia="KaiTi" w:hAnsi="Times New Roman" w:cs="Times New Roman"/>
                <w:color w:val="333333"/>
                <w:sz w:val="24"/>
                <w:szCs w:val="24"/>
              </w:rPr>
              <w:t>“</w:t>
            </w:r>
            <w:r w:rsidRPr="00396042">
              <w:rPr>
                <w:rFonts w:ascii="Times New Roman" w:eastAsia="KaiTi" w:hAnsi="Times New Roman" w:cs="Times New Roman"/>
                <w:color w:val="333333"/>
                <w:sz w:val="24"/>
                <w:szCs w:val="24"/>
              </w:rPr>
              <w:t>把</w:t>
            </w:r>
            <w:r w:rsidRPr="00396042">
              <w:rPr>
                <w:rFonts w:ascii="Times New Roman" w:eastAsia="KaiTi" w:hAnsi="Times New Roman" w:cs="Times New Roman"/>
                <w:color w:val="333333"/>
                <w:sz w:val="24"/>
                <w:szCs w:val="24"/>
              </w:rPr>
              <w:t>”</w:t>
            </w:r>
            <w:r w:rsidRPr="00396042">
              <w:rPr>
                <w:rFonts w:ascii="Times New Roman" w:eastAsia="KaiTi" w:hAnsi="Times New Roman" w:cs="Times New Roman"/>
                <w:color w:val="333333"/>
                <w:sz w:val="24"/>
                <w:szCs w:val="24"/>
              </w:rPr>
              <w:t>字之前）</w:t>
            </w:r>
          </w:p>
          <w:p w14:paraId="6D86D1D7" w14:textId="44C1BC4C" w:rsidR="009E1DD7" w:rsidRPr="00396042" w:rsidRDefault="00284472" w:rsidP="00396042">
            <w:pPr>
              <w:pStyle w:val="ListParagraph"/>
              <w:numPr>
                <w:ilvl w:val="0"/>
                <w:numId w:val="13"/>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如果趁现在不赶快检查代耕工作，眼前地就锄不好。</w:t>
            </w:r>
          </w:p>
          <w:p w14:paraId="67552D7A" w14:textId="2107D6A2" w:rsidR="00284472" w:rsidRPr="00396042" w:rsidRDefault="00284472" w:rsidP="00396042">
            <w:pPr>
              <w:pStyle w:val="ListParagraph"/>
              <w:numPr>
                <w:ilvl w:val="0"/>
                <w:numId w:val="13"/>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w:t>
            </w:r>
            <w:r w:rsidR="005867AD"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不</w:t>
            </w:r>
            <w:r w:rsidR="005867AD"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应移至</w:t>
            </w:r>
            <w:r w:rsidR="005867AD"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趁</w:t>
            </w:r>
            <w:r w:rsidR="005867AD"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字前）</w:t>
            </w:r>
          </w:p>
        </w:tc>
      </w:tr>
      <w:tr w:rsidR="00284472" w14:paraId="2D55F76B" w14:textId="77777777" w:rsidTr="009E1DD7">
        <w:trPr>
          <w:trHeight w:val="1518"/>
        </w:trPr>
        <w:tc>
          <w:tcPr>
            <w:tcW w:w="1555" w:type="dxa"/>
            <w:vMerge/>
            <w:tcBorders>
              <w:left w:val="single" w:sz="12" w:space="0" w:color="auto"/>
            </w:tcBorders>
            <w:vAlign w:val="center"/>
          </w:tcPr>
          <w:p w14:paraId="0DF908E1" w14:textId="77777777" w:rsidR="00284472" w:rsidRPr="009E1DD7" w:rsidRDefault="00284472" w:rsidP="005867AD">
            <w:pPr>
              <w:snapToGrid w:val="0"/>
              <w:jc w:val="both"/>
              <w:rPr>
                <w:rFonts w:ascii="Times New Roman" w:eastAsia="KaiTi" w:hAnsi="Times New Roman" w:cs="Times New Roman"/>
                <w:sz w:val="24"/>
                <w:szCs w:val="24"/>
              </w:rPr>
            </w:pPr>
          </w:p>
        </w:tc>
        <w:tc>
          <w:tcPr>
            <w:tcW w:w="2835" w:type="dxa"/>
            <w:tcBorders>
              <w:right w:val="single" w:sz="12" w:space="0" w:color="auto"/>
            </w:tcBorders>
            <w:vAlign w:val="center"/>
          </w:tcPr>
          <w:p w14:paraId="08D714E8" w14:textId="5C32010C" w:rsidR="00284472" w:rsidRPr="009E1DD7" w:rsidRDefault="009E1DD7" w:rsidP="005867AD">
            <w:pPr>
              <w:pStyle w:val="ListParagraph"/>
              <w:numPr>
                <w:ilvl w:val="0"/>
                <w:numId w:val="5"/>
              </w:numPr>
              <w:shd w:val="clear" w:color="auto" w:fill="FFFFFF"/>
              <w:snapToGrid w:val="0"/>
              <w:ind w:left="461"/>
              <w:contextualSpacing w:val="0"/>
              <w:jc w:val="both"/>
              <w:rPr>
                <w:rFonts w:ascii="Times New Roman" w:eastAsia="KaiTi" w:hAnsi="Times New Roman" w:cs="Times New Roman"/>
                <w:color w:val="333333"/>
                <w:sz w:val="24"/>
                <w:szCs w:val="24"/>
              </w:rPr>
            </w:pPr>
            <w:r w:rsidRPr="009E1DD7">
              <w:rPr>
                <w:rFonts w:ascii="Times New Roman" w:eastAsia="KaiTi" w:hAnsi="Times New Roman" w:cs="Times New Roman"/>
                <w:color w:val="333333"/>
                <w:sz w:val="24"/>
                <w:szCs w:val="24"/>
              </w:rPr>
              <w:t>关联词语位置不当</w:t>
            </w:r>
          </w:p>
        </w:tc>
        <w:tc>
          <w:tcPr>
            <w:tcW w:w="6066" w:type="dxa"/>
            <w:tcBorders>
              <w:left w:val="single" w:sz="12" w:space="0" w:color="auto"/>
              <w:right w:val="single" w:sz="12" w:space="0" w:color="auto"/>
            </w:tcBorders>
            <w:vAlign w:val="center"/>
          </w:tcPr>
          <w:p w14:paraId="3713163B" w14:textId="77777777" w:rsidR="009E1DD7" w:rsidRPr="00396042" w:rsidRDefault="009E1DD7" w:rsidP="00396042">
            <w:pPr>
              <w:pStyle w:val="ListParagraph"/>
              <w:numPr>
                <w:ilvl w:val="0"/>
                <w:numId w:val="15"/>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复句中两个分句用同一主语时，关联词语应在主语后边；主语不同时，关联词语应在主语前边。如果颠倒，就</w:t>
            </w:r>
            <w:proofErr w:type="gramStart"/>
            <w:r w:rsidRPr="00396042">
              <w:rPr>
                <w:rFonts w:ascii="Times New Roman" w:eastAsia="KaiTi" w:hAnsi="Times New Roman" w:cs="Times New Roman"/>
                <w:color w:val="333333"/>
                <w:sz w:val="24"/>
                <w:szCs w:val="24"/>
              </w:rPr>
              <w:t>属位置</w:t>
            </w:r>
            <w:proofErr w:type="gramEnd"/>
            <w:r w:rsidRPr="00396042">
              <w:rPr>
                <w:rFonts w:ascii="Times New Roman" w:eastAsia="KaiTi" w:hAnsi="Times New Roman" w:cs="Times New Roman"/>
                <w:color w:val="333333"/>
                <w:sz w:val="24"/>
                <w:szCs w:val="24"/>
              </w:rPr>
              <w:t>不当</w:t>
            </w:r>
          </w:p>
          <w:p w14:paraId="69DA9DB4" w14:textId="77777777" w:rsidR="009E1DD7" w:rsidRPr="00396042" w:rsidRDefault="009E1DD7" w:rsidP="00396042">
            <w:pPr>
              <w:pStyle w:val="ListParagraph"/>
              <w:numPr>
                <w:ilvl w:val="0"/>
                <w:numId w:val="15"/>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不但他好好学习，而且还帮助其他同学。</w:t>
            </w:r>
          </w:p>
          <w:p w14:paraId="3E49B949" w14:textId="39CC7320" w:rsidR="00284472" w:rsidRPr="00396042" w:rsidRDefault="009E1DD7" w:rsidP="00396042">
            <w:pPr>
              <w:pStyle w:val="ListParagraph"/>
              <w:numPr>
                <w:ilvl w:val="0"/>
                <w:numId w:val="15"/>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w:t>
            </w:r>
            <w:r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他</w:t>
            </w:r>
            <w:r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应移至</w:t>
            </w:r>
            <w:r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不但</w:t>
            </w:r>
            <w:r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前）</w:t>
            </w:r>
          </w:p>
        </w:tc>
      </w:tr>
      <w:tr w:rsidR="00284472" w14:paraId="5395E2E7" w14:textId="77777777" w:rsidTr="005867AD">
        <w:trPr>
          <w:trHeight w:val="831"/>
        </w:trPr>
        <w:tc>
          <w:tcPr>
            <w:tcW w:w="1555" w:type="dxa"/>
            <w:vMerge/>
            <w:tcBorders>
              <w:left w:val="single" w:sz="12" w:space="0" w:color="auto"/>
              <w:bottom w:val="single" w:sz="12" w:space="0" w:color="auto"/>
            </w:tcBorders>
            <w:vAlign w:val="center"/>
          </w:tcPr>
          <w:p w14:paraId="338DC104" w14:textId="77777777" w:rsidR="00284472" w:rsidRPr="009E1DD7" w:rsidRDefault="00284472" w:rsidP="005867AD">
            <w:pPr>
              <w:snapToGrid w:val="0"/>
              <w:jc w:val="both"/>
              <w:rPr>
                <w:rFonts w:ascii="Times New Roman" w:eastAsia="KaiTi" w:hAnsi="Times New Roman" w:cs="Times New Roman"/>
                <w:sz w:val="24"/>
                <w:szCs w:val="24"/>
              </w:rPr>
            </w:pPr>
          </w:p>
        </w:tc>
        <w:tc>
          <w:tcPr>
            <w:tcW w:w="2835" w:type="dxa"/>
            <w:tcBorders>
              <w:bottom w:val="single" w:sz="12" w:space="0" w:color="auto"/>
              <w:right w:val="single" w:sz="12" w:space="0" w:color="auto"/>
            </w:tcBorders>
            <w:vAlign w:val="center"/>
          </w:tcPr>
          <w:p w14:paraId="56018BCD" w14:textId="055F1DCD" w:rsidR="00284472" w:rsidRPr="009E1DD7" w:rsidRDefault="009E1DD7" w:rsidP="005867AD">
            <w:pPr>
              <w:pStyle w:val="ListParagraph"/>
              <w:numPr>
                <w:ilvl w:val="0"/>
                <w:numId w:val="5"/>
              </w:numPr>
              <w:shd w:val="clear" w:color="auto" w:fill="FFFFFF"/>
              <w:snapToGrid w:val="0"/>
              <w:ind w:left="461"/>
              <w:contextualSpacing w:val="0"/>
              <w:jc w:val="both"/>
              <w:rPr>
                <w:rFonts w:ascii="Times New Roman" w:eastAsia="KaiTi" w:hAnsi="Times New Roman" w:cs="Times New Roman"/>
                <w:color w:val="333333"/>
                <w:sz w:val="24"/>
                <w:szCs w:val="24"/>
              </w:rPr>
            </w:pPr>
            <w:r w:rsidRPr="009E1DD7">
              <w:rPr>
                <w:rFonts w:ascii="Times New Roman" w:eastAsia="KaiTi" w:hAnsi="Times New Roman" w:cs="Times New Roman"/>
                <w:color w:val="333333"/>
                <w:sz w:val="24"/>
                <w:szCs w:val="24"/>
              </w:rPr>
              <w:t>介词位置不当</w:t>
            </w:r>
          </w:p>
        </w:tc>
        <w:tc>
          <w:tcPr>
            <w:tcW w:w="6066" w:type="dxa"/>
            <w:tcBorders>
              <w:left w:val="single" w:sz="12" w:space="0" w:color="auto"/>
              <w:bottom w:val="single" w:sz="12" w:space="0" w:color="auto"/>
              <w:right w:val="single" w:sz="12" w:space="0" w:color="auto"/>
            </w:tcBorders>
            <w:vAlign w:val="center"/>
          </w:tcPr>
          <w:p w14:paraId="145D1FB3" w14:textId="11476AD6" w:rsidR="00284472" w:rsidRPr="00396042" w:rsidRDefault="009E1DD7" w:rsidP="00396042">
            <w:pPr>
              <w:pStyle w:val="ListParagraph"/>
              <w:numPr>
                <w:ilvl w:val="0"/>
                <w:numId w:val="16"/>
              </w:numPr>
              <w:shd w:val="clear" w:color="auto" w:fill="FFFFFF"/>
              <w:snapToGrid w:val="0"/>
              <w:jc w:val="both"/>
              <w:rPr>
                <w:rFonts w:ascii="Times New Roman" w:eastAsia="KaiTi" w:hAnsi="Times New Roman" w:cs="Times New Roman"/>
                <w:color w:val="333333"/>
                <w:sz w:val="24"/>
                <w:szCs w:val="24"/>
              </w:rPr>
            </w:pPr>
            <w:r w:rsidRPr="00396042">
              <w:rPr>
                <w:rFonts w:ascii="Times New Roman" w:eastAsia="KaiTi" w:hAnsi="Times New Roman" w:cs="Times New Roman"/>
                <w:color w:val="333333"/>
                <w:sz w:val="24"/>
                <w:szCs w:val="24"/>
              </w:rPr>
              <w:t>苏联著名的生理学家巴甫洛夫整天忙于做动物的条件反射试验把动物用绳子缚在试验的架子上</w:t>
            </w:r>
            <w:r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把</w:t>
            </w:r>
            <w:r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字短语应紧挨动词中心语</w:t>
            </w:r>
            <w:r w:rsidRPr="00396042">
              <w:rPr>
                <w:rFonts w:ascii="Times New Roman" w:eastAsia="KaiTi" w:hAnsi="Times New Roman" w:cs="Times New Roman" w:hint="eastAsia"/>
                <w:color w:val="333333"/>
                <w:sz w:val="24"/>
                <w:szCs w:val="24"/>
              </w:rPr>
              <w:t>“</w:t>
            </w:r>
            <w:r w:rsidRPr="00396042">
              <w:rPr>
                <w:rFonts w:ascii="Times New Roman" w:eastAsia="KaiTi" w:hAnsi="Times New Roman" w:cs="Times New Roman"/>
                <w:color w:val="333333"/>
                <w:sz w:val="24"/>
                <w:szCs w:val="24"/>
              </w:rPr>
              <w:t>缚</w:t>
            </w:r>
            <w:r w:rsidRPr="00396042">
              <w:rPr>
                <w:rFonts w:ascii="Times New Roman" w:eastAsia="KaiTi" w:hAnsi="Times New Roman" w:cs="Times New Roman" w:hint="eastAsia"/>
                <w:color w:val="333333"/>
                <w:sz w:val="24"/>
                <w:szCs w:val="24"/>
              </w:rPr>
              <w:t>”）</w:t>
            </w:r>
          </w:p>
        </w:tc>
      </w:tr>
    </w:tbl>
    <w:p w14:paraId="7E38EBD2" w14:textId="77777777" w:rsidR="00CB0B1F" w:rsidRPr="00284472" w:rsidRDefault="00CB0B1F" w:rsidP="005867AD">
      <w:pPr>
        <w:snapToGrid w:val="0"/>
        <w:jc w:val="both"/>
        <w:rPr>
          <w:rFonts w:ascii="Times New Roman" w:eastAsia="KaiTi" w:hAnsi="Times New Roman" w:cs="Times New Roman" w:hint="eastAsia"/>
          <w:sz w:val="24"/>
          <w:szCs w:val="24"/>
        </w:rPr>
      </w:pPr>
    </w:p>
    <w:p w14:paraId="575FEA6D" w14:textId="34B7B12F" w:rsidR="00CB0B1F" w:rsidRPr="00284472" w:rsidRDefault="00CB0B1F" w:rsidP="005867AD">
      <w:pPr>
        <w:snapToGrid w:val="0"/>
        <w:jc w:val="both"/>
        <w:rPr>
          <w:rFonts w:ascii="Times New Roman" w:eastAsia="KaiTi" w:hAnsi="Times New Roman" w:cs="Times New Roman"/>
          <w:sz w:val="24"/>
          <w:szCs w:val="24"/>
        </w:rPr>
      </w:pPr>
      <w:r w:rsidRPr="00284472">
        <w:rPr>
          <w:rFonts w:ascii="Times New Roman" w:eastAsia="KaiTi" w:hAnsi="Times New Roman" w:cs="Times New Roman" w:hint="eastAsia"/>
          <w:sz w:val="24"/>
          <w:szCs w:val="24"/>
        </w:rPr>
        <w:t>搭配不当</w:t>
      </w:r>
    </w:p>
    <w:p w14:paraId="3F1CE53A"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清晨，参加长跑的同学们在公路上飞快地驰骋着。</w:t>
      </w:r>
    </w:p>
    <w:p w14:paraId="0EB50E16" w14:textId="295F1106"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同学们</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不能用</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驰骋</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，可改为</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跑</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61A7522B"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感情的洪流在翻滚，浑身的热血在呼啸。</w:t>
      </w:r>
    </w:p>
    <w:p w14:paraId="52EA15FE" w14:textId="5292B7F0"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热血</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只能</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沸腾</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，不能</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呼啸</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34175468"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他那崇高的革命品质，经常浮现在我的脑海中。</w:t>
      </w:r>
    </w:p>
    <w:p w14:paraId="795A8D5B" w14:textId="6B082F9C"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品质</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不能</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浮现</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，可改为</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他那伟大的革命形象</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75680D8A"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这些文章到处闪烁着</w:t>
      </w:r>
      <w:hyperlink r:id="rId7" w:tgtFrame="_blank" w:history="1">
        <w:r w:rsidRPr="005867AD">
          <w:rPr>
            <w:rFonts w:ascii="Times New Roman" w:eastAsia="KaiTi" w:hAnsi="Times New Roman" w:cs="Times New Roman"/>
            <w:color w:val="136EC2"/>
            <w:sz w:val="24"/>
            <w:szCs w:val="24"/>
            <w:u w:val="single"/>
          </w:rPr>
          <w:t>马克思主义</w:t>
        </w:r>
      </w:hyperlink>
      <w:r w:rsidRPr="005867AD">
        <w:rPr>
          <w:rFonts w:ascii="Times New Roman" w:eastAsia="KaiTi" w:hAnsi="Times New Roman" w:cs="Times New Roman"/>
          <w:color w:val="333333"/>
          <w:sz w:val="24"/>
          <w:szCs w:val="24"/>
        </w:rPr>
        <w:t>的观点。</w:t>
      </w:r>
    </w:p>
    <w:p w14:paraId="21EDE554" w14:textId="7E0DE06F"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观点</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应该是</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光芒</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2689C19E"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lastRenderedPageBreak/>
        <w:t>解放前，爸爸和哥哥两人挣来的钱还不够养活一家人的生活。</w:t>
      </w:r>
    </w:p>
    <w:p w14:paraId="3E83985D" w14:textId="33DC53DB"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养活</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的只能是人，不能是</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生活</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52DD6573"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上海科技开发中心聚集了一批热心于科技开发服务、善于经营管理的专业化队伍。</w:t>
      </w:r>
    </w:p>
    <w:p w14:paraId="59790140" w14:textId="0DD581B3"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聚集</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的应该是</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专业化人才</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4D83AB51"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这最后一天的劳动是同学们最紧张、最愉快、最有意义的一天。</w:t>
      </w:r>
    </w:p>
    <w:p w14:paraId="1231C972" w14:textId="1289DA2D"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劳动</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是</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一天</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不当，删去</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劳动</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即可）</w:t>
      </w:r>
    </w:p>
    <w:p w14:paraId="4F11519C"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政治稳定、团结的局面，是我国社会主义市场经济体制建立健全的先决条件。</w:t>
      </w:r>
    </w:p>
    <w:p w14:paraId="1B09E20C" w14:textId="4F501A64"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局面</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是</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条件</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不妥，可删去</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的局面</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226B13DC"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他在培育良种方面花了很大的心血。</w:t>
      </w:r>
    </w:p>
    <w:p w14:paraId="6531B2B6" w14:textId="66749AFF"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很大</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应改为</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很多</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0783874D"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自己有双聪明能干的手，什么都造出来。</w:t>
      </w:r>
    </w:p>
    <w:p w14:paraId="3EA1CD7A" w14:textId="00E5B5FE"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聪明能干</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应改为</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灵巧</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45B3A368"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在这次大会上，代表们对工资问题交换了广泛的意见。</w:t>
      </w:r>
    </w:p>
    <w:p w14:paraId="6054A799" w14:textId="5BEA4706"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（应改为</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广泛地交换了</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p>
    <w:p w14:paraId="25B37826"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学习成绩的提高，取决于学生自身是否努力。</w:t>
      </w:r>
    </w:p>
    <w:p w14:paraId="2AAE701A" w14:textId="1790B66F"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提高成绩</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是一面性的，</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是否努力</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是两面性的。可改为：学习成绩的提高，取决于学生自身的努力。或者改成：学习成绩能否提高，取决于学生自身是否努力）</w:t>
      </w:r>
    </w:p>
    <w:p w14:paraId="4F1FCF7D"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艺人们过去一贯遭白眼，如今却受到人们热切的青睐，就在这白眼与青睐之间，他们体味着人间的温暖。</w:t>
      </w:r>
    </w:p>
    <w:p w14:paraId="010F4EEB" w14:textId="711509A4"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白眼</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和</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青睐</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指两面，但</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温暖</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只对应一面）</w:t>
      </w:r>
    </w:p>
    <w:p w14:paraId="3400FF56"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究竟要不要重视语文学习？是不是只学数理化就可以了呢？我们的回答是否定的。</w:t>
      </w:r>
    </w:p>
    <w:p w14:paraId="43534D0F" w14:textId="1267D271"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（前面的问题既有肯定回答，又有否定的，而后面回答没有很好地解释前面所提出的问题）</w:t>
      </w:r>
    </w:p>
    <w:p w14:paraId="13F0C06E"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我想这应该是不必叙述的，没有谁不会想象不出。</w:t>
      </w:r>
    </w:p>
    <w:p w14:paraId="6DC0216C" w14:textId="25504842"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没有谁不会想象不出</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意即</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谁都想象不出</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，与原句意思刚好相反）</w:t>
      </w:r>
    </w:p>
    <w:p w14:paraId="7052E387" w14:textId="77777777" w:rsidR="005867AD" w:rsidRDefault="005867AD" w:rsidP="005867AD">
      <w:pPr>
        <w:pStyle w:val="ListParagraph"/>
        <w:numPr>
          <w:ilvl w:val="0"/>
          <w:numId w:val="6"/>
        </w:numPr>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采取各种办法培养和提高师资水平，尤其是中年教师的水平。</w:t>
      </w:r>
    </w:p>
    <w:p w14:paraId="7ECF23E4" w14:textId="1612F522" w:rsidR="005867AD" w:rsidRPr="005867AD" w:rsidRDefault="005867AD" w:rsidP="005867AD">
      <w:pPr>
        <w:pStyle w:val="ListParagraph"/>
        <w:shd w:val="clear" w:color="auto" w:fill="FFFFFF"/>
        <w:spacing w:line="360" w:lineRule="atLeast"/>
        <w:ind w:left="567"/>
        <w:rPr>
          <w:rFonts w:ascii="Times New Roman" w:eastAsia="KaiTi" w:hAnsi="Times New Roman" w:cs="Times New Roman"/>
          <w:color w:val="333333"/>
          <w:sz w:val="24"/>
          <w:szCs w:val="24"/>
        </w:rPr>
      </w:pP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培养</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与</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水平</w:t>
      </w:r>
      <w:r w:rsidRPr="005867AD">
        <w:rPr>
          <w:rFonts w:ascii="Times New Roman" w:eastAsia="KaiTi" w:hAnsi="Times New Roman" w:cs="Times New Roman"/>
          <w:color w:val="333333"/>
          <w:sz w:val="24"/>
          <w:szCs w:val="24"/>
        </w:rPr>
        <w:t>”</w:t>
      </w:r>
      <w:r w:rsidRPr="005867AD">
        <w:rPr>
          <w:rFonts w:ascii="Times New Roman" w:eastAsia="KaiTi" w:hAnsi="Times New Roman" w:cs="Times New Roman"/>
          <w:color w:val="333333"/>
          <w:sz w:val="24"/>
          <w:szCs w:val="24"/>
        </w:rPr>
        <w:t>搭配不当）</w:t>
      </w:r>
    </w:p>
    <w:p w14:paraId="596A6992" w14:textId="77777777" w:rsidR="00CB0B1F" w:rsidRPr="00284472" w:rsidRDefault="00CB0B1F" w:rsidP="005867AD">
      <w:pPr>
        <w:snapToGrid w:val="0"/>
        <w:jc w:val="both"/>
        <w:rPr>
          <w:rFonts w:ascii="Times New Roman" w:eastAsia="KaiTi" w:hAnsi="Times New Roman" w:cs="Times New Roman" w:hint="eastAsia"/>
          <w:sz w:val="24"/>
          <w:szCs w:val="24"/>
        </w:rPr>
      </w:pPr>
    </w:p>
    <w:p w14:paraId="15B146F2" w14:textId="6260F275" w:rsidR="00CB0B1F" w:rsidRPr="00284472" w:rsidRDefault="00CB0B1F" w:rsidP="005867AD">
      <w:pPr>
        <w:snapToGrid w:val="0"/>
        <w:jc w:val="both"/>
        <w:rPr>
          <w:rFonts w:ascii="Times New Roman" w:eastAsia="KaiTi" w:hAnsi="Times New Roman" w:cs="Times New Roman"/>
          <w:sz w:val="24"/>
          <w:szCs w:val="24"/>
        </w:rPr>
      </w:pPr>
      <w:r w:rsidRPr="00284472">
        <w:rPr>
          <w:rFonts w:ascii="Times New Roman" w:eastAsia="KaiTi" w:hAnsi="Times New Roman" w:cs="Times New Roman" w:hint="eastAsia"/>
          <w:sz w:val="24"/>
          <w:szCs w:val="24"/>
        </w:rPr>
        <w:t>成分残缺或赘余</w:t>
      </w:r>
    </w:p>
    <w:tbl>
      <w:tblPr>
        <w:tblStyle w:val="TableGrid"/>
        <w:tblW w:w="0" w:type="auto"/>
        <w:tblLook w:val="04A0" w:firstRow="1" w:lastRow="0" w:firstColumn="1" w:lastColumn="0" w:noHBand="0" w:noVBand="1"/>
      </w:tblPr>
      <w:tblGrid>
        <w:gridCol w:w="2122"/>
        <w:gridCol w:w="8334"/>
      </w:tblGrid>
      <w:tr w:rsidR="00E14F7B" w14:paraId="18C4EC8C" w14:textId="77777777" w:rsidTr="00711F37">
        <w:trPr>
          <w:trHeight w:val="454"/>
        </w:trPr>
        <w:tc>
          <w:tcPr>
            <w:tcW w:w="2122" w:type="dxa"/>
            <w:vAlign w:val="center"/>
          </w:tcPr>
          <w:p w14:paraId="18D6D921" w14:textId="571AFF9C" w:rsidR="00E14F7B" w:rsidRDefault="00E14F7B" w:rsidP="00E14F7B">
            <w:pPr>
              <w:snapToGrid w:val="0"/>
              <w:rPr>
                <w:rFonts w:ascii="Times New Roman" w:eastAsia="KaiTi" w:hAnsi="Times New Roman" w:cs="Times New Roman" w:hint="eastAsia"/>
                <w:sz w:val="24"/>
                <w:szCs w:val="24"/>
              </w:rPr>
            </w:pPr>
            <w:r>
              <w:rPr>
                <w:rFonts w:ascii="Times New Roman" w:eastAsia="KaiTi" w:hAnsi="Times New Roman" w:cs="Times New Roman" w:hint="eastAsia"/>
                <w:sz w:val="24"/>
                <w:szCs w:val="24"/>
              </w:rPr>
              <w:t>残缺成分</w:t>
            </w:r>
          </w:p>
        </w:tc>
        <w:tc>
          <w:tcPr>
            <w:tcW w:w="8334" w:type="dxa"/>
            <w:vAlign w:val="center"/>
          </w:tcPr>
          <w:p w14:paraId="0554942B" w14:textId="0062AC9C" w:rsidR="00E14F7B" w:rsidRDefault="00EA3DAF" w:rsidP="00E14F7B">
            <w:pPr>
              <w:snapToGrid w:val="0"/>
              <w:rPr>
                <w:rFonts w:ascii="Times New Roman" w:eastAsia="KaiTi" w:hAnsi="Times New Roman" w:cs="Times New Roman" w:hint="eastAsia"/>
                <w:sz w:val="24"/>
                <w:szCs w:val="24"/>
              </w:rPr>
            </w:pPr>
            <w:r>
              <w:rPr>
                <w:rFonts w:ascii="Times New Roman" w:eastAsia="KaiTi" w:hAnsi="Times New Roman" w:cs="Times New Roman" w:hint="eastAsia"/>
                <w:sz w:val="24"/>
                <w:szCs w:val="24"/>
              </w:rPr>
              <w:t>例句</w:t>
            </w:r>
          </w:p>
        </w:tc>
      </w:tr>
      <w:tr w:rsidR="00E14F7B" w14:paraId="0B72BA6B" w14:textId="77777777" w:rsidTr="00711F37">
        <w:trPr>
          <w:trHeight w:val="454"/>
        </w:trPr>
        <w:tc>
          <w:tcPr>
            <w:tcW w:w="2122" w:type="dxa"/>
            <w:vAlign w:val="center"/>
          </w:tcPr>
          <w:p w14:paraId="55B36FCE" w14:textId="64307890" w:rsidR="00E14F7B" w:rsidRPr="00711F37" w:rsidRDefault="00E14F7B" w:rsidP="00711F37">
            <w:pPr>
              <w:pStyle w:val="ListParagraph"/>
              <w:numPr>
                <w:ilvl w:val="0"/>
                <w:numId w:val="7"/>
              </w:numPr>
              <w:snapToGrid w:val="0"/>
              <w:ind w:left="459"/>
              <w:rPr>
                <w:rFonts w:ascii="Times New Roman" w:eastAsia="KaiTi" w:hAnsi="Times New Roman" w:cs="Times New Roman" w:hint="eastAsia"/>
                <w:sz w:val="24"/>
                <w:szCs w:val="24"/>
              </w:rPr>
            </w:pPr>
            <w:r w:rsidRPr="00711F37">
              <w:rPr>
                <w:rFonts w:ascii="Times New Roman" w:eastAsia="KaiTi" w:hAnsi="Times New Roman" w:cs="Times New Roman" w:hint="eastAsia"/>
                <w:sz w:val="24"/>
                <w:szCs w:val="24"/>
              </w:rPr>
              <w:t>主语</w:t>
            </w:r>
          </w:p>
        </w:tc>
        <w:tc>
          <w:tcPr>
            <w:tcW w:w="8334" w:type="dxa"/>
            <w:vAlign w:val="center"/>
          </w:tcPr>
          <w:p w14:paraId="59BEDF84" w14:textId="77777777" w:rsidR="00711F37"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从这一件平凡的小事中，却说明了一个大问题。</w:t>
            </w:r>
          </w:p>
          <w:p w14:paraId="632DEA76" w14:textId="0EE3F1C6" w:rsidR="00EA3DAF" w:rsidRPr="00EA3DAF"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说明</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的主语是什么？</w:t>
            </w:r>
            <w:proofErr w:type="gramStart"/>
            <w:r w:rsidRPr="00EA3DAF">
              <w:rPr>
                <w:rFonts w:ascii="Times New Roman" w:eastAsia="KaiTi" w:hAnsi="Times New Roman" w:cs="Times New Roman"/>
                <w:color w:val="333333"/>
                <w:sz w:val="24"/>
                <w:szCs w:val="24"/>
              </w:rPr>
              <w:t>介</w:t>
            </w:r>
            <w:proofErr w:type="gramEnd"/>
            <w:r w:rsidRPr="00EA3DAF">
              <w:rPr>
                <w:rFonts w:ascii="Times New Roman" w:eastAsia="KaiTi" w:hAnsi="Times New Roman" w:cs="Times New Roman"/>
                <w:color w:val="333333"/>
                <w:sz w:val="24"/>
                <w:szCs w:val="24"/>
              </w:rPr>
              <w:t>宾短语不能</w:t>
            </w:r>
            <w:proofErr w:type="gramStart"/>
            <w:r w:rsidRPr="00EA3DAF">
              <w:rPr>
                <w:rFonts w:ascii="Times New Roman" w:eastAsia="KaiTi" w:hAnsi="Times New Roman" w:cs="Times New Roman"/>
                <w:color w:val="333333"/>
                <w:sz w:val="24"/>
                <w:szCs w:val="24"/>
              </w:rPr>
              <w:t>作主</w:t>
            </w:r>
            <w:proofErr w:type="gramEnd"/>
            <w:r w:rsidRPr="00EA3DAF">
              <w:rPr>
                <w:rFonts w:ascii="Times New Roman" w:eastAsia="KaiTi" w:hAnsi="Times New Roman" w:cs="Times New Roman"/>
                <w:color w:val="333333"/>
                <w:sz w:val="24"/>
                <w:szCs w:val="24"/>
              </w:rPr>
              <w:t>语，可删去</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从</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中</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w:t>
            </w:r>
          </w:p>
          <w:p w14:paraId="138DCD57" w14:textId="77777777" w:rsidR="00711F37"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关于电视片《</w:t>
            </w:r>
            <w:hyperlink r:id="rId8" w:tgtFrame="_blank" w:history="1">
              <w:r w:rsidRPr="00EA3DAF">
                <w:rPr>
                  <w:rFonts w:ascii="Times New Roman" w:eastAsia="KaiTi" w:hAnsi="Times New Roman" w:cs="Times New Roman"/>
                  <w:color w:val="136EC2"/>
                  <w:sz w:val="24"/>
                  <w:szCs w:val="24"/>
                  <w:u w:val="single"/>
                </w:rPr>
                <w:t>北京人在纽约</w:t>
              </w:r>
            </w:hyperlink>
            <w:r w:rsidRPr="00EA3DAF">
              <w:rPr>
                <w:rFonts w:ascii="Times New Roman" w:eastAsia="KaiTi" w:hAnsi="Times New Roman" w:cs="Times New Roman"/>
                <w:color w:val="333333"/>
                <w:sz w:val="24"/>
                <w:szCs w:val="24"/>
              </w:rPr>
              <w:t>》的评论已很多了。</w:t>
            </w:r>
          </w:p>
          <w:p w14:paraId="738890FF" w14:textId="0A91B9B3" w:rsidR="00EA3DAF" w:rsidRPr="00EA3DAF"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（删掉</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关于</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，使句子主语出现）</w:t>
            </w:r>
          </w:p>
          <w:p w14:paraId="43407423" w14:textId="77777777" w:rsidR="00711F37"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从大量观测事实中告诉我们，要掌握天气的连续变化，最好每小时都进行观测。</w:t>
            </w:r>
          </w:p>
          <w:p w14:paraId="5FD50D79" w14:textId="420B36C1" w:rsidR="00E14F7B" w:rsidRPr="00711F37"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（此句中</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从</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中</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介词句式有错。可删去）</w:t>
            </w:r>
          </w:p>
        </w:tc>
      </w:tr>
      <w:tr w:rsidR="00E14F7B" w14:paraId="3829A2CB" w14:textId="77777777" w:rsidTr="00711F37">
        <w:trPr>
          <w:trHeight w:val="454"/>
        </w:trPr>
        <w:tc>
          <w:tcPr>
            <w:tcW w:w="2122" w:type="dxa"/>
            <w:vAlign w:val="center"/>
          </w:tcPr>
          <w:p w14:paraId="4B665E15" w14:textId="3ED6129E" w:rsidR="00E14F7B" w:rsidRPr="00711F37" w:rsidRDefault="00E14F7B" w:rsidP="00711F37">
            <w:pPr>
              <w:pStyle w:val="ListParagraph"/>
              <w:numPr>
                <w:ilvl w:val="0"/>
                <w:numId w:val="7"/>
              </w:numPr>
              <w:snapToGrid w:val="0"/>
              <w:ind w:left="459"/>
              <w:rPr>
                <w:rFonts w:ascii="Times New Roman" w:eastAsia="KaiTi" w:hAnsi="Times New Roman" w:cs="Times New Roman" w:hint="eastAsia"/>
                <w:sz w:val="24"/>
                <w:szCs w:val="24"/>
              </w:rPr>
            </w:pPr>
            <w:r w:rsidRPr="00711F37">
              <w:rPr>
                <w:rFonts w:ascii="Times New Roman" w:eastAsia="KaiTi" w:hAnsi="Times New Roman" w:cs="Times New Roman" w:hint="eastAsia"/>
                <w:sz w:val="24"/>
                <w:szCs w:val="24"/>
              </w:rPr>
              <w:t>谓语</w:t>
            </w:r>
          </w:p>
        </w:tc>
        <w:tc>
          <w:tcPr>
            <w:tcW w:w="8334" w:type="dxa"/>
            <w:vAlign w:val="center"/>
          </w:tcPr>
          <w:p w14:paraId="0215EAD7" w14:textId="68379FD6" w:rsidR="00EA3DAF" w:rsidRPr="00EA3DAF"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这些角色不同类型，距离相当大，如果没有善于塑造人物性格的技巧，那是演不好的。（</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这些角色不同类型</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缺谓语，应该补上</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属于</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就通顺了）</w:t>
            </w:r>
          </w:p>
          <w:p w14:paraId="313422D9" w14:textId="38FBD1CD" w:rsidR="00EA3DAF" w:rsidRPr="00711F37"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最近又发动了全面的质量大检查运动，要在这个运动中建立与加强技术管理制度等一系列的工作。</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一系列的工作</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是哪个动词的宾语呢？在原句找不出合适的，应该在</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建立</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前补充上谓语</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完成</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才通顺</w:t>
            </w:r>
          </w:p>
        </w:tc>
      </w:tr>
      <w:tr w:rsidR="00E14F7B" w14:paraId="09FCBBC1" w14:textId="77777777" w:rsidTr="00711F37">
        <w:trPr>
          <w:trHeight w:val="454"/>
        </w:trPr>
        <w:tc>
          <w:tcPr>
            <w:tcW w:w="2122" w:type="dxa"/>
            <w:vAlign w:val="center"/>
          </w:tcPr>
          <w:p w14:paraId="305715EC" w14:textId="0758477C" w:rsidR="00E14F7B" w:rsidRPr="00711F37" w:rsidRDefault="00E14F7B" w:rsidP="00711F37">
            <w:pPr>
              <w:pStyle w:val="ListParagraph"/>
              <w:numPr>
                <w:ilvl w:val="0"/>
                <w:numId w:val="7"/>
              </w:numPr>
              <w:snapToGrid w:val="0"/>
              <w:ind w:left="459"/>
              <w:rPr>
                <w:rFonts w:ascii="Times New Roman" w:eastAsia="KaiTi" w:hAnsi="Times New Roman" w:cs="Times New Roman" w:hint="eastAsia"/>
                <w:sz w:val="24"/>
                <w:szCs w:val="24"/>
              </w:rPr>
            </w:pPr>
            <w:r w:rsidRPr="00711F37">
              <w:rPr>
                <w:rFonts w:ascii="Times New Roman" w:eastAsia="KaiTi" w:hAnsi="Times New Roman" w:cs="Times New Roman" w:hint="eastAsia"/>
                <w:sz w:val="24"/>
                <w:szCs w:val="24"/>
              </w:rPr>
              <w:lastRenderedPageBreak/>
              <w:t>宾语</w:t>
            </w:r>
          </w:p>
        </w:tc>
        <w:tc>
          <w:tcPr>
            <w:tcW w:w="8334" w:type="dxa"/>
            <w:vAlign w:val="center"/>
          </w:tcPr>
          <w:p w14:paraId="784ACFB6" w14:textId="2FAC6A7C" w:rsidR="00EA3DAF" w:rsidRPr="00EA3DAF"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近两年来，他们在全县推广了马河大队坚持的科学种田。（</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推广</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什么？缺宾语</w:t>
            </w:r>
            <w:proofErr w:type="gramStart"/>
            <w:r w:rsidRPr="00EA3DAF">
              <w:rPr>
                <w:rFonts w:ascii="Times New Roman" w:eastAsia="KaiTi" w:hAnsi="Times New Roman" w:cs="Times New Roman"/>
                <w:color w:val="333333"/>
                <w:sz w:val="24"/>
                <w:szCs w:val="24"/>
              </w:rPr>
              <w:t>“</w:t>
            </w:r>
            <w:proofErr w:type="gramEnd"/>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的经验</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w:t>
            </w:r>
          </w:p>
          <w:p w14:paraId="17F0BFDA" w14:textId="047DD5B1" w:rsidR="00E14F7B" w:rsidRPr="00711F37"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我们要尽一切力量使我们农业走上机械化、集体化。（</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走上</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的道路</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才合适）</w:t>
            </w:r>
          </w:p>
        </w:tc>
      </w:tr>
      <w:tr w:rsidR="00E14F7B" w14:paraId="2BA2A3F1" w14:textId="77777777" w:rsidTr="00711F37">
        <w:trPr>
          <w:trHeight w:val="454"/>
        </w:trPr>
        <w:tc>
          <w:tcPr>
            <w:tcW w:w="2122" w:type="dxa"/>
            <w:vAlign w:val="center"/>
          </w:tcPr>
          <w:p w14:paraId="3FBB9F60" w14:textId="194EBD59" w:rsidR="00E14F7B" w:rsidRPr="00711F37" w:rsidRDefault="00EA3DAF" w:rsidP="00711F37">
            <w:pPr>
              <w:pStyle w:val="ListParagraph"/>
              <w:numPr>
                <w:ilvl w:val="0"/>
                <w:numId w:val="7"/>
              </w:numPr>
              <w:snapToGrid w:val="0"/>
              <w:ind w:left="459"/>
              <w:rPr>
                <w:rFonts w:ascii="Times New Roman" w:eastAsia="KaiTi" w:hAnsi="Times New Roman" w:cs="Times New Roman" w:hint="eastAsia"/>
                <w:sz w:val="24"/>
                <w:szCs w:val="24"/>
              </w:rPr>
            </w:pPr>
            <w:r w:rsidRPr="00711F37">
              <w:rPr>
                <w:rFonts w:ascii="Times New Roman" w:eastAsia="KaiTi" w:hAnsi="Times New Roman" w:cs="Times New Roman" w:hint="eastAsia"/>
                <w:sz w:val="24"/>
                <w:szCs w:val="24"/>
              </w:rPr>
              <w:t>关联词语</w:t>
            </w:r>
          </w:p>
        </w:tc>
        <w:tc>
          <w:tcPr>
            <w:tcW w:w="8334" w:type="dxa"/>
            <w:vAlign w:val="center"/>
          </w:tcPr>
          <w:p w14:paraId="79D6BE99" w14:textId="6A7B9514" w:rsidR="00EA3DAF" w:rsidRPr="00EA3DAF"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新加坡的竹节虫不仅体色几乎和竹子一样，体形在安静时完全像一枝树枝。（在</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体形</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前加上</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而且</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w:t>
            </w:r>
          </w:p>
          <w:p w14:paraId="3E5AF416" w14:textId="22131FCC" w:rsidR="00EA3DAF" w:rsidRPr="00EA3DAF"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这次学术会，时间并不长，收获很大。（加上</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虽然</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但是</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w:t>
            </w:r>
          </w:p>
          <w:p w14:paraId="4252B740" w14:textId="52B78E6E" w:rsidR="00EA3DAF" w:rsidRPr="00EA3DAF"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即使你讲得再好，我们</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也</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不听。</w:t>
            </w:r>
          </w:p>
          <w:p w14:paraId="1BDDEB90" w14:textId="735A8658" w:rsidR="00E14F7B" w:rsidRPr="00711F37" w:rsidRDefault="00EA3DAF" w:rsidP="00711F37">
            <w:pPr>
              <w:shd w:val="clear" w:color="auto" w:fill="FFFFFF"/>
              <w:spacing w:line="360" w:lineRule="atLeast"/>
              <w:rPr>
                <w:rFonts w:ascii="Times New Roman" w:eastAsia="KaiTi" w:hAnsi="Times New Roman" w:cs="Times New Roman"/>
                <w:color w:val="333333"/>
                <w:sz w:val="24"/>
                <w:szCs w:val="24"/>
              </w:rPr>
            </w:pP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即使</w:t>
            </w:r>
            <w:r w:rsidRPr="00EA3DAF">
              <w:rPr>
                <w:rFonts w:ascii="Times New Roman" w:eastAsia="KaiTi" w:hAnsi="Times New Roman" w:cs="Times New Roman"/>
                <w:color w:val="333333"/>
                <w:sz w:val="24"/>
                <w:szCs w:val="24"/>
              </w:rPr>
              <w:t>)</w:t>
            </w:r>
            <w:r w:rsidRPr="00EA3DAF">
              <w:rPr>
                <w:rFonts w:ascii="Times New Roman" w:eastAsia="KaiTi" w:hAnsi="Times New Roman" w:cs="Times New Roman"/>
                <w:color w:val="333333"/>
                <w:sz w:val="24"/>
                <w:szCs w:val="24"/>
              </w:rPr>
              <w:t>家大业大，也要节省不必要的开支和浪费。</w:t>
            </w:r>
          </w:p>
        </w:tc>
      </w:tr>
      <w:tr w:rsidR="00711F37" w14:paraId="2375DD58" w14:textId="77777777" w:rsidTr="00711F37">
        <w:trPr>
          <w:trHeight w:val="454"/>
        </w:trPr>
        <w:tc>
          <w:tcPr>
            <w:tcW w:w="2122" w:type="dxa"/>
            <w:vAlign w:val="center"/>
          </w:tcPr>
          <w:p w14:paraId="0B8FBE26" w14:textId="1FFE33A2" w:rsidR="00711F37" w:rsidRPr="00711F37" w:rsidRDefault="00711F37" w:rsidP="00711F37">
            <w:pPr>
              <w:pStyle w:val="ListParagraph"/>
              <w:numPr>
                <w:ilvl w:val="0"/>
                <w:numId w:val="7"/>
              </w:numPr>
              <w:snapToGrid w:val="0"/>
              <w:ind w:left="459"/>
              <w:rPr>
                <w:rFonts w:ascii="Times New Roman" w:eastAsia="KaiTi" w:hAnsi="Times New Roman" w:cs="Times New Roman" w:hint="eastAsia"/>
                <w:sz w:val="24"/>
                <w:szCs w:val="24"/>
              </w:rPr>
            </w:pPr>
            <w:r>
              <w:rPr>
                <w:rFonts w:ascii="Times New Roman" w:eastAsia="KaiTi" w:hAnsi="Times New Roman" w:cs="Times New Roman" w:hint="eastAsia"/>
                <w:sz w:val="24"/>
                <w:szCs w:val="24"/>
              </w:rPr>
              <w:t>赘余</w:t>
            </w:r>
          </w:p>
        </w:tc>
        <w:tc>
          <w:tcPr>
            <w:tcW w:w="8334" w:type="dxa"/>
            <w:vAlign w:val="center"/>
          </w:tcPr>
          <w:p w14:paraId="662CCD2B" w14:textId="77777777" w:rsidR="00711F37" w:rsidRPr="00711F37" w:rsidRDefault="00711F37" w:rsidP="00711F37">
            <w:pPr>
              <w:shd w:val="clear" w:color="auto" w:fill="FFFFFF"/>
              <w:spacing w:line="360" w:lineRule="atLeast"/>
              <w:rPr>
                <w:rFonts w:ascii="Times New Roman" w:eastAsia="KaiTi" w:hAnsi="Times New Roman" w:cs="Times New Roman"/>
                <w:color w:val="333333"/>
                <w:sz w:val="24"/>
                <w:szCs w:val="24"/>
              </w:rPr>
            </w:pPr>
            <w:r w:rsidRPr="00711F37">
              <w:rPr>
                <w:rFonts w:ascii="Times New Roman" w:eastAsia="KaiTi" w:hAnsi="Times New Roman" w:cs="Times New Roman"/>
                <w:color w:val="333333"/>
                <w:sz w:val="24"/>
                <w:szCs w:val="24"/>
              </w:rPr>
              <w:t>成分赘余有主语、谓语、定语等，这里只各举一例略作说明。</w:t>
            </w:r>
          </w:p>
          <w:p w14:paraId="5FC7DEE8" w14:textId="329E045D" w:rsidR="00711F37" w:rsidRPr="00711F37" w:rsidRDefault="00711F37" w:rsidP="00711F37">
            <w:pPr>
              <w:shd w:val="clear" w:color="auto" w:fill="FFFFFF"/>
              <w:spacing w:line="360" w:lineRule="atLeast"/>
              <w:rPr>
                <w:rFonts w:ascii="Times New Roman" w:eastAsia="KaiTi" w:hAnsi="Times New Roman" w:cs="Times New Roman"/>
                <w:color w:val="333333"/>
                <w:sz w:val="24"/>
                <w:szCs w:val="24"/>
              </w:rPr>
            </w:pPr>
            <w:r w:rsidRPr="00711F37">
              <w:rPr>
                <w:rFonts w:ascii="Times New Roman" w:eastAsia="KaiTi" w:hAnsi="Times New Roman" w:cs="Times New Roman"/>
                <w:color w:val="333333"/>
                <w:sz w:val="24"/>
                <w:szCs w:val="24"/>
              </w:rPr>
              <w:t>我们二年级的同学，在上课的时候，一般地说，我们都能认真听讲，遵守课堂纪律。（主语多余）</w:t>
            </w:r>
          </w:p>
          <w:p w14:paraId="11BF66E4" w14:textId="0CD8D20D" w:rsidR="00711F37" w:rsidRPr="00711F37" w:rsidRDefault="00711F37" w:rsidP="00711F37">
            <w:pPr>
              <w:shd w:val="clear" w:color="auto" w:fill="FFFFFF"/>
              <w:spacing w:line="360" w:lineRule="atLeast"/>
              <w:rPr>
                <w:rFonts w:ascii="Times New Roman" w:eastAsia="KaiTi" w:hAnsi="Times New Roman" w:cs="Times New Roman"/>
                <w:color w:val="333333"/>
                <w:sz w:val="24"/>
                <w:szCs w:val="24"/>
              </w:rPr>
            </w:pPr>
            <w:r w:rsidRPr="00711F37">
              <w:rPr>
                <w:rFonts w:ascii="Times New Roman" w:eastAsia="KaiTi" w:hAnsi="Times New Roman" w:cs="Times New Roman"/>
                <w:color w:val="333333"/>
                <w:sz w:val="24"/>
                <w:szCs w:val="24"/>
              </w:rPr>
              <w:t>上次从你院借来的讲义，正在进行打印，上课前可以发到学生手中。（谓语多余）</w:t>
            </w:r>
          </w:p>
          <w:p w14:paraId="76DAEEEC" w14:textId="58B5648D" w:rsidR="00711F37" w:rsidRPr="00711F37" w:rsidRDefault="00711F37" w:rsidP="00711F37">
            <w:pPr>
              <w:shd w:val="clear" w:color="auto" w:fill="FFFFFF"/>
              <w:spacing w:line="360" w:lineRule="atLeast"/>
              <w:rPr>
                <w:rFonts w:ascii="Times New Roman" w:eastAsia="KaiTi" w:hAnsi="Times New Roman" w:cs="Times New Roman"/>
                <w:color w:val="333333"/>
                <w:sz w:val="24"/>
                <w:szCs w:val="24"/>
              </w:rPr>
            </w:pPr>
            <w:r w:rsidRPr="00711F37">
              <w:rPr>
                <w:rFonts w:ascii="Times New Roman" w:eastAsia="KaiTi" w:hAnsi="Times New Roman" w:cs="Times New Roman"/>
                <w:color w:val="333333"/>
                <w:sz w:val="24"/>
                <w:szCs w:val="24"/>
              </w:rPr>
              <w:t>纪念</w:t>
            </w:r>
            <w:r w:rsidRPr="00711F37">
              <w:rPr>
                <w:rFonts w:ascii="Times New Roman" w:eastAsia="KaiTi" w:hAnsi="Times New Roman" w:cs="Times New Roman"/>
                <w:color w:val="333333"/>
                <w:sz w:val="24"/>
                <w:szCs w:val="24"/>
              </w:rPr>
              <w:t>“</w:t>
            </w:r>
            <w:r w:rsidRPr="00711F37">
              <w:rPr>
                <w:rFonts w:ascii="Times New Roman" w:eastAsia="KaiTi" w:hAnsi="Times New Roman" w:cs="Times New Roman"/>
                <w:color w:val="333333"/>
                <w:sz w:val="24"/>
                <w:szCs w:val="24"/>
              </w:rPr>
              <w:t>三</w:t>
            </w:r>
            <w:r>
              <w:rPr>
                <w:rFonts w:ascii="Times New Roman" w:eastAsia="KaiTi" w:hAnsi="Times New Roman" w:cs="Times New Roman" w:hint="eastAsia"/>
                <w:color w:val="333333"/>
                <w:sz w:val="24"/>
                <w:szCs w:val="24"/>
              </w:rPr>
              <w:t>·</w:t>
            </w:r>
            <w:r w:rsidRPr="00711F37">
              <w:rPr>
                <w:rFonts w:ascii="Times New Roman" w:eastAsia="KaiTi" w:hAnsi="Times New Roman" w:cs="Times New Roman"/>
                <w:color w:val="333333"/>
                <w:sz w:val="24"/>
                <w:szCs w:val="24"/>
              </w:rPr>
              <w:t>八</w:t>
            </w:r>
            <w:r w:rsidRPr="00711F37">
              <w:rPr>
                <w:rFonts w:ascii="Times New Roman" w:eastAsia="KaiTi" w:hAnsi="Times New Roman" w:cs="Times New Roman"/>
                <w:color w:val="333333"/>
                <w:sz w:val="24"/>
                <w:szCs w:val="24"/>
              </w:rPr>
              <w:t>”</w:t>
            </w:r>
            <w:r w:rsidRPr="00711F37">
              <w:rPr>
                <w:rFonts w:ascii="Times New Roman" w:eastAsia="KaiTi" w:hAnsi="Times New Roman" w:cs="Times New Roman"/>
                <w:color w:val="333333"/>
                <w:sz w:val="24"/>
                <w:szCs w:val="24"/>
              </w:rPr>
              <w:t>节的到来。（宾语后有多余成分）</w:t>
            </w:r>
          </w:p>
          <w:p w14:paraId="480CD97B" w14:textId="484A6D01" w:rsidR="00711F37" w:rsidRPr="00711F37" w:rsidRDefault="00711F37" w:rsidP="00711F37">
            <w:pPr>
              <w:shd w:val="clear" w:color="auto" w:fill="FFFFFF"/>
              <w:spacing w:line="360" w:lineRule="atLeast"/>
              <w:rPr>
                <w:rFonts w:ascii="Times New Roman" w:eastAsia="KaiTi" w:hAnsi="Times New Roman" w:cs="Times New Roman"/>
                <w:color w:val="333333"/>
                <w:sz w:val="24"/>
                <w:szCs w:val="24"/>
              </w:rPr>
            </w:pPr>
            <w:r w:rsidRPr="00711F37">
              <w:rPr>
                <w:rFonts w:ascii="Times New Roman" w:eastAsia="KaiTi" w:hAnsi="Times New Roman" w:cs="Times New Roman"/>
                <w:color w:val="333333"/>
                <w:sz w:val="24"/>
                <w:szCs w:val="24"/>
              </w:rPr>
              <w:t>这句话的后面，包容了多么丰富的</w:t>
            </w:r>
            <w:r w:rsidRPr="00711F37">
              <w:rPr>
                <w:rFonts w:ascii="Times New Roman" w:eastAsia="KaiTi" w:hAnsi="Times New Roman" w:cs="Times New Roman"/>
                <w:color w:val="333333"/>
                <w:sz w:val="24"/>
                <w:szCs w:val="24"/>
              </w:rPr>
              <w:t>“</w:t>
            </w:r>
            <w:r w:rsidRPr="00711F37">
              <w:rPr>
                <w:rFonts w:ascii="Times New Roman" w:eastAsia="KaiTi" w:hAnsi="Times New Roman" w:cs="Times New Roman"/>
                <w:color w:val="333333"/>
                <w:sz w:val="24"/>
                <w:szCs w:val="24"/>
              </w:rPr>
              <w:t>无声</w:t>
            </w:r>
            <w:r w:rsidRPr="00711F37">
              <w:rPr>
                <w:rFonts w:ascii="Times New Roman" w:eastAsia="KaiTi" w:hAnsi="Times New Roman" w:cs="Times New Roman"/>
                <w:color w:val="333333"/>
                <w:sz w:val="24"/>
                <w:szCs w:val="24"/>
              </w:rPr>
              <w:t>”</w:t>
            </w:r>
            <w:r w:rsidRPr="00711F37">
              <w:rPr>
                <w:rFonts w:ascii="Times New Roman" w:eastAsia="KaiTi" w:hAnsi="Times New Roman" w:cs="Times New Roman"/>
                <w:color w:val="333333"/>
                <w:sz w:val="24"/>
                <w:szCs w:val="24"/>
              </w:rPr>
              <w:t>的潜台词啊。（定语多余）</w:t>
            </w:r>
          </w:p>
          <w:p w14:paraId="3000265E" w14:textId="06D89665" w:rsidR="00711F37" w:rsidRPr="00711F37" w:rsidRDefault="00711F37" w:rsidP="00711F37">
            <w:pPr>
              <w:shd w:val="clear" w:color="auto" w:fill="FFFFFF"/>
              <w:spacing w:line="360" w:lineRule="atLeast"/>
              <w:rPr>
                <w:rFonts w:ascii="Times New Roman" w:eastAsia="KaiTi" w:hAnsi="Times New Roman" w:cs="Times New Roman"/>
                <w:color w:val="333333"/>
                <w:sz w:val="24"/>
                <w:szCs w:val="24"/>
              </w:rPr>
            </w:pPr>
            <w:r w:rsidRPr="00711F37">
              <w:rPr>
                <w:rFonts w:ascii="Times New Roman" w:eastAsia="KaiTi" w:hAnsi="Times New Roman" w:cs="Times New Roman"/>
                <w:color w:val="333333"/>
                <w:sz w:val="24"/>
                <w:szCs w:val="24"/>
              </w:rPr>
              <w:t>他同老农一起多次反复地进行小麦高产试验。（状语堆砌，任</w:t>
            </w:r>
            <w:proofErr w:type="gramStart"/>
            <w:r w:rsidRPr="00711F37">
              <w:rPr>
                <w:rFonts w:ascii="Times New Roman" w:eastAsia="KaiTi" w:hAnsi="Times New Roman" w:cs="Times New Roman"/>
                <w:color w:val="333333"/>
                <w:sz w:val="24"/>
                <w:szCs w:val="24"/>
              </w:rPr>
              <w:t>删</w:t>
            </w:r>
            <w:proofErr w:type="gramEnd"/>
            <w:r w:rsidRPr="00711F37">
              <w:rPr>
                <w:rFonts w:ascii="Times New Roman" w:eastAsia="KaiTi" w:hAnsi="Times New Roman" w:cs="Times New Roman"/>
                <w:color w:val="333333"/>
                <w:sz w:val="24"/>
                <w:szCs w:val="24"/>
              </w:rPr>
              <w:t>一个）</w:t>
            </w:r>
          </w:p>
          <w:p w14:paraId="247E7C5E" w14:textId="32638B64" w:rsidR="00711F37" w:rsidRPr="00EA3DAF" w:rsidRDefault="00711F37" w:rsidP="00711F37">
            <w:pPr>
              <w:shd w:val="clear" w:color="auto" w:fill="FFFFFF"/>
              <w:spacing w:line="360" w:lineRule="atLeast"/>
              <w:rPr>
                <w:rFonts w:ascii="Times New Roman" w:eastAsia="KaiTi" w:hAnsi="Times New Roman" w:cs="Times New Roman"/>
                <w:color w:val="333333"/>
                <w:sz w:val="24"/>
                <w:szCs w:val="24"/>
              </w:rPr>
            </w:pPr>
            <w:r w:rsidRPr="00711F37">
              <w:rPr>
                <w:rFonts w:ascii="Times New Roman" w:eastAsia="KaiTi" w:hAnsi="Times New Roman" w:cs="Times New Roman"/>
                <w:color w:val="333333"/>
                <w:sz w:val="24"/>
                <w:szCs w:val="24"/>
              </w:rPr>
              <w:t>小王做任何工作都是非常认真得很。（补语多余）</w:t>
            </w:r>
          </w:p>
        </w:tc>
      </w:tr>
    </w:tbl>
    <w:p w14:paraId="355A1548" w14:textId="77777777" w:rsidR="00CB0B1F" w:rsidRPr="00284472" w:rsidRDefault="00CB0B1F" w:rsidP="005867AD">
      <w:pPr>
        <w:snapToGrid w:val="0"/>
        <w:jc w:val="both"/>
        <w:rPr>
          <w:rFonts w:ascii="Times New Roman" w:eastAsia="KaiTi" w:hAnsi="Times New Roman" w:cs="Times New Roman" w:hint="eastAsia"/>
          <w:sz w:val="24"/>
          <w:szCs w:val="24"/>
        </w:rPr>
      </w:pPr>
    </w:p>
    <w:p w14:paraId="4CFB623E" w14:textId="5BEF3FE6" w:rsidR="00CB0B1F" w:rsidRPr="00284472" w:rsidRDefault="00CB0B1F" w:rsidP="005867AD">
      <w:pPr>
        <w:snapToGrid w:val="0"/>
        <w:jc w:val="both"/>
        <w:rPr>
          <w:rFonts w:ascii="Times New Roman" w:eastAsia="KaiTi" w:hAnsi="Times New Roman" w:cs="Times New Roman"/>
          <w:sz w:val="24"/>
          <w:szCs w:val="24"/>
        </w:rPr>
      </w:pPr>
      <w:r w:rsidRPr="00284472">
        <w:rPr>
          <w:rFonts w:ascii="Times New Roman" w:eastAsia="KaiTi" w:hAnsi="Times New Roman" w:cs="Times New Roman" w:hint="eastAsia"/>
          <w:sz w:val="24"/>
          <w:szCs w:val="24"/>
        </w:rPr>
        <w:t>结构混乱</w:t>
      </w:r>
    </w:p>
    <w:tbl>
      <w:tblPr>
        <w:tblStyle w:val="TableGrid"/>
        <w:tblW w:w="0" w:type="auto"/>
        <w:tblLook w:val="04A0" w:firstRow="1" w:lastRow="0" w:firstColumn="1" w:lastColumn="0" w:noHBand="0" w:noVBand="1"/>
      </w:tblPr>
      <w:tblGrid>
        <w:gridCol w:w="3676"/>
        <w:gridCol w:w="6760"/>
      </w:tblGrid>
      <w:tr w:rsidR="00711F37" w:rsidRPr="00C8162A" w14:paraId="60A9F7A5" w14:textId="77777777" w:rsidTr="00F32015">
        <w:trPr>
          <w:trHeight w:val="454"/>
        </w:trPr>
        <w:tc>
          <w:tcPr>
            <w:tcW w:w="3681" w:type="dxa"/>
            <w:tcBorders>
              <w:top w:val="single" w:sz="12" w:space="0" w:color="auto"/>
              <w:left w:val="single" w:sz="12" w:space="0" w:color="auto"/>
              <w:bottom w:val="single" w:sz="12" w:space="0" w:color="auto"/>
            </w:tcBorders>
            <w:vAlign w:val="center"/>
          </w:tcPr>
          <w:p w14:paraId="51062001" w14:textId="159875B9" w:rsidR="00711F37" w:rsidRPr="00C8162A" w:rsidRDefault="00711F37" w:rsidP="00711F37">
            <w:pPr>
              <w:snapToGrid w:val="0"/>
              <w:rPr>
                <w:rFonts w:ascii="Times New Roman" w:eastAsia="KaiTi" w:hAnsi="Times New Roman" w:cs="Times New Roman"/>
                <w:sz w:val="24"/>
                <w:szCs w:val="24"/>
              </w:rPr>
            </w:pPr>
            <w:r w:rsidRPr="00C8162A">
              <w:rPr>
                <w:rFonts w:ascii="Times New Roman" w:eastAsia="KaiTi" w:hAnsi="Times New Roman" w:cs="Times New Roman"/>
                <w:sz w:val="24"/>
                <w:szCs w:val="24"/>
              </w:rPr>
              <w:t>类型</w:t>
            </w:r>
          </w:p>
        </w:tc>
        <w:tc>
          <w:tcPr>
            <w:tcW w:w="6775" w:type="dxa"/>
            <w:tcBorders>
              <w:top w:val="single" w:sz="12" w:space="0" w:color="auto"/>
              <w:bottom w:val="single" w:sz="12" w:space="0" w:color="auto"/>
              <w:right w:val="single" w:sz="12" w:space="0" w:color="auto"/>
            </w:tcBorders>
            <w:vAlign w:val="center"/>
          </w:tcPr>
          <w:p w14:paraId="7306A30C" w14:textId="7330F10D" w:rsidR="00711F37" w:rsidRPr="00C8162A" w:rsidRDefault="00DD036D" w:rsidP="00711F37">
            <w:pPr>
              <w:snapToGrid w:val="0"/>
              <w:rPr>
                <w:rFonts w:ascii="Times New Roman" w:eastAsia="KaiTi" w:hAnsi="Times New Roman" w:cs="Times New Roman"/>
                <w:sz w:val="24"/>
                <w:szCs w:val="24"/>
              </w:rPr>
            </w:pPr>
            <w:r>
              <w:rPr>
                <w:rFonts w:ascii="Times New Roman" w:eastAsia="KaiTi" w:hAnsi="Times New Roman" w:cs="Times New Roman" w:hint="eastAsia"/>
                <w:sz w:val="24"/>
                <w:szCs w:val="24"/>
              </w:rPr>
              <w:t>例句</w:t>
            </w:r>
          </w:p>
        </w:tc>
      </w:tr>
      <w:tr w:rsidR="00711F37" w:rsidRPr="00C8162A" w14:paraId="2F91FD53" w14:textId="77777777" w:rsidTr="00F32015">
        <w:trPr>
          <w:trHeight w:val="454"/>
        </w:trPr>
        <w:tc>
          <w:tcPr>
            <w:tcW w:w="3681" w:type="dxa"/>
            <w:tcBorders>
              <w:top w:val="single" w:sz="12" w:space="0" w:color="auto"/>
              <w:left w:val="single" w:sz="12" w:space="0" w:color="auto"/>
            </w:tcBorders>
            <w:vAlign w:val="center"/>
          </w:tcPr>
          <w:p w14:paraId="50153838" w14:textId="77777777" w:rsidR="00B722A3" w:rsidRPr="00C8162A" w:rsidRDefault="00B722A3" w:rsidP="00C8162A">
            <w:pPr>
              <w:pStyle w:val="ListParagraph"/>
              <w:numPr>
                <w:ilvl w:val="0"/>
                <w:numId w:val="8"/>
              </w:numPr>
              <w:snapToGrid w:val="0"/>
              <w:ind w:left="460"/>
              <w:rPr>
                <w:rFonts w:ascii="Times New Roman" w:eastAsia="KaiTi" w:hAnsi="Times New Roman" w:cs="Times New Roman"/>
                <w:sz w:val="24"/>
                <w:szCs w:val="24"/>
              </w:rPr>
            </w:pPr>
            <w:r w:rsidRPr="00C8162A">
              <w:rPr>
                <w:rFonts w:ascii="Times New Roman" w:eastAsia="KaiTi" w:hAnsi="Times New Roman" w:cs="Times New Roman"/>
                <w:sz w:val="24"/>
                <w:szCs w:val="24"/>
              </w:rPr>
              <w:t>句式杂糅</w:t>
            </w:r>
          </w:p>
          <w:p w14:paraId="738E718B" w14:textId="47E73728" w:rsidR="00E46FDA" w:rsidRPr="00C8162A" w:rsidRDefault="00E46FDA" w:rsidP="00C8162A">
            <w:pPr>
              <w:pStyle w:val="ListParagraph"/>
              <w:numPr>
                <w:ilvl w:val="0"/>
                <w:numId w:val="9"/>
              </w:numPr>
              <w:snapToGrid w:val="0"/>
              <w:ind w:left="886"/>
              <w:rPr>
                <w:rFonts w:ascii="Times New Roman" w:eastAsia="KaiTi" w:hAnsi="Times New Roman" w:cs="Times New Roman"/>
                <w:sz w:val="24"/>
                <w:szCs w:val="24"/>
              </w:rPr>
            </w:pPr>
            <w:r w:rsidRPr="00C8162A">
              <w:rPr>
                <w:rFonts w:ascii="Times New Roman" w:eastAsia="KaiTi" w:hAnsi="Times New Roman" w:cs="Times New Roman"/>
                <w:color w:val="333333"/>
                <w:sz w:val="24"/>
                <w:szCs w:val="24"/>
                <w:shd w:val="clear" w:color="auto" w:fill="FFFFFF"/>
              </w:rPr>
              <w:t>两套或两套以上的句子结构杂糅在一起，使语意不明确</w:t>
            </w:r>
          </w:p>
        </w:tc>
        <w:tc>
          <w:tcPr>
            <w:tcW w:w="6775" w:type="dxa"/>
            <w:tcBorders>
              <w:top w:val="single" w:sz="12" w:space="0" w:color="auto"/>
              <w:right w:val="single" w:sz="12" w:space="0" w:color="auto"/>
            </w:tcBorders>
            <w:vAlign w:val="center"/>
          </w:tcPr>
          <w:p w14:paraId="7954B69A" w14:textId="5948C461" w:rsidR="00E46FDA" w:rsidRPr="00E46FDA" w:rsidRDefault="00E46FDA" w:rsidP="00C8162A">
            <w:pPr>
              <w:shd w:val="clear" w:color="auto" w:fill="FFFFFF"/>
              <w:spacing w:line="360" w:lineRule="atLeast"/>
              <w:rPr>
                <w:rFonts w:ascii="Times New Roman" w:eastAsia="KaiTi" w:hAnsi="Times New Roman" w:cs="Times New Roman"/>
                <w:color w:val="333333"/>
                <w:sz w:val="24"/>
                <w:szCs w:val="24"/>
              </w:rPr>
            </w:pPr>
            <w:r w:rsidRPr="00E46FDA">
              <w:rPr>
                <w:rFonts w:ascii="Times New Roman" w:eastAsia="KaiTi" w:hAnsi="Times New Roman" w:cs="Times New Roman"/>
                <w:color w:val="333333"/>
                <w:sz w:val="24"/>
                <w:szCs w:val="24"/>
              </w:rPr>
              <w:t>这办法又卫生，又方便，深受群众所喜爱。（或说</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深受群众喜爱</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，或说</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深为群众所喜爱</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w:t>
            </w:r>
          </w:p>
          <w:p w14:paraId="3AA6E452" w14:textId="57A2AA8F" w:rsidR="00E46FDA" w:rsidRPr="00C8162A" w:rsidRDefault="00E46FDA" w:rsidP="00C8162A">
            <w:pPr>
              <w:shd w:val="clear" w:color="auto" w:fill="FFFFFF"/>
              <w:spacing w:line="360" w:lineRule="atLeast"/>
              <w:rPr>
                <w:rFonts w:ascii="Times New Roman" w:eastAsia="KaiTi" w:hAnsi="Times New Roman" w:cs="Times New Roman"/>
                <w:color w:val="333333"/>
                <w:sz w:val="24"/>
                <w:szCs w:val="24"/>
              </w:rPr>
            </w:pPr>
            <w:r w:rsidRPr="00E46FDA">
              <w:rPr>
                <w:rFonts w:ascii="Times New Roman" w:eastAsia="KaiTi" w:hAnsi="Times New Roman" w:cs="Times New Roman"/>
                <w:color w:val="333333"/>
                <w:sz w:val="24"/>
                <w:szCs w:val="24"/>
              </w:rPr>
              <w:t>多年来曾被计划经济束缚下的人们也觉悟起来。（</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曾被</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束缚</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与</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在</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束缚下</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混用，任选一种即可）</w:t>
            </w:r>
          </w:p>
        </w:tc>
      </w:tr>
      <w:tr w:rsidR="00711F37" w:rsidRPr="00C8162A" w14:paraId="6DD7A927" w14:textId="77777777" w:rsidTr="00F32015">
        <w:trPr>
          <w:trHeight w:val="454"/>
        </w:trPr>
        <w:tc>
          <w:tcPr>
            <w:tcW w:w="3681" w:type="dxa"/>
            <w:tcBorders>
              <w:left w:val="single" w:sz="12" w:space="0" w:color="auto"/>
            </w:tcBorders>
            <w:vAlign w:val="center"/>
          </w:tcPr>
          <w:p w14:paraId="695999AE" w14:textId="77777777" w:rsidR="00711F37" w:rsidRPr="00C8162A" w:rsidRDefault="00E46FDA" w:rsidP="00C8162A">
            <w:pPr>
              <w:pStyle w:val="ListParagraph"/>
              <w:numPr>
                <w:ilvl w:val="0"/>
                <w:numId w:val="8"/>
              </w:numPr>
              <w:snapToGrid w:val="0"/>
              <w:ind w:left="460"/>
              <w:rPr>
                <w:rFonts w:ascii="Times New Roman" w:eastAsia="KaiTi" w:hAnsi="Times New Roman" w:cs="Times New Roman"/>
                <w:color w:val="333333"/>
                <w:sz w:val="24"/>
                <w:szCs w:val="24"/>
                <w:shd w:val="clear" w:color="auto" w:fill="FFFFFF"/>
              </w:rPr>
            </w:pPr>
            <w:r w:rsidRPr="00C8162A">
              <w:rPr>
                <w:rFonts w:ascii="Times New Roman" w:eastAsia="KaiTi" w:hAnsi="Times New Roman" w:cs="Times New Roman"/>
                <w:color w:val="333333"/>
                <w:sz w:val="24"/>
                <w:szCs w:val="24"/>
                <w:shd w:val="clear" w:color="auto" w:fill="FFFFFF"/>
              </w:rPr>
              <w:t>句</w:t>
            </w:r>
            <w:proofErr w:type="gramStart"/>
            <w:r w:rsidRPr="00C8162A">
              <w:rPr>
                <w:rFonts w:ascii="Times New Roman" w:eastAsia="KaiTi" w:hAnsi="Times New Roman" w:cs="Times New Roman"/>
                <w:color w:val="333333"/>
                <w:sz w:val="24"/>
                <w:szCs w:val="24"/>
                <w:shd w:val="clear" w:color="auto" w:fill="FFFFFF"/>
              </w:rPr>
              <w:t>中暗换主语</w:t>
            </w:r>
            <w:proofErr w:type="gramEnd"/>
          </w:p>
          <w:p w14:paraId="0EB02356" w14:textId="60757ECB" w:rsidR="00E46FDA" w:rsidRPr="00C8162A" w:rsidRDefault="00E46FDA" w:rsidP="00DD036D">
            <w:pPr>
              <w:pStyle w:val="ListParagraph"/>
              <w:numPr>
                <w:ilvl w:val="0"/>
                <w:numId w:val="9"/>
              </w:numPr>
              <w:snapToGrid w:val="0"/>
              <w:ind w:left="886"/>
              <w:rPr>
                <w:rFonts w:ascii="Times New Roman" w:eastAsia="KaiTi" w:hAnsi="Times New Roman" w:cs="Times New Roman"/>
                <w:sz w:val="24"/>
                <w:szCs w:val="24"/>
              </w:rPr>
            </w:pPr>
            <w:r w:rsidRPr="00C8162A">
              <w:rPr>
                <w:rFonts w:ascii="Times New Roman" w:eastAsia="KaiTi" w:hAnsi="Times New Roman" w:cs="Times New Roman"/>
                <w:color w:val="333333"/>
                <w:sz w:val="24"/>
                <w:szCs w:val="24"/>
                <w:shd w:val="clear" w:color="auto" w:fill="FFFFFF"/>
              </w:rPr>
              <w:t>有时在复句</w:t>
            </w:r>
            <w:proofErr w:type="gramStart"/>
            <w:r w:rsidRPr="00C8162A">
              <w:rPr>
                <w:rFonts w:ascii="Times New Roman" w:eastAsia="KaiTi" w:hAnsi="Times New Roman" w:cs="Times New Roman"/>
                <w:color w:val="333333"/>
                <w:sz w:val="24"/>
                <w:szCs w:val="24"/>
                <w:shd w:val="clear" w:color="auto" w:fill="FFFFFF"/>
              </w:rPr>
              <w:t>中暗换分句</w:t>
            </w:r>
            <w:proofErr w:type="gramEnd"/>
            <w:r w:rsidRPr="00C8162A">
              <w:rPr>
                <w:rFonts w:ascii="Times New Roman" w:eastAsia="KaiTi" w:hAnsi="Times New Roman" w:cs="Times New Roman"/>
                <w:color w:val="333333"/>
                <w:sz w:val="24"/>
                <w:szCs w:val="24"/>
                <w:shd w:val="clear" w:color="auto" w:fill="FFFFFF"/>
              </w:rPr>
              <w:t>的主语，使原有的主语不能和谓语搭配</w:t>
            </w:r>
          </w:p>
        </w:tc>
        <w:tc>
          <w:tcPr>
            <w:tcW w:w="6775" w:type="dxa"/>
            <w:tcBorders>
              <w:right w:val="single" w:sz="12" w:space="0" w:color="auto"/>
            </w:tcBorders>
            <w:vAlign w:val="center"/>
          </w:tcPr>
          <w:p w14:paraId="164846FA" w14:textId="788A638A" w:rsidR="00711F37" w:rsidRPr="00C8162A" w:rsidRDefault="00E46FDA" w:rsidP="00711F37">
            <w:pPr>
              <w:snapToGrid w:val="0"/>
              <w:rPr>
                <w:rFonts w:ascii="Times New Roman" w:eastAsia="KaiTi" w:hAnsi="Times New Roman" w:cs="Times New Roman"/>
                <w:sz w:val="24"/>
                <w:szCs w:val="24"/>
              </w:rPr>
            </w:pPr>
            <w:r w:rsidRPr="00C8162A">
              <w:rPr>
                <w:rFonts w:ascii="Times New Roman" w:eastAsia="KaiTi" w:hAnsi="Times New Roman" w:cs="Times New Roman"/>
                <w:color w:val="333333"/>
                <w:sz w:val="24"/>
                <w:szCs w:val="24"/>
                <w:shd w:val="clear" w:color="auto" w:fill="FFFFFF"/>
              </w:rPr>
              <w:t>老工人的一席话深深地触动了小邱的心，久久不能平静下来。（前一分句的主语是</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话</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，后一分句的主语是</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小邱的心</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，属暗中转换，造成混乱。可改为</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触动了小邱，使他的心久久</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w:t>
            </w:r>
          </w:p>
        </w:tc>
      </w:tr>
      <w:tr w:rsidR="00711F37" w:rsidRPr="00C8162A" w14:paraId="6717F293" w14:textId="77777777" w:rsidTr="00F32015">
        <w:trPr>
          <w:trHeight w:val="454"/>
        </w:trPr>
        <w:tc>
          <w:tcPr>
            <w:tcW w:w="3681" w:type="dxa"/>
            <w:tcBorders>
              <w:left w:val="single" w:sz="12" w:space="0" w:color="auto"/>
            </w:tcBorders>
            <w:vAlign w:val="center"/>
          </w:tcPr>
          <w:p w14:paraId="05813030" w14:textId="3039A7C7" w:rsidR="00711F37" w:rsidRPr="00C8162A" w:rsidRDefault="00E46FDA" w:rsidP="00C8162A">
            <w:pPr>
              <w:pStyle w:val="ListParagraph"/>
              <w:numPr>
                <w:ilvl w:val="0"/>
                <w:numId w:val="8"/>
              </w:numPr>
              <w:snapToGrid w:val="0"/>
              <w:ind w:left="460"/>
              <w:rPr>
                <w:rFonts w:ascii="Times New Roman" w:eastAsia="KaiTi" w:hAnsi="Times New Roman" w:cs="Times New Roman"/>
                <w:sz w:val="24"/>
                <w:szCs w:val="24"/>
              </w:rPr>
            </w:pPr>
            <w:r w:rsidRPr="00C8162A">
              <w:rPr>
                <w:rFonts w:ascii="Times New Roman" w:eastAsia="KaiTi" w:hAnsi="Times New Roman" w:cs="Times New Roman"/>
                <w:sz w:val="24"/>
                <w:szCs w:val="24"/>
              </w:rPr>
              <w:t>层次不清</w:t>
            </w:r>
          </w:p>
        </w:tc>
        <w:tc>
          <w:tcPr>
            <w:tcW w:w="6775" w:type="dxa"/>
            <w:tcBorders>
              <w:right w:val="single" w:sz="12" w:space="0" w:color="auto"/>
            </w:tcBorders>
            <w:vAlign w:val="center"/>
          </w:tcPr>
          <w:p w14:paraId="48224E05" w14:textId="3CB0185F" w:rsidR="00E46FDA" w:rsidRPr="00C8162A" w:rsidRDefault="00E46FDA" w:rsidP="00C8162A">
            <w:pPr>
              <w:shd w:val="clear" w:color="auto" w:fill="FFFFFF"/>
              <w:spacing w:line="360" w:lineRule="atLeast"/>
              <w:rPr>
                <w:rFonts w:ascii="Times New Roman" w:eastAsia="KaiTi" w:hAnsi="Times New Roman" w:cs="Times New Roman"/>
                <w:color w:val="333333"/>
                <w:sz w:val="24"/>
                <w:szCs w:val="24"/>
              </w:rPr>
            </w:pPr>
            <w:r w:rsidRPr="00E46FDA">
              <w:rPr>
                <w:rFonts w:ascii="Times New Roman" w:eastAsia="KaiTi" w:hAnsi="Times New Roman" w:cs="Times New Roman"/>
                <w:color w:val="333333"/>
                <w:sz w:val="24"/>
                <w:szCs w:val="24"/>
              </w:rPr>
              <w:t>新华社公布酵母丙氨酸转移核糖核酸人工合成在上海胜利完成的消息后，广大读者非常重视，科学界人士也非常重视，引起了强烈的反应。（</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引起强烈的反应</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是一句抽象的话，应先说，然后再说具体的；对于科学成就，应先说</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科学界人士</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的反应，再说</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广大读者</w:t>
            </w:r>
            <w:r w:rsidRPr="00E46FDA">
              <w:rPr>
                <w:rFonts w:ascii="Times New Roman" w:eastAsia="KaiTi" w:hAnsi="Times New Roman" w:cs="Times New Roman"/>
                <w:color w:val="333333"/>
                <w:sz w:val="24"/>
                <w:szCs w:val="24"/>
              </w:rPr>
              <w:t>”</w:t>
            </w:r>
            <w:r w:rsidRPr="00E46FDA">
              <w:rPr>
                <w:rFonts w:ascii="Times New Roman" w:eastAsia="KaiTi" w:hAnsi="Times New Roman" w:cs="Times New Roman"/>
                <w:color w:val="333333"/>
                <w:sz w:val="24"/>
                <w:szCs w:val="24"/>
              </w:rPr>
              <w:t>的反应）</w:t>
            </w:r>
          </w:p>
        </w:tc>
      </w:tr>
      <w:tr w:rsidR="00711F37" w:rsidRPr="00C8162A" w14:paraId="74F861C9" w14:textId="77777777" w:rsidTr="00F32015">
        <w:trPr>
          <w:trHeight w:val="454"/>
        </w:trPr>
        <w:tc>
          <w:tcPr>
            <w:tcW w:w="3681" w:type="dxa"/>
            <w:tcBorders>
              <w:left w:val="single" w:sz="12" w:space="0" w:color="auto"/>
              <w:bottom w:val="single" w:sz="12" w:space="0" w:color="auto"/>
            </w:tcBorders>
            <w:vAlign w:val="center"/>
          </w:tcPr>
          <w:p w14:paraId="1CC1ECA9" w14:textId="51FB8C48" w:rsidR="00711F37" w:rsidRPr="00C8162A" w:rsidRDefault="00E46FDA" w:rsidP="00C8162A">
            <w:pPr>
              <w:pStyle w:val="ListParagraph"/>
              <w:numPr>
                <w:ilvl w:val="0"/>
                <w:numId w:val="8"/>
              </w:numPr>
              <w:snapToGrid w:val="0"/>
              <w:ind w:left="460"/>
              <w:rPr>
                <w:rFonts w:ascii="Times New Roman" w:eastAsia="KaiTi" w:hAnsi="Times New Roman" w:cs="Times New Roman"/>
                <w:sz w:val="24"/>
                <w:szCs w:val="24"/>
              </w:rPr>
            </w:pPr>
            <w:r w:rsidRPr="00C8162A">
              <w:rPr>
                <w:rFonts w:ascii="Times New Roman" w:eastAsia="KaiTi" w:hAnsi="Times New Roman" w:cs="Times New Roman"/>
                <w:sz w:val="24"/>
                <w:szCs w:val="24"/>
              </w:rPr>
              <w:t>标点不当造成混乱</w:t>
            </w:r>
          </w:p>
        </w:tc>
        <w:tc>
          <w:tcPr>
            <w:tcW w:w="6775" w:type="dxa"/>
            <w:tcBorders>
              <w:bottom w:val="single" w:sz="12" w:space="0" w:color="auto"/>
              <w:right w:val="single" w:sz="12" w:space="0" w:color="auto"/>
            </w:tcBorders>
            <w:vAlign w:val="center"/>
          </w:tcPr>
          <w:p w14:paraId="56A0E184" w14:textId="09D2EDC6" w:rsidR="00711F37" w:rsidRPr="00C8162A" w:rsidRDefault="00E46FDA" w:rsidP="00711F37">
            <w:pPr>
              <w:snapToGrid w:val="0"/>
              <w:rPr>
                <w:rFonts w:ascii="Times New Roman" w:eastAsia="KaiTi" w:hAnsi="Times New Roman" w:cs="Times New Roman"/>
                <w:sz w:val="24"/>
                <w:szCs w:val="24"/>
              </w:rPr>
            </w:pPr>
            <w:r w:rsidRPr="00C8162A">
              <w:rPr>
                <w:rFonts w:ascii="Times New Roman" w:eastAsia="KaiTi" w:hAnsi="Times New Roman" w:cs="Times New Roman"/>
                <w:color w:val="333333"/>
                <w:sz w:val="24"/>
                <w:szCs w:val="24"/>
                <w:shd w:val="clear" w:color="auto" w:fill="FFFFFF"/>
              </w:rPr>
              <w:t>这部影片之所以能够成功都归功于集体的力量，电影</w:t>
            </w:r>
            <w:proofErr w:type="gramStart"/>
            <w:r w:rsidRPr="00C8162A">
              <w:rPr>
                <w:rFonts w:ascii="Times New Roman" w:eastAsia="KaiTi" w:hAnsi="Times New Roman" w:cs="Times New Roman"/>
                <w:color w:val="333333"/>
                <w:sz w:val="24"/>
                <w:szCs w:val="24"/>
                <w:shd w:val="clear" w:color="auto" w:fill="FFFFFF"/>
              </w:rPr>
              <w:t>局艺术</w:t>
            </w:r>
            <w:proofErr w:type="gramEnd"/>
            <w:r w:rsidRPr="00C8162A">
              <w:rPr>
                <w:rFonts w:ascii="Times New Roman" w:eastAsia="KaiTi" w:hAnsi="Times New Roman" w:cs="Times New Roman"/>
                <w:color w:val="333333"/>
                <w:sz w:val="24"/>
                <w:szCs w:val="24"/>
                <w:shd w:val="clear" w:color="auto" w:fill="FFFFFF"/>
              </w:rPr>
              <w:t>的领导，舞台剧原作者的协助，全体演员全心全意地投入工作，都是我从未经历过的新体验。（</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集体的力量</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后边用逗号，读者自然把后连接</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领导</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协助</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等等都当作</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归功于</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的宾语，但作者的本意是把后边的用作</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都是</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的主语，</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力量</w:t>
            </w:r>
            <w:r w:rsidRPr="00C8162A">
              <w:rPr>
                <w:rFonts w:ascii="Times New Roman" w:eastAsia="KaiTi" w:hAnsi="Times New Roman" w:cs="Times New Roman"/>
                <w:color w:val="333333"/>
                <w:sz w:val="24"/>
                <w:szCs w:val="24"/>
                <w:shd w:val="clear" w:color="auto" w:fill="FFFFFF"/>
              </w:rPr>
              <w:t>”</w:t>
            </w:r>
            <w:r w:rsidRPr="00C8162A">
              <w:rPr>
                <w:rFonts w:ascii="Times New Roman" w:eastAsia="KaiTi" w:hAnsi="Times New Roman" w:cs="Times New Roman"/>
                <w:color w:val="333333"/>
                <w:sz w:val="24"/>
                <w:szCs w:val="24"/>
                <w:shd w:val="clear" w:color="auto" w:fill="FFFFFF"/>
              </w:rPr>
              <w:t>之后必须用句号）</w:t>
            </w:r>
          </w:p>
        </w:tc>
      </w:tr>
    </w:tbl>
    <w:p w14:paraId="01A87ECC" w14:textId="77777777" w:rsidR="00CB0B1F" w:rsidRPr="00284472" w:rsidRDefault="00CB0B1F" w:rsidP="005867AD">
      <w:pPr>
        <w:snapToGrid w:val="0"/>
        <w:jc w:val="both"/>
        <w:rPr>
          <w:rFonts w:ascii="Times New Roman" w:eastAsia="KaiTi" w:hAnsi="Times New Roman" w:cs="Times New Roman" w:hint="eastAsia"/>
          <w:sz w:val="24"/>
          <w:szCs w:val="24"/>
        </w:rPr>
      </w:pPr>
    </w:p>
    <w:p w14:paraId="62F4C46E" w14:textId="381506CA" w:rsidR="00CB0B1F" w:rsidRPr="00284472" w:rsidRDefault="00CB0B1F" w:rsidP="005867AD">
      <w:pPr>
        <w:snapToGrid w:val="0"/>
        <w:jc w:val="both"/>
        <w:rPr>
          <w:rFonts w:ascii="Times New Roman" w:eastAsia="KaiTi" w:hAnsi="Times New Roman" w:cs="Times New Roman"/>
          <w:sz w:val="24"/>
          <w:szCs w:val="24"/>
        </w:rPr>
      </w:pPr>
      <w:r w:rsidRPr="00284472">
        <w:rPr>
          <w:rFonts w:ascii="Times New Roman" w:eastAsia="KaiTi" w:hAnsi="Times New Roman" w:cs="Times New Roman" w:hint="eastAsia"/>
          <w:sz w:val="24"/>
          <w:szCs w:val="24"/>
        </w:rPr>
        <w:t>表意不明</w:t>
      </w:r>
    </w:p>
    <w:tbl>
      <w:tblPr>
        <w:tblStyle w:val="TableGrid"/>
        <w:tblW w:w="0" w:type="auto"/>
        <w:tblLook w:val="04A0" w:firstRow="1" w:lastRow="0" w:firstColumn="1" w:lastColumn="0" w:noHBand="0" w:noVBand="1"/>
      </w:tblPr>
      <w:tblGrid>
        <w:gridCol w:w="2401"/>
        <w:gridCol w:w="8035"/>
      </w:tblGrid>
      <w:tr w:rsidR="00F32015" w:rsidRPr="001D4E10" w14:paraId="238060AF" w14:textId="77777777" w:rsidTr="001D4E10">
        <w:trPr>
          <w:trHeight w:val="454"/>
        </w:trPr>
        <w:tc>
          <w:tcPr>
            <w:tcW w:w="2405" w:type="dxa"/>
            <w:tcBorders>
              <w:top w:val="single" w:sz="12" w:space="0" w:color="auto"/>
              <w:left w:val="single" w:sz="12" w:space="0" w:color="auto"/>
              <w:right w:val="single" w:sz="12" w:space="0" w:color="auto"/>
            </w:tcBorders>
            <w:vAlign w:val="center"/>
          </w:tcPr>
          <w:p w14:paraId="43B9D9F6" w14:textId="7DF3780D" w:rsidR="00F32015" w:rsidRPr="001D4E10" w:rsidRDefault="00F32015" w:rsidP="00F32015">
            <w:pPr>
              <w:snapToGrid w:val="0"/>
              <w:rPr>
                <w:rFonts w:ascii="Times New Roman" w:eastAsia="KaiTi" w:hAnsi="Times New Roman" w:cs="Times New Roman"/>
                <w:sz w:val="24"/>
                <w:szCs w:val="24"/>
              </w:rPr>
            </w:pPr>
            <w:r w:rsidRPr="001D4E10">
              <w:rPr>
                <w:rFonts w:ascii="Times New Roman" w:eastAsia="KaiTi" w:hAnsi="Times New Roman" w:cs="Times New Roman"/>
                <w:sz w:val="24"/>
                <w:szCs w:val="24"/>
              </w:rPr>
              <w:t>类型</w:t>
            </w:r>
          </w:p>
        </w:tc>
        <w:tc>
          <w:tcPr>
            <w:tcW w:w="8051" w:type="dxa"/>
            <w:tcBorders>
              <w:top w:val="single" w:sz="12" w:space="0" w:color="auto"/>
              <w:left w:val="single" w:sz="12" w:space="0" w:color="auto"/>
              <w:right w:val="single" w:sz="12" w:space="0" w:color="auto"/>
            </w:tcBorders>
            <w:vAlign w:val="center"/>
          </w:tcPr>
          <w:p w14:paraId="4BEB78A6" w14:textId="51C1E947" w:rsidR="00F32015" w:rsidRPr="001D4E10" w:rsidRDefault="00F32015" w:rsidP="00F32015">
            <w:pPr>
              <w:snapToGrid w:val="0"/>
              <w:rPr>
                <w:rFonts w:ascii="Times New Roman" w:eastAsia="KaiTi" w:hAnsi="Times New Roman" w:cs="Times New Roman"/>
                <w:sz w:val="24"/>
                <w:szCs w:val="24"/>
              </w:rPr>
            </w:pPr>
            <w:r w:rsidRPr="001D4E10">
              <w:rPr>
                <w:rFonts w:ascii="Times New Roman" w:eastAsia="KaiTi" w:hAnsi="Times New Roman" w:cs="Times New Roman"/>
                <w:sz w:val="24"/>
                <w:szCs w:val="24"/>
              </w:rPr>
              <w:t>例句</w:t>
            </w:r>
          </w:p>
        </w:tc>
      </w:tr>
      <w:tr w:rsidR="00F32015" w:rsidRPr="001D4E10" w14:paraId="382F85A9" w14:textId="77777777" w:rsidTr="001D4E10">
        <w:trPr>
          <w:trHeight w:val="454"/>
        </w:trPr>
        <w:tc>
          <w:tcPr>
            <w:tcW w:w="2405" w:type="dxa"/>
            <w:tcBorders>
              <w:top w:val="single" w:sz="12" w:space="0" w:color="auto"/>
              <w:left w:val="single" w:sz="12" w:space="0" w:color="auto"/>
              <w:right w:val="single" w:sz="12" w:space="0" w:color="auto"/>
            </w:tcBorders>
            <w:vAlign w:val="center"/>
          </w:tcPr>
          <w:p w14:paraId="0F09CE07" w14:textId="558C022C" w:rsidR="00F32015" w:rsidRPr="001D4E10" w:rsidRDefault="00F32015" w:rsidP="00F32015">
            <w:pPr>
              <w:pStyle w:val="ListParagraph"/>
              <w:numPr>
                <w:ilvl w:val="0"/>
                <w:numId w:val="10"/>
              </w:numPr>
              <w:snapToGrid w:val="0"/>
              <w:ind w:left="459"/>
              <w:rPr>
                <w:rFonts w:ascii="Times New Roman" w:eastAsia="KaiTi" w:hAnsi="Times New Roman" w:cs="Times New Roman"/>
                <w:sz w:val="24"/>
                <w:szCs w:val="24"/>
              </w:rPr>
            </w:pPr>
            <w:r w:rsidRPr="001D4E10">
              <w:rPr>
                <w:rFonts w:ascii="Times New Roman" w:eastAsia="KaiTi" w:hAnsi="Times New Roman" w:cs="Times New Roman"/>
                <w:sz w:val="24"/>
                <w:szCs w:val="24"/>
              </w:rPr>
              <w:lastRenderedPageBreak/>
              <w:t>费解</w:t>
            </w:r>
          </w:p>
        </w:tc>
        <w:tc>
          <w:tcPr>
            <w:tcW w:w="8051" w:type="dxa"/>
            <w:tcBorders>
              <w:top w:val="single" w:sz="12" w:space="0" w:color="auto"/>
              <w:left w:val="single" w:sz="12" w:space="0" w:color="auto"/>
              <w:right w:val="single" w:sz="12" w:space="0" w:color="auto"/>
            </w:tcBorders>
            <w:vAlign w:val="center"/>
          </w:tcPr>
          <w:p w14:paraId="5587F1CF" w14:textId="77777777" w:rsidR="001D4E10" w:rsidRPr="001D4E10" w:rsidRDefault="001D4E10" w:rsidP="00F32015">
            <w:pPr>
              <w:snapToGrid w:val="0"/>
              <w:rPr>
                <w:rFonts w:ascii="Times New Roman" w:eastAsia="KaiTi" w:hAnsi="Times New Roman" w:cs="Times New Roman"/>
                <w:color w:val="333333"/>
                <w:sz w:val="24"/>
                <w:szCs w:val="24"/>
                <w:shd w:val="clear" w:color="auto" w:fill="FFFFFF"/>
              </w:rPr>
            </w:pPr>
            <w:r w:rsidRPr="001D4E10">
              <w:rPr>
                <w:rFonts w:ascii="Times New Roman" w:eastAsia="KaiTi" w:hAnsi="Times New Roman" w:cs="Times New Roman"/>
                <w:color w:val="333333"/>
                <w:sz w:val="24"/>
                <w:szCs w:val="24"/>
                <w:shd w:val="clear" w:color="auto" w:fill="FFFFFF"/>
              </w:rPr>
              <w:t>到带</w:t>
            </w:r>
            <w:proofErr w:type="gramStart"/>
            <w:r w:rsidRPr="001D4E10">
              <w:rPr>
                <w:rFonts w:ascii="Times New Roman" w:eastAsia="KaiTi" w:hAnsi="Times New Roman" w:cs="Times New Roman"/>
                <w:color w:val="333333"/>
                <w:sz w:val="24"/>
                <w:szCs w:val="24"/>
                <w:shd w:val="clear" w:color="auto" w:fill="FFFFFF"/>
              </w:rPr>
              <w:t>岭参观火</w:t>
            </w:r>
            <w:proofErr w:type="gramEnd"/>
            <w:r w:rsidRPr="001D4E10">
              <w:rPr>
                <w:rFonts w:ascii="Times New Roman" w:eastAsia="KaiTi" w:hAnsi="Times New Roman" w:cs="Times New Roman"/>
                <w:color w:val="333333"/>
                <w:sz w:val="24"/>
                <w:szCs w:val="24"/>
                <w:shd w:val="clear" w:color="auto" w:fill="FFFFFF"/>
              </w:rPr>
              <w:t>锯厂和森林轻便铁路是我这次旅行的归途。</w:t>
            </w:r>
          </w:p>
          <w:p w14:paraId="06319BB8" w14:textId="70D925B1" w:rsidR="00F32015" w:rsidRPr="001D4E10" w:rsidRDefault="001D4E10" w:rsidP="00F32015">
            <w:pPr>
              <w:snapToGrid w:val="0"/>
              <w:rPr>
                <w:rFonts w:ascii="Times New Roman" w:eastAsia="KaiTi" w:hAnsi="Times New Roman" w:cs="Times New Roman"/>
                <w:sz w:val="24"/>
                <w:szCs w:val="24"/>
              </w:rPr>
            </w:pPr>
            <w:r w:rsidRPr="001D4E10">
              <w:rPr>
                <w:rFonts w:ascii="Times New Roman" w:eastAsia="KaiTi" w:hAnsi="Times New Roman" w:cs="Times New Roman"/>
                <w:color w:val="333333"/>
                <w:sz w:val="24"/>
                <w:szCs w:val="24"/>
                <w:shd w:val="clear" w:color="auto" w:fill="FFFFFF"/>
              </w:rPr>
              <w:t>（</w:t>
            </w:r>
            <w:r w:rsidRPr="001D4E10">
              <w:rPr>
                <w:rFonts w:ascii="Times New Roman" w:eastAsia="KaiTi" w:hAnsi="Times New Roman" w:cs="Times New Roman"/>
                <w:color w:val="333333"/>
                <w:sz w:val="24"/>
                <w:szCs w:val="24"/>
                <w:shd w:val="clear" w:color="auto" w:fill="FFFFFF"/>
              </w:rPr>
              <w:t>“</w:t>
            </w:r>
            <w:r w:rsidRPr="001D4E10">
              <w:rPr>
                <w:rFonts w:ascii="Times New Roman" w:eastAsia="KaiTi" w:hAnsi="Times New Roman" w:cs="Times New Roman"/>
                <w:color w:val="333333"/>
                <w:sz w:val="24"/>
                <w:szCs w:val="24"/>
                <w:shd w:val="clear" w:color="auto" w:fill="FFFFFF"/>
              </w:rPr>
              <w:t>参观</w:t>
            </w:r>
            <w:r w:rsidRPr="001D4E10">
              <w:rPr>
                <w:rFonts w:ascii="Times New Roman" w:eastAsia="KaiTi" w:hAnsi="Times New Roman" w:cs="Times New Roman"/>
                <w:color w:val="333333"/>
                <w:sz w:val="24"/>
                <w:szCs w:val="24"/>
                <w:shd w:val="clear" w:color="auto" w:fill="FFFFFF"/>
              </w:rPr>
              <w:t>”</w:t>
            </w:r>
            <w:r w:rsidRPr="001D4E10">
              <w:rPr>
                <w:rFonts w:ascii="Times New Roman" w:eastAsia="KaiTi" w:hAnsi="Times New Roman" w:cs="Times New Roman"/>
                <w:color w:val="333333"/>
                <w:sz w:val="24"/>
                <w:szCs w:val="24"/>
                <w:shd w:val="clear" w:color="auto" w:fill="FFFFFF"/>
              </w:rPr>
              <w:t>怎么会是</w:t>
            </w:r>
            <w:r w:rsidRPr="001D4E10">
              <w:rPr>
                <w:rFonts w:ascii="Times New Roman" w:eastAsia="KaiTi" w:hAnsi="Times New Roman" w:cs="Times New Roman"/>
                <w:color w:val="333333"/>
                <w:sz w:val="24"/>
                <w:szCs w:val="24"/>
                <w:shd w:val="clear" w:color="auto" w:fill="FFFFFF"/>
              </w:rPr>
              <w:t>“</w:t>
            </w:r>
            <w:r w:rsidRPr="001D4E10">
              <w:rPr>
                <w:rFonts w:ascii="Times New Roman" w:eastAsia="KaiTi" w:hAnsi="Times New Roman" w:cs="Times New Roman"/>
                <w:color w:val="333333"/>
                <w:sz w:val="24"/>
                <w:szCs w:val="24"/>
                <w:shd w:val="clear" w:color="auto" w:fill="FFFFFF"/>
              </w:rPr>
              <w:t>归途</w:t>
            </w:r>
            <w:r w:rsidRPr="001D4E10">
              <w:rPr>
                <w:rFonts w:ascii="Times New Roman" w:eastAsia="KaiTi" w:hAnsi="Times New Roman" w:cs="Times New Roman"/>
                <w:color w:val="333333"/>
                <w:sz w:val="24"/>
                <w:szCs w:val="24"/>
                <w:shd w:val="clear" w:color="auto" w:fill="FFFFFF"/>
              </w:rPr>
              <w:t>”</w:t>
            </w:r>
            <w:r w:rsidRPr="001D4E10">
              <w:rPr>
                <w:rFonts w:ascii="Times New Roman" w:eastAsia="KaiTi" w:hAnsi="Times New Roman" w:cs="Times New Roman"/>
                <w:color w:val="333333"/>
                <w:sz w:val="24"/>
                <w:szCs w:val="24"/>
                <w:shd w:val="clear" w:color="auto" w:fill="FFFFFF"/>
              </w:rPr>
              <w:t>？作者意思是说</w:t>
            </w:r>
            <w:r w:rsidRPr="001D4E10">
              <w:rPr>
                <w:rFonts w:ascii="Times New Roman" w:eastAsia="KaiTi" w:hAnsi="Times New Roman" w:cs="Times New Roman"/>
                <w:color w:val="333333"/>
                <w:sz w:val="24"/>
                <w:szCs w:val="24"/>
                <w:shd w:val="clear" w:color="auto" w:fill="FFFFFF"/>
              </w:rPr>
              <w:t>“……</w:t>
            </w:r>
            <w:r w:rsidRPr="001D4E10">
              <w:rPr>
                <w:rFonts w:ascii="Times New Roman" w:eastAsia="KaiTi" w:hAnsi="Times New Roman" w:cs="Times New Roman"/>
                <w:color w:val="333333"/>
                <w:sz w:val="24"/>
                <w:szCs w:val="24"/>
                <w:shd w:val="clear" w:color="auto" w:fill="FFFFFF"/>
              </w:rPr>
              <w:t>是我预定在旅行归途中要做的一件事。</w:t>
            </w:r>
            <w:r w:rsidRPr="001D4E10">
              <w:rPr>
                <w:rFonts w:ascii="Times New Roman" w:eastAsia="KaiTi" w:hAnsi="Times New Roman" w:cs="Times New Roman"/>
                <w:color w:val="333333"/>
                <w:sz w:val="24"/>
                <w:szCs w:val="24"/>
                <w:shd w:val="clear" w:color="auto" w:fill="FFFFFF"/>
              </w:rPr>
              <w:t>”</w:t>
            </w:r>
            <w:r w:rsidRPr="001D4E10">
              <w:rPr>
                <w:rFonts w:ascii="Times New Roman" w:eastAsia="KaiTi" w:hAnsi="Times New Roman" w:cs="Times New Roman"/>
                <w:color w:val="333333"/>
                <w:sz w:val="24"/>
                <w:szCs w:val="24"/>
                <w:shd w:val="clear" w:color="auto" w:fill="FFFFFF"/>
              </w:rPr>
              <w:t>）</w:t>
            </w:r>
          </w:p>
        </w:tc>
      </w:tr>
      <w:tr w:rsidR="00F32015" w:rsidRPr="001D4E10" w14:paraId="550BBBD3" w14:textId="77777777" w:rsidTr="001D4E10">
        <w:trPr>
          <w:trHeight w:val="454"/>
        </w:trPr>
        <w:tc>
          <w:tcPr>
            <w:tcW w:w="2405" w:type="dxa"/>
            <w:tcBorders>
              <w:left w:val="single" w:sz="12" w:space="0" w:color="auto"/>
              <w:right w:val="single" w:sz="12" w:space="0" w:color="auto"/>
            </w:tcBorders>
            <w:vAlign w:val="center"/>
          </w:tcPr>
          <w:p w14:paraId="1227777E" w14:textId="30B8BBA3" w:rsidR="00F32015" w:rsidRPr="001D4E10" w:rsidRDefault="00F32015" w:rsidP="00F32015">
            <w:pPr>
              <w:pStyle w:val="ListParagraph"/>
              <w:numPr>
                <w:ilvl w:val="0"/>
                <w:numId w:val="10"/>
              </w:numPr>
              <w:snapToGrid w:val="0"/>
              <w:ind w:left="459"/>
              <w:rPr>
                <w:rFonts w:ascii="Times New Roman" w:eastAsia="KaiTi" w:hAnsi="Times New Roman" w:cs="Times New Roman"/>
                <w:sz w:val="24"/>
                <w:szCs w:val="24"/>
              </w:rPr>
            </w:pPr>
            <w:r w:rsidRPr="001D4E10">
              <w:rPr>
                <w:rFonts w:ascii="Times New Roman" w:eastAsia="KaiTi" w:hAnsi="Times New Roman" w:cs="Times New Roman"/>
                <w:sz w:val="24"/>
                <w:szCs w:val="24"/>
              </w:rPr>
              <w:t>歧义</w:t>
            </w:r>
          </w:p>
        </w:tc>
        <w:tc>
          <w:tcPr>
            <w:tcW w:w="8051" w:type="dxa"/>
            <w:tcBorders>
              <w:left w:val="single" w:sz="12" w:space="0" w:color="auto"/>
              <w:right w:val="single" w:sz="12" w:space="0" w:color="auto"/>
            </w:tcBorders>
            <w:vAlign w:val="center"/>
          </w:tcPr>
          <w:p w14:paraId="2EE3B666" w14:textId="77777777" w:rsidR="001D4E10"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厂长采纳了两个工人的合理化建议，这大大激发了全厂职工出谋献策的积极性。</w:t>
            </w:r>
          </w:p>
          <w:p w14:paraId="5E6E5A17" w14:textId="4C1A7ABE" w:rsidR="001D4E10"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两个工人</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还是</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两个建议</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？理解产生歧义）</w:t>
            </w:r>
          </w:p>
          <w:p w14:paraId="232B3845" w14:textId="77777777" w:rsidR="001D4E10"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县里通知说，让赵乡长九月</w:t>
            </w:r>
            <w:r w:rsidRPr="001D4E10">
              <w:rPr>
                <w:rFonts w:ascii="Times New Roman" w:eastAsia="KaiTi" w:hAnsi="Times New Roman" w:cs="Times New Roman"/>
                <w:color w:val="333333"/>
                <w:sz w:val="24"/>
                <w:szCs w:val="24"/>
              </w:rPr>
              <w:t>15</w:t>
            </w:r>
            <w:r w:rsidRPr="001D4E10">
              <w:rPr>
                <w:rFonts w:ascii="Times New Roman" w:eastAsia="KaiTi" w:hAnsi="Times New Roman" w:cs="Times New Roman"/>
                <w:color w:val="333333"/>
                <w:sz w:val="24"/>
                <w:szCs w:val="24"/>
              </w:rPr>
              <w:t>日前去汇报。</w:t>
            </w:r>
          </w:p>
          <w:p w14:paraId="4A82FE6C" w14:textId="28280A98" w:rsidR="001D4E10"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（可以理解为</w:t>
            </w:r>
            <w:r w:rsidRPr="001D4E10">
              <w:rPr>
                <w:rFonts w:ascii="Times New Roman" w:eastAsia="KaiTi" w:hAnsi="Times New Roman" w:cs="Times New Roman"/>
                <w:color w:val="333333"/>
                <w:sz w:val="24"/>
                <w:szCs w:val="24"/>
              </w:rPr>
              <w:t>“15</w:t>
            </w:r>
            <w:r w:rsidRPr="001D4E10">
              <w:rPr>
                <w:rFonts w:ascii="Times New Roman" w:eastAsia="KaiTi" w:hAnsi="Times New Roman" w:cs="Times New Roman"/>
                <w:color w:val="333333"/>
                <w:sz w:val="24"/>
                <w:szCs w:val="24"/>
              </w:rPr>
              <w:t>日</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前去汇报</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）也可理解为</w:t>
            </w:r>
            <w:r w:rsidRPr="001D4E10">
              <w:rPr>
                <w:rFonts w:ascii="Times New Roman" w:eastAsia="KaiTi" w:hAnsi="Times New Roman" w:cs="Times New Roman"/>
                <w:color w:val="333333"/>
                <w:sz w:val="24"/>
                <w:szCs w:val="24"/>
              </w:rPr>
              <w:t>“15</w:t>
            </w:r>
            <w:r w:rsidRPr="001D4E10">
              <w:rPr>
                <w:rFonts w:ascii="Times New Roman" w:eastAsia="KaiTi" w:hAnsi="Times New Roman" w:cs="Times New Roman"/>
                <w:color w:val="333333"/>
                <w:sz w:val="24"/>
                <w:szCs w:val="24"/>
              </w:rPr>
              <w:t>日前</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去汇报</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w:t>
            </w:r>
          </w:p>
          <w:p w14:paraId="7ED76419" w14:textId="77777777" w:rsidR="001D4E10"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买苹果的时候，小个儿的孩子都不要。</w:t>
            </w:r>
          </w:p>
          <w:p w14:paraId="0F1FE11D" w14:textId="7EC5A1A6" w:rsidR="00F32015"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（可以理解为</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小个儿的苹果</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和</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小个儿的孩子</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两种意思）</w:t>
            </w:r>
          </w:p>
        </w:tc>
      </w:tr>
      <w:tr w:rsidR="00F32015" w:rsidRPr="001D4E10" w14:paraId="41745CF9" w14:textId="77777777" w:rsidTr="001D4E10">
        <w:trPr>
          <w:trHeight w:val="454"/>
        </w:trPr>
        <w:tc>
          <w:tcPr>
            <w:tcW w:w="2405" w:type="dxa"/>
            <w:tcBorders>
              <w:left w:val="single" w:sz="12" w:space="0" w:color="auto"/>
              <w:bottom w:val="single" w:sz="12" w:space="0" w:color="auto"/>
              <w:right w:val="single" w:sz="12" w:space="0" w:color="auto"/>
            </w:tcBorders>
            <w:vAlign w:val="center"/>
          </w:tcPr>
          <w:p w14:paraId="3E316086" w14:textId="5E70C780" w:rsidR="00F32015" w:rsidRPr="001D4E10" w:rsidRDefault="00F32015" w:rsidP="00F32015">
            <w:pPr>
              <w:pStyle w:val="ListParagraph"/>
              <w:numPr>
                <w:ilvl w:val="0"/>
                <w:numId w:val="10"/>
              </w:numPr>
              <w:snapToGrid w:val="0"/>
              <w:ind w:left="459"/>
              <w:rPr>
                <w:rFonts w:ascii="Times New Roman" w:eastAsia="KaiTi" w:hAnsi="Times New Roman" w:cs="Times New Roman"/>
                <w:sz w:val="24"/>
                <w:szCs w:val="24"/>
              </w:rPr>
            </w:pPr>
            <w:r w:rsidRPr="001D4E10">
              <w:rPr>
                <w:rFonts w:ascii="Times New Roman" w:eastAsia="KaiTi" w:hAnsi="Times New Roman" w:cs="Times New Roman"/>
                <w:sz w:val="24"/>
                <w:szCs w:val="24"/>
              </w:rPr>
              <w:t>指代不明</w:t>
            </w:r>
          </w:p>
        </w:tc>
        <w:tc>
          <w:tcPr>
            <w:tcW w:w="8051" w:type="dxa"/>
            <w:tcBorders>
              <w:left w:val="single" w:sz="12" w:space="0" w:color="auto"/>
              <w:bottom w:val="single" w:sz="12" w:space="0" w:color="auto"/>
              <w:right w:val="single" w:sz="12" w:space="0" w:color="auto"/>
            </w:tcBorders>
            <w:vAlign w:val="center"/>
          </w:tcPr>
          <w:p w14:paraId="3A23739A" w14:textId="77777777" w:rsidR="001D4E10"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她想了半天，拿不定主意，最后决定到离她家不远的</w:t>
            </w:r>
            <w:proofErr w:type="gramStart"/>
            <w:r w:rsidRPr="001D4E10">
              <w:rPr>
                <w:rFonts w:ascii="Times New Roman" w:eastAsia="KaiTi" w:hAnsi="Times New Roman" w:cs="Times New Roman"/>
                <w:color w:val="333333"/>
                <w:sz w:val="24"/>
                <w:szCs w:val="24"/>
              </w:rPr>
              <w:t>王二婶家去</w:t>
            </w:r>
            <w:proofErr w:type="gramEnd"/>
            <w:r w:rsidRPr="001D4E10">
              <w:rPr>
                <w:rFonts w:ascii="Times New Roman" w:eastAsia="KaiTi" w:hAnsi="Times New Roman" w:cs="Times New Roman"/>
                <w:color w:val="333333"/>
                <w:sz w:val="24"/>
                <w:szCs w:val="24"/>
              </w:rPr>
              <w:t>，让她陪她一同回家。</w:t>
            </w:r>
          </w:p>
          <w:p w14:paraId="3F62AB4E" w14:textId="50AA8E57" w:rsidR="001D4E10"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（谁陪谁？大概是</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二婶陪她</w:t>
            </w:r>
            <w:r w:rsidRPr="001D4E10">
              <w:rPr>
                <w:rFonts w:ascii="Times New Roman" w:eastAsia="KaiTi" w:hAnsi="Times New Roman" w:cs="Times New Roman"/>
                <w:color w:val="333333"/>
                <w:sz w:val="24"/>
                <w:szCs w:val="24"/>
              </w:rPr>
              <w:t>”</w:t>
            </w:r>
            <w:r w:rsidRPr="001D4E10">
              <w:rPr>
                <w:rFonts w:ascii="Times New Roman" w:eastAsia="KaiTi" w:hAnsi="Times New Roman" w:cs="Times New Roman"/>
                <w:color w:val="333333"/>
                <w:sz w:val="24"/>
                <w:szCs w:val="24"/>
              </w:rPr>
              <w:t>）</w:t>
            </w:r>
          </w:p>
          <w:p w14:paraId="1F753B17" w14:textId="77777777" w:rsidR="001D4E10"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宋老大</w:t>
            </w:r>
            <w:proofErr w:type="gramStart"/>
            <w:r w:rsidRPr="001D4E10">
              <w:rPr>
                <w:rFonts w:ascii="Times New Roman" w:eastAsia="KaiTi" w:hAnsi="Times New Roman" w:cs="Times New Roman"/>
                <w:color w:val="333333"/>
                <w:sz w:val="24"/>
                <w:szCs w:val="24"/>
              </w:rPr>
              <w:t>跟齐三</w:t>
            </w:r>
            <w:proofErr w:type="gramEnd"/>
            <w:r w:rsidRPr="001D4E10">
              <w:rPr>
                <w:rFonts w:ascii="Times New Roman" w:eastAsia="KaiTi" w:hAnsi="Times New Roman" w:cs="Times New Roman"/>
                <w:color w:val="333333"/>
                <w:sz w:val="24"/>
                <w:szCs w:val="24"/>
              </w:rPr>
              <w:t>久别重逢，谈得投机，他给他点上一支烟</w:t>
            </w:r>
            <w:r w:rsidRPr="001D4E10">
              <w:rPr>
                <w:rFonts w:ascii="Times New Roman" w:eastAsia="KaiTi" w:hAnsi="Times New Roman" w:cs="Times New Roman"/>
                <w:color w:val="333333"/>
                <w:sz w:val="24"/>
                <w:szCs w:val="24"/>
              </w:rPr>
              <w:t>……</w:t>
            </w:r>
          </w:p>
          <w:p w14:paraId="0750CA7A" w14:textId="68F1CDE8" w:rsidR="00F32015" w:rsidRPr="001D4E10" w:rsidRDefault="001D4E10" w:rsidP="001D4E10">
            <w:pPr>
              <w:shd w:val="clear" w:color="auto" w:fill="FFFFFF"/>
              <w:spacing w:line="360" w:lineRule="atLeast"/>
              <w:rPr>
                <w:rFonts w:ascii="Times New Roman" w:eastAsia="KaiTi" w:hAnsi="Times New Roman" w:cs="Times New Roman"/>
                <w:color w:val="333333"/>
                <w:sz w:val="24"/>
                <w:szCs w:val="24"/>
              </w:rPr>
            </w:pPr>
            <w:r w:rsidRPr="001D4E10">
              <w:rPr>
                <w:rFonts w:ascii="Times New Roman" w:eastAsia="KaiTi" w:hAnsi="Times New Roman" w:cs="Times New Roman"/>
                <w:color w:val="333333"/>
                <w:sz w:val="24"/>
                <w:szCs w:val="24"/>
              </w:rPr>
              <w:t>（谁给谁点烟？无法猜出）</w:t>
            </w:r>
          </w:p>
        </w:tc>
      </w:tr>
    </w:tbl>
    <w:p w14:paraId="22E964C5" w14:textId="77777777" w:rsidR="00CB0B1F" w:rsidRPr="00284472" w:rsidRDefault="00CB0B1F" w:rsidP="005867AD">
      <w:pPr>
        <w:snapToGrid w:val="0"/>
        <w:jc w:val="both"/>
        <w:rPr>
          <w:rFonts w:ascii="Times New Roman" w:eastAsia="KaiTi" w:hAnsi="Times New Roman" w:cs="Times New Roman" w:hint="eastAsia"/>
          <w:sz w:val="24"/>
          <w:szCs w:val="24"/>
        </w:rPr>
      </w:pPr>
    </w:p>
    <w:p w14:paraId="63209CFB" w14:textId="77777777" w:rsidR="00CB0B1F" w:rsidRPr="00284472" w:rsidRDefault="00CB0B1F" w:rsidP="005867AD">
      <w:pPr>
        <w:snapToGrid w:val="0"/>
        <w:jc w:val="both"/>
        <w:rPr>
          <w:rFonts w:ascii="Times New Roman" w:eastAsia="KaiTi" w:hAnsi="Times New Roman" w:cs="Times New Roman"/>
          <w:sz w:val="24"/>
          <w:szCs w:val="24"/>
        </w:rPr>
      </w:pPr>
      <w:r w:rsidRPr="00284472">
        <w:rPr>
          <w:rFonts w:ascii="Times New Roman" w:eastAsia="KaiTi" w:hAnsi="Times New Roman" w:cs="Times New Roman" w:hint="eastAsia"/>
          <w:sz w:val="24"/>
          <w:szCs w:val="24"/>
        </w:rPr>
        <w:t>不合逻辑</w:t>
      </w:r>
    </w:p>
    <w:tbl>
      <w:tblPr>
        <w:tblStyle w:val="TableGrid"/>
        <w:tblW w:w="0" w:type="auto"/>
        <w:tblLook w:val="04A0" w:firstRow="1" w:lastRow="0" w:firstColumn="1" w:lastColumn="0" w:noHBand="0" w:noVBand="1"/>
      </w:tblPr>
      <w:tblGrid>
        <w:gridCol w:w="2405"/>
        <w:gridCol w:w="8051"/>
      </w:tblGrid>
      <w:tr w:rsidR="001D4E10" w:rsidRPr="006E5267" w14:paraId="08B3D12D" w14:textId="77777777" w:rsidTr="006E5267">
        <w:trPr>
          <w:trHeight w:val="454"/>
        </w:trPr>
        <w:tc>
          <w:tcPr>
            <w:tcW w:w="2405" w:type="dxa"/>
            <w:vAlign w:val="center"/>
          </w:tcPr>
          <w:p w14:paraId="2CB4D5E7" w14:textId="6226510C" w:rsidR="001D4E10" w:rsidRPr="006E5267" w:rsidRDefault="001D4E10" w:rsidP="001D4E10">
            <w:pPr>
              <w:snapToGrid w:val="0"/>
              <w:rPr>
                <w:rFonts w:ascii="Times New Roman" w:eastAsia="KaiTi" w:hAnsi="Times New Roman" w:cs="Times New Roman"/>
                <w:sz w:val="24"/>
                <w:szCs w:val="24"/>
              </w:rPr>
            </w:pPr>
            <w:r w:rsidRPr="006E5267">
              <w:rPr>
                <w:rFonts w:ascii="Times New Roman" w:eastAsia="KaiTi" w:hAnsi="Times New Roman" w:cs="Times New Roman"/>
                <w:sz w:val="24"/>
                <w:szCs w:val="24"/>
              </w:rPr>
              <w:t>类型</w:t>
            </w:r>
          </w:p>
        </w:tc>
        <w:tc>
          <w:tcPr>
            <w:tcW w:w="8051" w:type="dxa"/>
            <w:vAlign w:val="center"/>
          </w:tcPr>
          <w:p w14:paraId="307EBA0A" w14:textId="3233B771" w:rsidR="001D4E10" w:rsidRPr="006E5267" w:rsidRDefault="001D4E10" w:rsidP="001D4E10">
            <w:pPr>
              <w:snapToGrid w:val="0"/>
              <w:rPr>
                <w:rFonts w:ascii="Times New Roman" w:eastAsia="KaiTi" w:hAnsi="Times New Roman" w:cs="Times New Roman"/>
                <w:sz w:val="24"/>
                <w:szCs w:val="24"/>
              </w:rPr>
            </w:pPr>
            <w:r w:rsidRPr="006E5267">
              <w:rPr>
                <w:rFonts w:ascii="Times New Roman" w:eastAsia="KaiTi" w:hAnsi="Times New Roman" w:cs="Times New Roman"/>
                <w:sz w:val="24"/>
                <w:szCs w:val="24"/>
              </w:rPr>
              <w:t>例句</w:t>
            </w:r>
          </w:p>
        </w:tc>
      </w:tr>
      <w:tr w:rsidR="001D4E10" w:rsidRPr="006E5267" w14:paraId="4CC065F1" w14:textId="77777777" w:rsidTr="006E5267">
        <w:trPr>
          <w:trHeight w:val="454"/>
        </w:trPr>
        <w:tc>
          <w:tcPr>
            <w:tcW w:w="2405" w:type="dxa"/>
            <w:vAlign w:val="center"/>
          </w:tcPr>
          <w:p w14:paraId="756C6005" w14:textId="21CD4054" w:rsidR="001D4E10" w:rsidRPr="006E5267" w:rsidRDefault="001D4E10" w:rsidP="004F56AC">
            <w:pPr>
              <w:pStyle w:val="ListParagraph"/>
              <w:numPr>
                <w:ilvl w:val="0"/>
                <w:numId w:val="11"/>
              </w:numPr>
              <w:snapToGrid w:val="0"/>
              <w:ind w:left="458"/>
              <w:rPr>
                <w:rFonts w:ascii="Times New Roman" w:eastAsia="KaiTi" w:hAnsi="Times New Roman" w:cs="Times New Roman"/>
                <w:sz w:val="24"/>
                <w:szCs w:val="24"/>
              </w:rPr>
            </w:pPr>
            <w:r w:rsidRPr="006E5267">
              <w:rPr>
                <w:rFonts w:ascii="Times New Roman" w:eastAsia="KaiTi" w:hAnsi="Times New Roman" w:cs="Times New Roman"/>
                <w:sz w:val="24"/>
                <w:szCs w:val="24"/>
              </w:rPr>
              <w:t>自相矛盾</w:t>
            </w:r>
          </w:p>
        </w:tc>
        <w:tc>
          <w:tcPr>
            <w:tcW w:w="8051" w:type="dxa"/>
            <w:vAlign w:val="center"/>
          </w:tcPr>
          <w:p w14:paraId="08A2E4BE"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他是全部死难者中的幸免的一个。</w:t>
            </w:r>
          </w:p>
          <w:p w14:paraId="47DF107F" w14:textId="1C29BF76" w:rsidR="004F56AC" w:rsidRPr="004F56AC"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死难者</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与</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幸免</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矛盾）</w:t>
            </w:r>
          </w:p>
          <w:p w14:paraId="3B3AC728"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凡是在科学和学问研究上有成就的人，不少是在客观物质条件十分艰难的情况下，经过顽强刻苦的努力下获得成功的。</w:t>
            </w:r>
          </w:p>
          <w:p w14:paraId="59AC9441" w14:textId="6C2DFC73" w:rsidR="001D4E10" w:rsidRP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凡是</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与</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不少</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矛盾）</w:t>
            </w:r>
          </w:p>
        </w:tc>
      </w:tr>
      <w:tr w:rsidR="001D4E10" w:rsidRPr="006E5267" w14:paraId="3BB98141" w14:textId="77777777" w:rsidTr="006E5267">
        <w:trPr>
          <w:trHeight w:val="454"/>
        </w:trPr>
        <w:tc>
          <w:tcPr>
            <w:tcW w:w="2405" w:type="dxa"/>
            <w:vAlign w:val="center"/>
          </w:tcPr>
          <w:p w14:paraId="0C13B0B6" w14:textId="48C20AA9" w:rsidR="001D4E10" w:rsidRPr="006E5267" w:rsidRDefault="004F56AC" w:rsidP="004F56AC">
            <w:pPr>
              <w:pStyle w:val="ListParagraph"/>
              <w:numPr>
                <w:ilvl w:val="0"/>
                <w:numId w:val="11"/>
              </w:numPr>
              <w:snapToGrid w:val="0"/>
              <w:ind w:left="458"/>
              <w:rPr>
                <w:rFonts w:ascii="Times New Roman" w:eastAsia="KaiTi" w:hAnsi="Times New Roman" w:cs="Times New Roman"/>
                <w:sz w:val="24"/>
                <w:szCs w:val="24"/>
              </w:rPr>
            </w:pPr>
            <w:r w:rsidRPr="006E5267">
              <w:rPr>
                <w:rFonts w:ascii="Times New Roman" w:eastAsia="KaiTi" w:hAnsi="Times New Roman" w:cs="Times New Roman"/>
                <w:sz w:val="24"/>
                <w:szCs w:val="24"/>
              </w:rPr>
              <w:t>概念并列不当</w:t>
            </w:r>
          </w:p>
        </w:tc>
        <w:tc>
          <w:tcPr>
            <w:tcW w:w="8051" w:type="dxa"/>
            <w:vAlign w:val="center"/>
          </w:tcPr>
          <w:p w14:paraId="1ADE5327"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农场决心提高粮食、棉花和经济作物的产量。</w:t>
            </w:r>
          </w:p>
          <w:p w14:paraId="6F23A991" w14:textId="58F71B47" w:rsidR="004F56AC" w:rsidRPr="004F56AC"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棉花</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属</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经济作物</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，二者不能并列）</w:t>
            </w:r>
          </w:p>
          <w:p w14:paraId="5DBE4E8E"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游泳</w:t>
            </w:r>
            <w:proofErr w:type="gramStart"/>
            <w:r w:rsidRPr="004F56AC">
              <w:rPr>
                <w:rFonts w:ascii="Times New Roman" w:eastAsia="KaiTi" w:hAnsi="Times New Roman" w:cs="Times New Roman"/>
                <w:color w:val="333333"/>
                <w:sz w:val="24"/>
                <w:szCs w:val="24"/>
              </w:rPr>
              <w:t>券</w:t>
            </w:r>
            <w:proofErr w:type="gramEnd"/>
            <w:r w:rsidRPr="004F56AC">
              <w:rPr>
                <w:rFonts w:ascii="Times New Roman" w:eastAsia="KaiTi" w:hAnsi="Times New Roman" w:cs="Times New Roman"/>
                <w:color w:val="333333"/>
                <w:sz w:val="24"/>
                <w:szCs w:val="24"/>
              </w:rPr>
              <w:t>分为普通</w:t>
            </w:r>
            <w:proofErr w:type="gramStart"/>
            <w:r w:rsidRPr="004F56AC">
              <w:rPr>
                <w:rFonts w:ascii="Times New Roman" w:eastAsia="KaiTi" w:hAnsi="Times New Roman" w:cs="Times New Roman"/>
                <w:color w:val="333333"/>
                <w:sz w:val="24"/>
                <w:szCs w:val="24"/>
              </w:rPr>
              <w:t>券</w:t>
            </w:r>
            <w:proofErr w:type="gramEnd"/>
            <w:r w:rsidRPr="004F56AC">
              <w:rPr>
                <w:rFonts w:ascii="Times New Roman" w:eastAsia="KaiTi" w:hAnsi="Times New Roman" w:cs="Times New Roman"/>
                <w:color w:val="333333"/>
                <w:sz w:val="24"/>
                <w:szCs w:val="24"/>
              </w:rPr>
              <w:t>、参观券、月票、季票几种。</w:t>
            </w:r>
          </w:p>
          <w:p w14:paraId="6A6EE7A4" w14:textId="68D88C67" w:rsidR="001D4E10" w:rsidRPr="006E5267" w:rsidRDefault="006E5267" w:rsidP="006E5267">
            <w:pPr>
              <w:shd w:val="clear" w:color="auto" w:fill="FFFFFF"/>
              <w:spacing w:line="360" w:lineRule="atLeast"/>
              <w:rPr>
                <w:rFonts w:ascii="Times New Roman" w:eastAsia="KaiTi" w:hAnsi="Times New Roman" w:cs="Times New Roman"/>
                <w:color w:val="333333"/>
                <w:sz w:val="24"/>
                <w:szCs w:val="24"/>
              </w:rPr>
            </w:pPr>
            <w:r>
              <w:rPr>
                <w:rFonts w:ascii="Times New Roman" w:eastAsia="KaiTi" w:hAnsi="Times New Roman" w:cs="Times New Roman" w:hint="eastAsia"/>
                <w:color w:val="333333"/>
                <w:sz w:val="24"/>
                <w:szCs w:val="24"/>
              </w:rPr>
              <w:t>（</w:t>
            </w:r>
            <w:r w:rsidR="004F56AC" w:rsidRPr="004F56AC">
              <w:rPr>
                <w:rFonts w:ascii="Times New Roman" w:eastAsia="KaiTi" w:hAnsi="Times New Roman" w:cs="Times New Roman"/>
                <w:color w:val="333333"/>
                <w:sz w:val="24"/>
                <w:szCs w:val="24"/>
              </w:rPr>
              <w:t>“</w:t>
            </w:r>
            <w:r w:rsidR="004F56AC" w:rsidRPr="004F56AC">
              <w:rPr>
                <w:rFonts w:ascii="Times New Roman" w:eastAsia="KaiTi" w:hAnsi="Times New Roman" w:cs="Times New Roman"/>
                <w:color w:val="333333"/>
                <w:sz w:val="24"/>
                <w:szCs w:val="24"/>
              </w:rPr>
              <w:t>参观券</w:t>
            </w:r>
            <w:r w:rsidR="004F56AC" w:rsidRPr="004F56AC">
              <w:rPr>
                <w:rFonts w:ascii="Times New Roman" w:eastAsia="KaiTi" w:hAnsi="Times New Roman" w:cs="Times New Roman"/>
                <w:color w:val="333333"/>
                <w:sz w:val="24"/>
                <w:szCs w:val="24"/>
              </w:rPr>
              <w:t>”</w:t>
            </w:r>
            <w:r w:rsidR="004F56AC" w:rsidRPr="004F56AC">
              <w:rPr>
                <w:rFonts w:ascii="Times New Roman" w:eastAsia="KaiTi" w:hAnsi="Times New Roman" w:cs="Times New Roman"/>
                <w:color w:val="333333"/>
                <w:sz w:val="24"/>
                <w:szCs w:val="24"/>
              </w:rPr>
              <w:t>不属</w:t>
            </w:r>
            <w:r w:rsidR="004F56AC" w:rsidRPr="004F56AC">
              <w:rPr>
                <w:rFonts w:ascii="Times New Roman" w:eastAsia="KaiTi" w:hAnsi="Times New Roman" w:cs="Times New Roman"/>
                <w:color w:val="333333"/>
                <w:sz w:val="24"/>
                <w:szCs w:val="24"/>
              </w:rPr>
              <w:t>“</w:t>
            </w:r>
            <w:r w:rsidR="004F56AC" w:rsidRPr="004F56AC">
              <w:rPr>
                <w:rFonts w:ascii="Times New Roman" w:eastAsia="KaiTi" w:hAnsi="Times New Roman" w:cs="Times New Roman"/>
                <w:color w:val="333333"/>
                <w:sz w:val="24"/>
                <w:szCs w:val="24"/>
              </w:rPr>
              <w:t>游泳券</w:t>
            </w:r>
            <w:r w:rsidR="004F56AC" w:rsidRPr="004F56AC">
              <w:rPr>
                <w:rFonts w:ascii="Times New Roman" w:eastAsia="KaiTi" w:hAnsi="Times New Roman" w:cs="Times New Roman"/>
                <w:color w:val="333333"/>
                <w:sz w:val="24"/>
                <w:szCs w:val="24"/>
              </w:rPr>
              <w:t>”</w:t>
            </w:r>
            <w:r w:rsidR="004F56AC" w:rsidRPr="004F56AC">
              <w:rPr>
                <w:rFonts w:ascii="Times New Roman" w:eastAsia="KaiTi" w:hAnsi="Times New Roman" w:cs="Times New Roman"/>
                <w:color w:val="333333"/>
                <w:sz w:val="24"/>
                <w:szCs w:val="24"/>
              </w:rPr>
              <w:t>，不能与</w:t>
            </w:r>
            <w:r w:rsidR="004F56AC" w:rsidRPr="004F56AC">
              <w:rPr>
                <w:rFonts w:ascii="Times New Roman" w:eastAsia="KaiTi" w:hAnsi="Times New Roman" w:cs="Times New Roman"/>
                <w:color w:val="333333"/>
                <w:sz w:val="24"/>
                <w:szCs w:val="24"/>
              </w:rPr>
              <w:t>“</w:t>
            </w:r>
            <w:r w:rsidR="004F56AC" w:rsidRPr="004F56AC">
              <w:rPr>
                <w:rFonts w:ascii="Times New Roman" w:eastAsia="KaiTi" w:hAnsi="Times New Roman" w:cs="Times New Roman"/>
                <w:color w:val="333333"/>
                <w:sz w:val="24"/>
                <w:szCs w:val="24"/>
              </w:rPr>
              <w:t>普通票</w:t>
            </w:r>
            <w:r w:rsidR="004F56AC" w:rsidRPr="004F56AC">
              <w:rPr>
                <w:rFonts w:ascii="Times New Roman" w:eastAsia="KaiTi" w:hAnsi="Times New Roman" w:cs="Times New Roman"/>
                <w:color w:val="333333"/>
                <w:sz w:val="24"/>
                <w:szCs w:val="24"/>
              </w:rPr>
              <w:t>”</w:t>
            </w:r>
            <w:r w:rsidR="004F56AC" w:rsidRPr="004F56AC">
              <w:rPr>
                <w:rFonts w:ascii="Times New Roman" w:eastAsia="KaiTi" w:hAnsi="Times New Roman" w:cs="Times New Roman"/>
                <w:color w:val="333333"/>
                <w:sz w:val="24"/>
                <w:szCs w:val="24"/>
              </w:rPr>
              <w:t>等并列）</w:t>
            </w:r>
          </w:p>
        </w:tc>
      </w:tr>
      <w:tr w:rsidR="001D4E10" w:rsidRPr="006E5267" w14:paraId="37874C33" w14:textId="77777777" w:rsidTr="006E5267">
        <w:trPr>
          <w:trHeight w:val="454"/>
        </w:trPr>
        <w:tc>
          <w:tcPr>
            <w:tcW w:w="2405" w:type="dxa"/>
            <w:vAlign w:val="center"/>
          </w:tcPr>
          <w:p w14:paraId="56A06C0F" w14:textId="40BCDC7F" w:rsidR="001D4E10" w:rsidRPr="006E5267" w:rsidRDefault="004F56AC" w:rsidP="004F56AC">
            <w:pPr>
              <w:pStyle w:val="ListParagraph"/>
              <w:numPr>
                <w:ilvl w:val="0"/>
                <w:numId w:val="11"/>
              </w:numPr>
              <w:snapToGrid w:val="0"/>
              <w:ind w:left="458"/>
              <w:rPr>
                <w:rFonts w:ascii="Times New Roman" w:eastAsia="KaiTi" w:hAnsi="Times New Roman" w:cs="Times New Roman"/>
                <w:sz w:val="24"/>
                <w:szCs w:val="24"/>
              </w:rPr>
            </w:pPr>
            <w:r w:rsidRPr="006E5267">
              <w:rPr>
                <w:rFonts w:ascii="Times New Roman" w:eastAsia="KaiTi" w:hAnsi="Times New Roman" w:cs="Times New Roman"/>
                <w:sz w:val="24"/>
                <w:szCs w:val="24"/>
              </w:rPr>
              <w:t>强加因果</w:t>
            </w:r>
          </w:p>
        </w:tc>
        <w:tc>
          <w:tcPr>
            <w:tcW w:w="8051" w:type="dxa"/>
            <w:vAlign w:val="center"/>
          </w:tcPr>
          <w:p w14:paraId="504C9BD7"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因为他偏科，所以他数理化的成绩一塌糊涂。</w:t>
            </w:r>
          </w:p>
          <w:p w14:paraId="58FDC0C6" w14:textId="568F3E0F" w:rsidR="004F56AC" w:rsidRPr="004F56AC"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（后者是前者的具体表现，而不是结果）</w:t>
            </w:r>
          </w:p>
          <w:p w14:paraId="6D263901"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因为他来自北方，思想根本上还是旧的一套。</w:t>
            </w:r>
          </w:p>
          <w:p w14:paraId="635E664C" w14:textId="26037181" w:rsidR="001D4E10" w:rsidRP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（前后没有因果关系）</w:t>
            </w:r>
          </w:p>
        </w:tc>
      </w:tr>
      <w:tr w:rsidR="001D4E10" w:rsidRPr="006E5267" w14:paraId="5387AEDF" w14:textId="77777777" w:rsidTr="006E5267">
        <w:trPr>
          <w:trHeight w:val="454"/>
        </w:trPr>
        <w:tc>
          <w:tcPr>
            <w:tcW w:w="2405" w:type="dxa"/>
            <w:vAlign w:val="center"/>
          </w:tcPr>
          <w:p w14:paraId="5C830B28" w14:textId="5186B8C9" w:rsidR="001D4E10" w:rsidRPr="006E5267" w:rsidRDefault="004F56AC" w:rsidP="004F56AC">
            <w:pPr>
              <w:pStyle w:val="ListParagraph"/>
              <w:numPr>
                <w:ilvl w:val="0"/>
                <w:numId w:val="11"/>
              </w:numPr>
              <w:snapToGrid w:val="0"/>
              <w:ind w:left="458"/>
              <w:rPr>
                <w:rFonts w:ascii="Times New Roman" w:eastAsia="KaiTi" w:hAnsi="Times New Roman" w:cs="Times New Roman"/>
                <w:sz w:val="24"/>
                <w:szCs w:val="24"/>
              </w:rPr>
            </w:pPr>
            <w:r w:rsidRPr="006E5267">
              <w:rPr>
                <w:rFonts w:ascii="Times New Roman" w:eastAsia="KaiTi" w:hAnsi="Times New Roman" w:cs="Times New Roman"/>
                <w:sz w:val="24"/>
                <w:szCs w:val="24"/>
              </w:rPr>
              <w:t>主客颠倒</w:t>
            </w:r>
          </w:p>
        </w:tc>
        <w:tc>
          <w:tcPr>
            <w:tcW w:w="8051" w:type="dxa"/>
            <w:vAlign w:val="center"/>
          </w:tcPr>
          <w:p w14:paraId="50526D4A"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爱迪生这个名字，对我们青年学生是不陌生的。</w:t>
            </w:r>
          </w:p>
          <w:p w14:paraId="41AC327D" w14:textId="6E65BEB7" w:rsidR="004F56AC" w:rsidRPr="004F56AC"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（应该是</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学生对爱迪生这个名字</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w:t>
            </w:r>
          </w:p>
          <w:p w14:paraId="3D01E305"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去年的学习情绪和今年比较起来大不相同。</w:t>
            </w:r>
          </w:p>
          <w:p w14:paraId="2A4FD413" w14:textId="05377EA3" w:rsidR="001D4E10" w:rsidRP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（比较一先一后两件事，一般总是以后者为主体，所以应该说成：</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我今年的学习情绪和去年</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w:t>
            </w:r>
          </w:p>
        </w:tc>
      </w:tr>
      <w:tr w:rsidR="001D4E10" w:rsidRPr="006E5267" w14:paraId="2AE55806" w14:textId="77777777" w:rsidTr="006E5267">
        <w:trPr>
          <w:trHeight w:val="454"/>
        </w:trPr>
        <w:tc>
          <w:tcPr>
            <w:tcW w:w="2405" w:type="dxa"/>
            <w:vAlign w:val="center"/>
          </w:tcPr>
          <w:p w14:paraId="174C9647" w14:textId="6E67D7F4" w:rsidR="001D4E10" w:rsidRPr="006E5267" w:rsidRDefault="004F56AC" w:rsidP="004F56AC">
            <w:pPr>
              <w:pStyle w:val="ListParagraph"/>
              <w:numPr>
                <w:ilvl w:val="0"/>
                <w:numId w:val="11"/>
              </w:numPr>
              <w:snapToGrid w:val="0"/>
              <w:ind w:left="458"/>
              <w:rPr>
                <w:rFonts w:ascii="Times New Roman" w:eastAsia="KaiTi" w:hAnsi="Times New Roman" w:cs="Times New Roman"/>
                <w:sz w:val="24"/>
                <w:szCs w:val="24"/>
              </w:rPr>
            </w:pPr>
            <w:r w:rsidRPr="006E5267">
              <w:rPr>
                <w:rFonts w:ascii="Times New Roman" w:eastAsia="KaiTi" w:hAnsi="Times New Roman" w:cs="Times New Roman"/>
                <w:sz w:val="24"/>
                <w:szCs w:val="24"/>
              </w:rPr>
              <w:t>否定不当</w:t>
            </w:r>
          </w:p>
        </w:tc>
        <w:tc>
          <w:tcPr>
            <w:tcW w:w="8051" w:type="dxa"/>
            <w:vAlign w:val="center"/>
          </w:tcPr>
          <w:p w14:paraId="1B381635"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谁也不能否认优异的学习成绩不是靠勤奋学习得来的。</w:t>
            </w:r>
          </w:p>
          <w:p w14:paraId="069F8C34" w14:textId="0C6F0C50" w:rsidR="004F56AC" w:rsidRPr="004F56AC"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（有三重否定，全句表述的是否定的意思，和本意刚好相反）</w:t>
            </w:r>
          </w:p>
          <w:p w14:paraId="3489A31F" w14:textId="77777777" w:rsid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当然，这出戏也宣扬了因果报应等封建思想，因此，谁能否认这出戏没有消极影响呢？</w:t>
            </w:r>
          </w:p>
          <w:p w14:paraId="702DDF88" w14:textId="51B8AB1F" w:rsidR="001D4E10" w:rsidRP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（反问句本身也是一重否定，所以本句表达的是否定的意思，不合本意）</w:t>
            </w:r>
          </w:p>
        </w:tc>
      </w:tr>
      <w:tr w:rsidR="001D4E10" w:rsidRPr="006E5267" w14:paraId="6407DA79" w14:textId="77777777" w:rsidTr="006E5267">
        <w:trPr>
          <w:trHeight w:val="454"/>
        </w:trPr>
        <w:tc>
          <w:tcPr>
            <w:tcW w:w="2405" w:type="dxa"/>
            <w:vAlign w:val="center"/>
          </w:tcPr>
          <w:p w14:paraId="3B6E9C25" w14:textId="543A600E" w:rsidR="001D4E10" w:rsidRPr="006E5267" w:rsidRDefault="004F56AC" w:rsidP="004F56AC">
            <w:pPr>
              <w:pStyle w:val="ListParagraph"/>
              <w:numPr>
                <w:ilvl w:val="0"/>
                <w:numId w:val="11"/>
              </w:numPr>
              <w:snapToGrid w:val="0"/>
              <w:ind w:left="458"/>
              <w:rPr>
                <w:rFonts w:ascii="Times New Roman" w:eastAsia="KaiTi" w:hAnsi="Times New Roman" w:cs="Times New Roman"/>
                <w:sz w:val="24"/>
                <w:szCs w:val="24"/>
              </w:rPr>
            </w:pPr>
            <w:r w:rsidRPr="006E5267">
              <w:rPr>
                <w:rFonts w:ascii="Times New Roman" w:eastAsia="KaiTi" w:hAnsi="Times New Roman" w:cs="Times New Roman"/>
                <w:sz w:val="24"/>
                <w:szCs w:val="24"/>
              </w:rPr>
              <w:lastRenderedPageBreak/>
              <w:t>不合事理</w:t>
            </w:r>
          </w:p>
        </w:tc>
        <w:tc>
          <w:tcPr>
            <w:tcW w:w="8051" w:type="dxa"/>
            <w:vAlign w:val="center"/>
          </w:tcPr>
          <w:p w14:paraId="01155174" w14:textId="6E3F7388" w:rsidR="004F56AC" w:rsidRPr="004F56AC"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下午，一阵雷雨过后，在西边的天空中出现了一道美丽的彩虹。（彩虹出现的方向与太阳相对，下午的彩虹只能出现在东边）</w:t>
            </w:r>
          </w:p>
          <w:p w14:paraId="48E22034" w14:textId="77777777" w:rsidR="00396042"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只要好好学习，就能考上好大学。</w:t>
            </w:r>
          </w:p>
          <w:p w14:paraId="1D69199A" w14:textId="16F8264D" w:rsidR="001D4E10" w:rsidRPr="006E5267" w:rsidRDefault="004F56AC" w:rsidP="006E5267">
            <w:pPr>
              <w:shd w:val="clear" w:color="auto" w:fill="FFFFFF"/>
              <w:spacing w:line="360" w:lineRule="atLeast"/>
              <w:rPr>
                <w:rFonts w:ascii="Times New Roman" w:eastAsia="KaiTi" w:hAnsi="Times New Roman" w:cs="Times New Roman"/>
                <w:color w:val="333333"/>
                <w:sz w:val="24"/>
                <w:szCs w:val="24"/>
              </w:rPr>
            </w:pP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好好学习</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不是</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考上好大学</w:t>
            </w:r>
            <w:r w:rsidRPr="004F56AC">
              <w:rPr>
                <w:rFonts w:ascii="Times New Roman" w:eastAsia="KaiTi" w:hAnsi="Times New Roman" w:cs="Times New Roman"/>
                <w:color w:val="333333"/>
                <w:sz w:val="24"/>
                <w:szCs w:val="24"/>
              </w:rPr>
              <w:t>”</w:t>
            </w:r>
            <w:r w:rsidRPr="004F56AC">
              <w:rPr>
                <w:rFonts w:ascii="Times New Roman" w:eastAsia="KaiTi" w:hAnsi="Times New Roman" w:cs="Times New Roman"/>
                <w:color w:val="333333"/>
                <w:sz w:val="24"/>
                <w:szCs w:val="24"/>
              </w:rPr>
              <w:t>的充分条件）</w:t>
            </w:r>
          </w:p>
        </w:tc>
      </w:tr>
    </w:tbl>
    <w:p w14:paraId="1BEC6E22" w14:textId="77777777" w:rsidR="00CB0B1F" w:rsidRPr="00263827" w:rsidRDefault="00CB0B1F" w:rsidP="005867AD">
      <w:pPr>
        <w:snapToGrid w:val="0"/>
        <w:jc w:val="both"/>
        <w:rPr>
          <w:rFonts w:ascii="Times New Roman" w:eastAsia="KaiTi" w:hAnsi="Times New Roman" w:cs="Times New Roman" w:hint="eastAsia"/>
          <w:sz w:val="24"/>
          <w:szCs w:val="24"/>
        </w:rPr>
      </w:pPr>
    </w:p>
    <w:sectPr w:rsidR="00CB0B1F" w:rsidRPr="00263827" w:rsidSect="00263827">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24137" w14:textId="77777777" w:rsidR="00456660" w:rsidRDefault="00456660" w:rsidP="00525D81">
      <w:r>
        <w:separator/>
      </w:r>
    </w:p>
  </w:endnote>
  <w:endnote w:type="continuationSeparator" w:id="0">
    <w:p w14:paraId="590AD46E" w14:textId="77777777" w:rsidR="00456660" w:rsidRDefault="00456660" w:rsidP="0052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7C10A" w14:textId="75577471" w:rsidR="00525D81" w:rsidRPr="00525D81" w:rsidRDefault="00525D81">
    <w:pPr>
      <w:pStyle w:val="Footer"/>
      <w:jc w:val="center"/>
      <w:rPr>
        <w:rFonts w:ascii="Times New Roman" w:hAnsi="Times New Roman" w:cs="Times New Roman"/>
        <w:sz w:val="24"/>
        <w:szCs w:val="24"/>
      </w:rPr>
    </w:pPr>
    <w:r w:rsidRPr="00525D81">
      <w:rPr>
        <w:rFonts w:ascii="Times New Roman" w:hAnsi="Times New Roman" w:cs="Times New Roman"/>
        <w:sz w:val="24"/>
        <w:szCs w:val="24"/>
      </w:rPr>
      <w:t xml:space="preserve">- </w:t>
    </w:r>
    <w:sdt>
      <w:sdtPr>
        <w:rPr>
          <w:rFonts w:ascii="Times New Roman" w:hAnsi="Times New Roman" w:cs="Times New Roman"/>
          <w:sz w:val="24"/>
          <w:szCs w:val="24"/>
        </w:rPr>
        <w:id w:val="1788001236"/>
        <w:docPartObj>
          <w:docPartGallery w:val="Page Numbers (Bottom of Page)"/>
          <w:docPartUnique/>
        </w:docPartObj>
      </w:sdtPr>
      <w:sdtEndPr>
        <w:rPr>
          <w:noProof/>
        </w:rPr>
      </w:sdtEndPr>
      <w:sdtContent>
        <w:r w:rsidRPr="00525D81">
          <w:rPr>
            <w:rFonts w:ascii="Times New Roman" w:hAnsi="Times New Roman" w:cs="Times New Roman"/>
            <w:sz w:val="24"/>
            <w:szCs w:val="24"/>
          </w:rPr>
          <w:fldChar w:fldCharType="begin"/>
        </w:r>
        <w:r w:rsidRPr="00525D81">
          <w:rPr>
            <w:rFonts w:ascii="Times New Roman" w:hAnsi="Times New Roman" w:cs="Times New Roman"/>
            <w:sz w:val="24"/>
            <w:szCs w:val="24"/>
          </w:rPr>
          <w:instrText xml:space="preserve"> PAGE   \* MERGEFORMAT </w:instrText>
        </w:r>
        <w:r w:rsidRPr="00525D81">
          <w:rPr>
            <w:rFonts w:ascii="Times New Roman" w:hAnsi="Times New Roman" w:cs="Times New Roman"/>
            <w:sz w:val="24"/>
            <w:szCs w:val="24"/>
          </w:rPr>
          <w:fldChar w:fldCharType="separate"/>
        </w:r>
        <w:r w:rsidRPr="00525D81">
          <w:rPr>
            <w:rFonts w:ascii="Times New Roman" w:hAnsi="Times New Roman" w:cs="Times New Roman"/>
            <w:noProof/>
            <w:sz w:val="24"/>
            <w:szCs w:val="24"/>
          </w:rPr>
          <w:t>2</w:t>
        </w:r>
        <w:r w:rsidRPr="00525D81">
          <w:rPr>
            <w:rFonts w:ascii="Times New Roman" w:hAnsi="Times New Roman" w:cs="Times New Roman"/>
            <w:noProof/>
            <w:sz w:val="24"/>
            <w:szCs w:val="24"/>
          </w:rPr>
          <w:fldChar w:fldCharType="end"/>
        </w:r>
      </w:sdtContent>
    </w:sdt>
    <w:r w:rsidRPr="00525D81">
      <w:rPr>
        <w:rFonts w:ascii="Times New Roman" w:hAnsi="Times New Roman" w:cs="Times New Roman"/>
        <w:noProof/>
        <w:sz w:val="24"/>
        <w:szCs w:val="24"/>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52A80" w14:textId="77777777" w:rsidR="00456660" w:rsidRDefault="00456660" w:rsidP="00525D81">
      <w:r>
        <w:separator/>
      </w:r>
    </w:p>
  </w:footnote>
  <w:footnote w:type="continuationSeparator" w:id="0">
    <w:p w14:paraId="34C68128" w14:textId="77777777" w:rsidR="00456660" w:rsidRDefault="00456660" w:rsidP="00525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3A2F"/>
    <w:multiLevelType w:val="hybridMultilevel"/>
    <w:tmpl w:val="DA907D3E"/>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FF7A45"/>
    <w:multiLevelType w:val="hybridMultilevel"/>
    <w:tmpl w:val="D6449966"/>
    <w:lvl w:ilvl="0" w:tplc="DB8AFFD6">
      <w:start w:val="1"/>
      <w:numFmt w:val="bullet"/>
      <w:lvlText w:val="→"/>
      <w:lvlJc w:val="left"/>
      <w:pPr>
        <w:ind w:left="1180" w:hanging="360"/>
      </w:pPr>
      <w:rPr>
        <w:rFonts w:ascii="Times New Roman" w:hAnsi="Times New Roman" w:cs="Times New Roman" w:hint="default"/>
      </w:rPr>
    </w:lvl>
    <w:lvl w:ilvl="1" w:tplc="44090003" w:tentative="1">
      <w:start w:val="1"/>
      <w:numFmt w:val="bullet"/>
      <w:lvlText w:val="o"/>
      <w:lvlJc w:val="left"/>
      <w:pPr>
        <w:ind w:left="1900" w:hanging="360"/>
      </w:pPr>
      <w:rPr>
        <w:rFonts w:ascii="Courier New" w:hAnsi="Courier New" w:cs="Courier New" w:hint="default"/>
      </w:rPr>
    </w:lvl>
    <w:lvl w:ilvl="2" w:tplc="44090005" w:tentative="1">
      <w:start w:val="1"/>
      <w:numFmt w:val="bullet"/>
      <w:lvlText w:val=""/>
      <w:lvlJc w:val="left"/>
      <w:pPr>
        <w:ind w:left="2620" w:hanging="360"/>
      </w:pPr>
      <w:rPr>
        <w:rFonts w:ascii="Wingdings" w:hAnsi="Wingdings" w:hint="default"/>
      </w:rPr>
    </w:lvl>
    <w:lvl w:ilvl="3" w:tplc="44090001" w:tentative="1">
      <w:start w:val="1"/>
      <w:numFmt w:val="bullet"/>
      <w:lvlText w:val=""/>
      <w:lvlJc w:val="left"/>
      <w:pPr>
        <w:ind w:left="3340" w:hanging="360"/>
      </w:pPr>
      <w:rPr>
        <w:rFonts w:ascii="Symbol" w:hAnsi="Symbol" w:hint="default"/>
      </w:rPr>
    </w:lvl>
    <w:lvl w:ilvl="4" w:tplc="44090003" w:tentative="1">
      <w:start w:val="1"/>
      <w:numFmt w:val="bullet"/>
      <w:lvlText w:val="o"/>
      <w:lvlJc w:val="left"/>
      <w:pPr>
        <w:ind w:left="4060" w:hanging="360"/>
      </w:pPr>
      <w:rPr>
        <w:rFonts w:ascii="Courier New" w:hAnsi="Courier New" w:cs="Courier New" w:hint="default"/>
      </w:rPr>
    </w:lvl>
    <w:lvl w:ilvl="5" w:tplc="44090005" w:tentative="1">
      <w:start w:val="1"/>
      <w:numFmt w:val="bullet"/>
      <w:lvlText w:val=""/>
      <w:lvlJc w:val="left"/>
      <w:pPr>
        <w:ind w:left="4780" w:hanging="360"/>
      </w:pPr>
      <w:rPr>
        <w:rFonts w:ascii="Wingdings" w:hAnsi="Wingdings" w:hint="default"/>
      </w:rPr>
    </w:lvl>
    <w:lvl w:ilvl="6" w:tplc="44090001" w:tentative="1">
      <w:start w:val="1"/>
      <w:numFmt w:val="bullet"/>
      <w:lvlText w:val=""/>
      <w:lvlJc w:val="left"/>
      <w:pPr>
        <w:ind w:left="5500" w:hanging="360"/>
      </w:pPr>
      <w:rPr>
        <w:rFonts w:ascii="Symbol" w:hAnsi="Symbol" w:hint="default"/>
      </w:rPr>
    </w:lvl>
    <w:lvl w:ilvl="7" w:tplc="44090003" w:tentative="1">
      <w:start w:val="1"/>
      <w:numFmt w:val="bullet"/>
      <w:lvlText w:val="o"/>
      <w:lvlJc w:val="left"/>
      <w:pPr>
        <w:ind w:left="6220" w:hanging="360"/>
      </w:pPr>
      <w:rPr>
        <w:rFonts w:ascii="Courier New" w:hAnsi="Courier New" w:cs="Courier New" w:hint="default"/>
      </w:rPr>
    </w:lvl>
    <w:lvl w:ilvl="8" w:tplc="44090005" w:tentative="1">
      <w:start w:val="1"/>
      <w:numFmt w:val="bullet"/>
      <w:lvlText w:val=""/>
      <w:lvlJc w:val="left"/>
      <w:pPr>
        <w:ind w:left="6940" w:hanging="360"/>
      </w:pPr>
      <w:rPr>
        <w:rFonts w:ascii="Wingdings" w:hAnsi="Wingdings" w:hint="default"/>
      </w:rPr>
    </w:lvl>
  </w:abstractNum>
  <w:abstractNum w:abstractNumId="2" w15:restartNumberingAfterBreak="0">
    <w:nsid w:val="0D8029DB"/>
    <w:multiLevelType w:val="hybridMultilevel"/>
    <w:tmpl w:val="C3F4E3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54A79F5"/>
    <w:multiLevelType w:val="hybridMultilevel"/>
    <w:tmpl w:val="15F81982"/>
    <w:lvl w:ilvl="0" w:tplc="06C2C29A">
      <w:start w:val="1"/>
      <w:numFmt w:val="decimal"/>
      <w:lvlText w:val="%1."/>
      <w:lvlJc w:val="left"/>
      <w:pPr>
        <w:ind w:left="720" w:hanging="360"/>
      </w:pPr>
      <w:rPr>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99447F8"/>
    <w:multiLevelType w:val="hybridMultilevel"/>
    <w:tmpl w:val="6302CF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B620E5C"/>
    <w:multiLevelType w:val="hybridMultilevel"/>
    <w:tmpl w:val="340651A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EC676A0"/>
    <w:multiLevelType w:val="hybridMultilevel"/>
    <w:tmpl w:val="316EA2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0B75CEA"/>
    <w:multiLevelType w:val="hybridMultilevel"/>
    <w:tmpl w:val="9042A1D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78B6130"/>
    <w:multiLevelType w:val="hybridMultilevel"/>
    <w:tmpl w:val="91BE896C"/>
    <w:lvl w:ilvl="0" w:tplc="DCCAD45A">
      <w:start w:val="1"/>
      <w:numFmt w:val="lowerLetter"/>
      <w:lvlText w:val="(%1)"/>
      <w:lvlJc w:val="center"/>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CAB4CE1"/>
    <w:multiLevelType w:val="hybridMultilevel"/>
    <w:tmpl w:val="3C4E04D6"/>
    <w:lvl w:ilvl="0" w:tplc="DCCAD45A">
      <w:start w:val="1"/>
      <w:numFmt w:val="lowerLetter"/>
      <w:lvlText w:val="(%1)"/>
      <w:lvlJc w:val="center"/>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DB1285F"/>
    <w:multiLevelType w:val="hybridMultilevel"/>
    <w:tmpl w:val="12767772"/>
    <w:lvl w:ilvl="0" w:tplc="DCCAD45A">
      <w:start w:val="1"/>
      <w:numFmt w:val="lowerLetter"/>
      <w:lvlText w:val="(%1)"/>
      <w:lvlJc w:val="center"/>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6A637B4"/>
    <w:multiLevelType w:val="hybridMultilevel"/>
    <w:tmpl w:val="7E5AC7DE"/>
    <w:lvl w:ilvl="0" w:tplc="DCCAD45A">
      <w:start w:val="1"/>
      <w:numFmt w:val="lowerLetter"/>
      <w:lvlText w:val="(%1)"/>
      <w:lvlJc w:val="center"/>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5324779"/>
    <w:multiLevelType w:val="hybridMultilevel"/>
    <w:tmpl w:val="340651A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57136C6"/>
    <w:multiLevelType w:val="hybridMultilevel"/>
    <w:tmpl w:val="03205800"/>
    <w:lvl w:ilvl="0" w:tplc="DCCAD45A">
      <w:start w:val="1"/>
      <w:numFmt w:val="lowerLetter"/>
      <w:lvlText w:val="(%1)"/>
      <w:lvlJc w:val="center"/>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60618C2"/>
    <w:multiLevelType w:val="hybridMultilevel"/>
    <w:tmpl w:val="F54AE20A"/>
    <w:lvl w:ilvl="0" w:tplc="DCCAD45A">
      <w:start w:val="1"/>
      <w:numFmt w:val="lowerLetter"/>
      <w:lvlText w:val="(%1)"/>
      <w:lvlJc w:val="center"/>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CDA19DB"/>
    <w:multiLevelType w:val="hybridMultilevel"/>
    <w:tmpl w:val="214A5C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4"/>
  </w:num>
  <w:num w:numId="5">
    <w:abstractNumId w:val="0"/>
  </w:num>
  <w:num w:numId="6">
    <w:abstractNumId w:val="9"/>
  </w:num>
  <w:num w:numId="7">
    <w:abstractNumId w:val="15"/>
  </w:num>
  <w:num w:numId="8">
    <w:abstractNumId w:val="7"/>
  </w:num>
  <w:num w:numId="9">
    <w:abstractNumId w:val="1"/>
  </w:num>
  <w:num w:numId="10">
    <w:abstractNumId w:val="2"/>
  </w:num>
  <w:num w:numId="11">
    <w:abstractNumId w:val="6"/>
  </w:num>
  <w:num w:numId="12">
    <w:abstractNumId w:val="13"/>
  </w:num>
  <w:num w:numId="13">
    <w:abstractNumId w:val="10"/>
  </w:num>
  <w:num w:numId="14">
    <w:abstractNumId w:val="14"/>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27"/>
    <w:rsid w:val="001D4E10"/>
    <w:rsid w:val="00263827"/>
    <w:rsid w:val="00284472"/>
    <w:rsid w:val="0036723E"/>
    <w:rsid w:val="00396042"/>
    <w:rsid w:val="00456660"/>
    <w:rsid w:val="004F56AC"/>
    <w:rsid w:val="00525D81"/>
    <w:rsid w:val="005867AD"/>
    <w:rsid w:val="006E5267"/>
    <w:rsid w:val="00711F37"/>
    <w:rsid w:val="009E1DD7"/>
    <w:rsid w:val="00B722A3"/>
    <w:rsid w:val="00C5097A"/>
    <w:rsid w:val="00C8162A"/>
    <w:rsid w:val="00CB0B1F"/>
    <w:rsid w:val="00DD036D"/>
    <w:rsid w:val="00E14F7B"/>
    <w:rsid w:val="00E46FDA"/>
    <w:rsid w:val="00EA3DAF"/>
    <w:rsid w:val="00F3201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094D6"/>
  <w15:chartTrackingRefBased/>
  <w15:docId w15:val="{7C7300B4-06F2-4090-BA50-25BFC11D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827"/>
    <w:pPr>
      <w:ind w:left="720"/>
      <w:contextualSpacing/>
    </w:pPr>
  </w:style>
  <w:style w:type="character" w:styleId="Hyperlink">
    <w:name w:val="Hyperlink"/>
    <w:basedOn w:val="DefaultParagraphFont"/>
    <w:uiPriority w:val="99"/>
    <w:semiHidden/>
    <w:unhideWhenUsed/>
    <w:rsid w:val="005867AD"/>
    <w:rPr>
      <w:color w:val="0000FF"/>
      <w:u w:val="single"/>
    </w:rPr>
  </w:style>
  <w:style w:type="paragraph" w:styleId="Header">
    <w:name w:val="header"/>
    <w:basedOn w:val="Normal"/>
    <w:link w:val="HeaderChar"/>
    <w:uiPriority w:val="99"/>
    <w:unhideWhenUsed/>
    <w:rsid w:val="00525D81"/>
    <w:pPr>
      <w:tabs>
        <w:tab w:val="center" w:pos="4513"/>
        <w:tab w:val="right" w:pos="9026"/>
      </w:tabs>
    </w:pPr>
  </w:style>
  <w:style w:type="character" w:customStyle="1" w:styleId="HeaderChar">
    <w:name w:val="Header Char"/>
    <w:basedOn w:val="DefaultParagraphFont"/>
    <w:link w:val="Header"/>
    <w:uiPriority w:val="99"/>
    <w:rsid w:val="00525D81"/>
  </w:style>
  <w:style w:type="paragraph" w:styleId="Footer">
    <w:name w:val="footer"/>
    <w:basedOn w:val="Normal"/>
    <w:link w:val="FooterChar"/>
    <w:uiPriority w:val="99"/>
    <w:unhideWhenUsed/>
    <w:rsid w:val="00525D81"/>
    <w:pPr>
      <w:tabs>
        <w:tab w:val="center" w:pos="4513"/>
        <w:tab w:val="right" w:pos="9026"/>
      </w:tabs>
    </w:pPr>
  </w:style>
  <w:style w:type="character" w:customStyle="1" w:styleId="FooterChar">
    <w:name w:val="Footer Char"/>
    <w:basedOn w:val="DefaultParagraphFont"/>
    <w:link w:val="Footer"/>
    <w:uiPriority w:val="99"/>
    <w:rsid w:val="0052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6721">
      <w:bodyDiv w:val="1"/>
      <w:marLeft w:val="0"/>
      <w:marRight w:val="0"/>
      <w:marTop w:val="0"/>
      <w:marBottom w:val="0"/>
      <w:divBdr>
        <w:top w:val="none" w:sz="0" w:space="0" w:color="auto"/>
        <w:left w:val="none" w:sz="0" w:space="0" w:color="auto"/>
        <w:bottom w:val="none" w:sz="0" w:space="0" w:color="auto"/>
        <w:right w:val="none" w:sz="0" w:space="0" w:color="auto"/>
      </w:divBdr>
      <w:divsChild>
        <w:div w:id="1811170736">
          <w:marLeft w:val="0"/>
          <w:marRight w:val="0"/>
          <w:marTop w:val="0"/>
          <w:marBottom w:val="225"/>
          <w:divBdr>
            <w:top w:val="none" w:sz="0" w:space="0" w:color="auto"/>
            <w:left w:val="none" w:sz="0" w:space="0" w:color="auto"/>
            <w:bottom w:val="none" w:sz="0" w:space="0" w:color="auto"/>
            <w:right w:val="none" w:sz="0" w:space="0" w:color="auto"/>
          </w:divBdr>
        </w:div>
      </w:divsChild>
    </w:div>
    <w:div w:id="47924302">
      <w:bodyDiv w:val="1"/>
      <w:marLeft w:val="0"/>
      <w:marRight w:val="0"/>
      <w:marTop w:val="0"/>
      <w:marBottom w:val="0"/>
      <w:divBdr>
        <w:top w:val="none" w:sz="0" w:space="0" w:color="auto"/>
        <w:left w:val="none" w:sz="0" w:space="0" w:color="auto"/>
        <w:bottom w:val="none" w:sz="0" w:space="0" w:color="auto"/>
        <w:right w:val="none" w:sz="0" w:space="0" w:color="auto"/>
      </w:divBdr>
      <w:divsChild>
        <w:div w:id="148181709">
          <w:marLeft w:val="0"/>
          <w:marRight w:val="0"/>
          <w:marTop w:val="0"/>
          <w:marBottom w:val="225"/>
          <w:divBdr>
            <w:top w:val="none" w:sz="0" w:space="0" w:color="auto"/>
            <w:left w:val="none" w:sz="0" w:space="0" w:color="auto"/>
            <w:bottom w:val="none" w:sz="0" w:space="0" w:color="auto"/>
            <w:right w:val="none" w:sz="0" w:space="0" w:color="auto"/>
          </w:divBdr>
        </w:div>
        <w:div w:id="1202782752">
          <w:marLeft w:val="0"/>
          <w:marRight w:val="0"/>
          <w:marTop w:val="0"/>
          <w:marBottom w:val="225"/>
          <w:divBdr>
            <w:top w:val="none" w:sz="0" w:space="0" w:color="auto"/>
            <w:left w:val="none" w:sz="0" w:space="0" w:color="auto"/>
            <w:bottom w:val="none" w:sz="0" w:space="0" w:color="auto"/>
            <w:right w:val="none" w:sz="0" w:space="0" w:color="auto"/>
          </w:divBdr>
        </w:div>
        <w:div w:id="57021642">
          <w:marLeft w:val="0"/>
          <w:marRight w:val="0"/>
          <w:marTop w:val="0"/>
          <w:marBottom w:val="225"/>
          <w:divBdr>
            <w:top w:val="none" w:sz="0" w:space="0" w:color="auto"/>
            <w:left w:val="none" w:sz="0" w:space="0" w:color="auto"/>
            <w:bottom w:val="none" w:sz="0" w:space="0" w:color="auto"/>
            <w:right w:val="none" w:sz="0" w:space="0" w:color="auto"/>
          </w:divBdr>
        </w:div>
        <w:div w:id="397096724">
          <w:marLeft w:val="0"/>
          <w:marRight w:val="0"/>
          <w:marTop w:val="0"/>
          <w:marBottom w:val="225"/>
          <w:divBdr>
            <w:top w:val="none" w:sz="0" w:space="0" w:color="auto"/>
            <w:left w:val="none" w:sz="0" w:space="0" w:color="auto"/>
            <w:bottom w:val="none" w:sz="0" w:space="0" w:color="auto"/>
            <w:right w:val="none" w:sz="0" w:space="0" w:color="auto"/>
          </w:divBdr>
        </w:div>
        <w:div w:id="84615259">
          <w:marLeft w:val="0"/>
          <w:marRight w:val="0"/>
          <w:marTop w:val="0"/>
          <w:marBottom w:val="225"/>
          <w:divBdr>
            <w:top w:val="none" w:sz="0" w:space="0" w:color="auto"/>
            <w:left w:val="none" w:sz="0" w:space="0" w:color="auto"/>
            <w:bottom w:val="none" w:sz="0" w:space="0" w:color="auto"/>
            <w:right w:val="none" w:sz="0" w:space="0" w:color="auto"/>
          </w:divBdr>
        </w:div>
        <w:div w:id="1355501812">
          <w:marLeft w:val="0"/>
          <w:marRight w:val="0"/>
          <w:marTop w:val="0"/>
          <w:marBottom w:val="225"/>
          <w:divBdr>
            <w:top w:val="none" w:sz="0" w:space="0" w:color="auto"/>
            <w:left w:val="none" w:sz="0" w:space="0" w:color="auto"/>
            <w:bottom w:val="none" w:sz="0" w:space="0" w:color="auto"/>
            <w:right w:val="none" w:sz="0" w:space="0" w:color="auto"/>
          </w:divBdr>
        </w:div>
        <w:div w:id="785467231">
          <w:marLeft w:val="0"/>
          <w:marRight w:val="0"/>
          <w:marTop w:val="0"/>
          <w:marBottom w:val="225"/>
          <w:divBdr>
            <w:top w:val="none" w:sz="0" w:space="0" w:color="auto"/>
            <w:left w:val="none" w:sz="0" w:space="0" w:color="auto"/>
            <w:bottom w:val="none" w:sz="0" w:space="0" w:color="auto"/>
            <w:right w:val="none" w:sz="0" w:space="0" w:color="auto"/>
          </w:divBdr>
        </w:div>
        <w:div w:id="808939611">
          <w:marLeft w:val="0"/>
          <w:marRight w:val="0"/>
          <w:marTop w:val="0"/>
          <w:marBottom w:val="225"/>
          <w:divBdr>
            <w:top w:val="none" w:sz="0" w:space="0" w:color="auto"/>
            <w:left w:val="none" w:sz="0" w:space="0" w:color="auto"/>
            <w:bottom w:val="none" w:sz="0" w:space="0" w:color="auto"/>
            <w:right w:val="none" w:sz="0" w:space="0" w:color="auto"/>
          </w:divBdr>
        </w:div>
        <w:div w:id="176043637">
          <w:marLeft w:val="0"/>
          <w:marRight w:val="0"/>
          <w:marTop w:val="0"/>
          <w:marBottom w:val="225"/>
          <w:divBdr>
            <w:top w:val="none" w:sz="0" w:space="0" w:color="auto"/>
            <w:left w:val="none" w:sz="0" w:space="0" w:color="auto"/>
            <w:bottom w:val="none" w:sz="0" w:space="0" w:color="auto"/>
            <w:right w:val="none" w:sz="0" w:space="0" w:color="auto"/>
          </w:divBdr>
        </w:div>
        <w:div w:id="757406880">
          <w:marLeft w:val="0"/>
          <w:marRight w:val="0"/>
          <w:marTop w:val="0"/>
          <w:marBottom w:val="225"/>
          <w:divBdr>
            <w:top w:val="none" w:sz="0" w:space="0" w:color="auto"/>
            <w:left w:val="none" w:sz="0" w:space="0" w:color="auto"/>
            <w:bottom w:val="none" w:sz="0" w:space="0" w:color="auto"/>
            <w:right w:val="none" w:sz="0" w:space="0" w:color="auto"/>
          </w:divBdr>
        </w:div>
        <w:div w:id="934286673">
          <w:marLeft w:val="0"/>
          <w:marRight w:val="0"/>
          <w:marTop w:val="0"/>
          <w:marBottom w:val="225"/>
          <w:divBdr>
            <w:top w:val="none" w:sz="0" w:space="0" w:color="auto"/>
            <w:left w:val="none" w:sz="0" w:space="0" w:color="auto"/>
            <w:bottom w:val="none" w:sz="0" w:space="0" w:color="auto"/>
            <w:right w:val="none" w:sz="0" w:space="0" w:color="auto"/>
          </w:divBdr>
        </w:div>
        <w:div w:id="1293557302">
          <w:marLeft w:val="0"/>
          <w:marRight w:val="0"/>
          <w:marTop w:val="0"/>
          <w:marBottom w:val="225"/>
          <w:divBdr>
            <w:top w:val="none" w:sz="0" w:space="0" w:color="auto"/>
            <w:left w:val="none" w:sz="0" w:space="0" w:color="auto"/>
            <w:bottom w:val="none" w:sz="0" w:space="0" w:color="auto"/>
            <w:right w:val="none" w:sz="0" w:space="0" w:color="auto"/>
          </w:divBdr>
        </w:div>
        <w:div w:id="200242843">
          <w:marLeft w:val="0"/>
          <w:marRight w:val="0"/>
          <w:marTop w:val="0"/>
          <w:marBottom w:val="225"/>
          <w:divBdr>
            <w:top w:val="none" w:sz="0" w:space="0" w:color="auto"/>
            <w:left w:val="none" w:sz="0" w:space="0" w:color="auto"/>
            <w:bottom w:val="none" w:sz="0" w:space="0" w:color="auto"/>
            <w:right w:val="none" w:sz="0" w:space="0" w:color="auto"/>
          </w:divBdr>
        </w:div>
        <w:div w:id="993484511">
          <w:marLeft w:val="0"/>
          <w:marRight w:val="0"/>
          <w:marTop w:val="0"/>
          <w:marBottom w:val="225"/>
          <w:divBdr>
            <w:top w:val="none" w:sz="0" w:space="0" w:color="auto"/>
            <w:left w:val="none" w:sz="0" w:space="0" w:color="auto"/>
            <w:bottom w:val="none" w:sz="0" w:space="0" w:color="auto"/>
            <w:right w:val="none" w:sz="0" w:space="0" w:color="auto"/>
          </w:divBdr>
        </w:div>
        <w:div w:id="1211696493">
          <w:marLeft w:val="0"/>
          <w:marRight w:val="0"/>
          <w:marTop w:val="0"/>
          <w:marBottom w:val="225"/>
          <w:divBdr>
            <w:top w:val="none" w:sz="0" w:space="0" w:color="auto"/>
            <w:left w:val="none" w:sz="0" w:space="0" w:color="auto"/>
            <w:bottom w:val="none" w:sz="0" w:space="0" w:color="auto"/>
            <w:right w:val="none" w:sz="0" w:space="0" w:color="auto"/>
          </w:divBdr>
        </w:div>
        <w:div w:id="1122652683">
          <w:marLeft w:val="0"/>
          <w:marRight w:val="0"/>
          <w:marTop w:val="0"/>
          <w:marBottom w:val="225"/>
          <w:divBdr>
            <w:top w:val="none" w:sz="0" w:space="0" w:color="auto"/>
            <w:left w:val="none" w:sz="0" w:space="0" w:color="auto"/>
            <w:bottom w:val="none" w:sz="0" w:space="0" w:color="auto"/>
            <w:right w:val="none" w:sz="0" w:space="0" w:color="auto"/>
          </w:divBdr>
        </w:div>
      </w:divsChild>
    </w:div>
    <w:div w:id="200827904">
      <w:bodyDiv w:val="1"/>
      <w:marLeft w:val="0"/>
      <w:marRight w:val="0"/>
      <w:marTop w:val="0"/>
      <w:marBottom w:val="0"/>
      <w:divBdr>
        <w:top w:val="none" w:sz="0" w:space="0" w:color="auto"/>
        <w:left w:val="none" w:sz="0" w:space="0" w:color="auto"/>
        <w:bottom w:val="none" w:sz="0" w:space="0" w:color="auto"/>
        <w:right w:val="none" w:sz="0" w:space="0" w:color="auto"/>
      </w:divBdr>
      <w:divsChild>
        <w:div w:id="1303465648">
          <w:marLeft w:val="0"/>
          <w:marRight w:val="0"/>
          <w:marTop w:val="0"/>
          <w:marBottom w:val="225"/>
          <w:divBdr>
            <w:top w:val="none" w:sz="0" w:space="0" w:color="auto"/>
            <w:left w:val="none" w:sz="0" w:space="0" w:color="auto"/>
            <w:bottom w:val="none" w:sz="0" w:space="0" w:color="auto"/>
            <w:right w:val="none" w:sz="0" w:space="0" w:color="auto"/>
          </w:divBdr>
        </w:div>
        <w:div w:id="1622298336">
          <w:marLeft w:val="0"/>
          <w:marRight w:val="0"/>
          <w:marTop w:val="0"/>
          <w:marBottom w:val="225"/>
          <w:divBdr>
            <w:top w:val="none" w:sz="0" w:space="0" w:color="auto"/>
            <w:left w:val="none" w:sz="0" w:space="0" w:color="auto"/>
            <w:bottom w:val="none" w:sz="0" w:space="0" w:color="auto"/>
            <w:right w:val="none" w:sz="0" w:space="0" w:color="auto"/>
          </w:divBdr>
        </w:div>
      </w:divsChild>
    </w:div>
    <w:div w:id="207694135">
      <w:bodyDiv w:val="1"/>
      <w:marLeft w:val="0"/>
      <w:marRight w:val="0"/>
      <w:marTop w:val="0"/>
      <w:marBottom w:val="0"/>
      <w:divBdr>
        <w:top w:val="none" w:sz="0" w:space="0" w:color="auto"/>
        <w:left w:val="none" w:sz="0" w:space="0" w:color="auto"/>
        <w:bottom w:val="none" w:sz="0" w:space="0" w:color="auto"/>
        <w:right w:val="none" w:sz="0" w:space="0" w:color="auto"/>
      </w:divBdr>
      <w:divsChild>
        <w:div w:id="496114179">
          <w:marLeft w:val="0"/>
          <w:marRight w:val="0"/>
          <w:marTop w:val="0"/>
          <w:marBottom w:val="225"/>
          <w:divBdr>
            <w:top w:val="none" w:sz="0" w:space="0" w:color="auto"/>
            <w:left w:val="none" w:sz="0" w:space="0" w:color="auto"/>
            <w:bottom w:val="none" w:sz="0" w:space="0" w:color="auto"/>
            <w:right w:val="none" w:sz="0" w:space="0" w:color="auto"/>
          </w:divBdr>
        </w:div>
        <w:div w:id="2064254111">
          <w:marLeft w:val="0"/>
          <w:marRight w:val="0"/>
          <w:marTop w:val="0"/>
          <w:marBottom w:val="225"/>
          <w:divBdr>
            <w:top w:val="none" w:sz="0" w:space="0" w:color="auto"/>
            <w:left w:val="none" w:sz="0" w:space="0" w:color="auto"/>
            <w:bottom w:val="none" w:sz="0" w:space="0" w:color="auto"/>
            <w:right w:val="none" w:sz="0" w:space="0" w:color="auto"/>
          </w:divBdr>
        </w:div>
        <w:div w:id="1246645003">
          <w:marLeft w:val="0"/>
          <w:marRight w:val="0"/>
          <w:marTop w:val="0"/>
          <w:marBottom w:val="225"/>
          <w:divBdr>
            <w:top w:val="none" w:sz="0" w:space="0" w:color="auto"/>
            <w:left w:val="none" w:sz="0" w:space="0" w:color="auto"/>
            <w:bottom w:val="none" w:sz="0" w:space="0" w:color="auto"/>
            <w:right w:val="none" w:sz="0" w:space="0" w:color="auto"/>
          </w:divBdr>
        </w:div>
        <w:div w:id="112285274">
          <w:marLeft w:val="0"/>
          <w:marRight w:val="0"/>
          <w:marTop w:val="0"/>
          <w:marBottom w:val="225"/>
          <w:divBdr>
            <w:top w:val="none" w:sz="0" w:space="0" w:color="auto"/>
            <w:left w:val="none" w:sz="0" w:space="0" w:color="auto"/>
            <w:bottom w:val="none" w:sz="0" w:space="0" w:color="auto"/>
            <w:right w:val="none" w:sz="0" w:space="0" w:color="auto"/>
          </w:divBdr>
        </w:div>
        <w:div w:id="1522158220">
          <w:marLeft w:val="0"/>
          <w:marRight w:val="0"/>
          <w:marTop w:val="0"/>
          <w:marBottom w:val="225"/>
          <w:divBdr>
            <w:top w:val="none" w:sz="0" w:space="0" w:color="auto"/>
            <w:left w:val="none" w:sz="0" w:space="0" w:color="auto"/>
            <w:bottom w:val="none" w:sz="0" w:space="0" w:color="auto"/>
            <w:right w:val="none" w:sz="0" w:space="0" w:color="auto"/>
          </w:divBdr>
        </w:div>
        <w:div w:id="2090498895">
          <w:marLeft w:val="0"/>
          <w:marRight w:val="0"/>
          <w:marTop w:val="0"/>
          <w:marBottom w:val="225"/>
          <w:divBdr>
            <w:top w:val="none" w:sz="0" w:space="0" w:color="auto"/>
            <w:left w:val="none" w:sz="0" w:space="0" w:color="auto"/>
            <w:bottom w:val="none" w:sz="0" w:space="0" w:color="auto"/>
            <w:right w:val="none" w:sz="0" w:space="0" w:color="auto"/>
          </w:divBdr>
        </w:div>
        <w:div w:id="580988207">
          <w:marLeft w:val="0"/>
          <w:marRight w:val="0"/>
          <w:marTop w:val="0"/>
          <w:marBottom w:val="225"/>
          <w:divBdr>
            <w:top w:val="none" w:sz="0" w:space="0" w:color="auto"/>
            <w:left w:val="none" w:sz="0" w:space="0" w:color="auto"/>
            <w:bottom w:val="none" w:sz="0" w:space="0" w:color="auto"/>
            <w:right w:val="none" w:sz="0" w:space="0" w:color="auto"/>
          </w:divBdr>
        </w:div>
      </w:divsChild>
    </w:div>
    <w:div w:id="282620903">
      <w:bodyDiv w:val="1"/>
      <w:marLeft w:val="0"/>
      <w:marRight w:val="0"/>
      <w:marTop w:val="0"/>
      <w:marBottom w:val="0"/>
      <w:divBdr>
        <w:top w:val="none" w:sz="0" w:space="0" w:color="auto"/>
        <w:left w:val="none" w:sz="0" w:space="0" w:color="auto"/>
        <w:bottom w:val="none" w:sz="0" w:space="0" w:color="auto"/>
        <w:right w:val="none" w:sz="0" w:space="0" w:color="auto"/>
      </w:divBdr>
      <w:divsChild>
        <w:div w:id="1414233047">
          <w:marLeft w:val="0"/>
          <w:marRight w:val="0"/>
          <w:marTop w:val="0"/>
          <w:marBottom w:val="225"/>
          <w:divBdr>
            <w:top w:val="none" w:sz="0" w:space="0" w:color="auto"/>
            <w:left w:val="none" w:sz="0" w:space="0" w:color="auto"/>
            <w:bottom w:val="none" w:sz="0" w:space="0" w:color="auto"/>
            <w:right w:val="none" w:sz="0" w:space="0" w:color="auto"/>
          </w:divBdr>
        </w:div>
        <w:div w:id="546452077">
          <w:marLeft w:val="0"/>
          <w:marRight w:val="0"/>
          <w:marTop w:val="0"/>
          <w:marBottom w:val="225"/>
          <w:divBdr>
            <w:top w:val="none" w:sz="0" w:space="0" w:color="auto"/>
            <w:left w:val="none" w:sz="0" w:space="0" w:color="auto"/>
            <w:bottom w:val="none" w:sz="0" w:space="0" w:color="auto"/>
            <w:right w:val="none" w:sz="0" w:space="0" w:color="auto"/>
          </w:divBdr>
        </w:div>
        <w:div w:id="693775146">
          <w:marLeft w:val="0"/>
          <w:marRight w:val="0"/>
          <w:marTop w:val="0"/>
          <w:marBottom w:val="225"/>
          <w:divBdr>
            <w:top w:val="none" w:sz="0" w:space="0" w:color="auto"/>
            <w:left w:val="none" w:sz="0" w:space="0" w:color="auto"/>
            <w:bottom w:val="none" w:sz="0" w:space="0" w:color="auto"/>
            <w:right w:val="none" w:sz="0" w:space="0" w:color="auto"/>
          </w:divBdr>
        </w:div>
        <w:div w:id="91054708">
          <w:marLeft w:val="0"/>
          <w:marRight w:val="0"/>
          <w:marTop w:val="0"/>
          <w:marBottom w:val="225"/>
          <w:divBdr>
            <w:top w:val="none" w:sz="0" w:space="0" w:color="auto"/>
            <w:left w:val="none" w:sz="0" w:space="0" w:color="auto"/>
            <w:bottom w:val="none" w:sz="0" w:space="0" w:color="auto"/>
            <w:right w:val="none" w:sz="0" w:space="0" w:color="auto"/>
          </w:divBdr>
        </w:div>
        <w:div w:id="538468203">
          <w:marLeft w:val="0"/>
          <w:marRight w:val="0"/>
          <w:marTop w:val="0"/>
          <w:marBottom w:val="225"/>
          <w:divBdr>
            <w:top w:val="none" w:sz="0" w:space="0" w:color="auto"/>
            <w:left w:val="none" w:sz="0" w:space="0" w:color="auto"/>
            <w:bottom w:val="none" w:sz="0" w:space="0" w:color="auto"/>
            <w:right w:val="none" w:sz="0" w:space="0" w:color="auto"/>
          </w:divBdr>
        </w:div>
        <w:div w:id="762652851">
          <w:marLeft w:val="0"/>
          <w:marRight w:val="0"/>
          <w:marTop w:val="0"/>
          <w:marBottom w:val="225"/>
          <w:divBdr>
            <w:top w:val="none" w:sz="0" w:space="0" w:color="auto"/>
            <w:left w:val="none" w:sz="0" w:space="0" w:color="auto"/>
            <w:bottom w:val="none" w:sz="0" w:space="0" w:color="auto"/>
            <w:right w:val="none" w:sz="0" w:space="0" w:color="auto"/>
          </w:divBdr>
        </w:div>
        <w:div w:id="1602302570">
          <w:marLeft w:val="0"/>
          <w:marRight w:val="0"/>
          <w:marTop w:val="0"/>
          <w:marBottom w:val="225"/>
          <w:divBdr>
            <w:top w:val="none" w:sz="0" w:space="0" w:color="auto"/>
            <w:left w:val="none" w:sz="0" w:space="0" w:color="auto"/>
            <w:bottom w:val="none" w:sz="0" w:space="0" w:color="auto"/>
            <w:right w:val="none" w:sz="0" w:space="0" w:color="auto"/>
          </w:divBdr>
        </w:div>
      </w:divsChild>
    </w:div>
    <w:div w:id="372459867">
      <w:bodyDiv w:val="1"/>
      <w:marLeft w:val="0"/>
      <w:marRight w:val="0"/>
      <w:marTop w:val="0"/>
      <w:marBottom w:val="0"/>
      <w:divBdr>
        <w:top w:val="none" w:sz="0" w:space="0" w:color="auto"/>
        <w:left w:val="none" w:sz="0" w:space="0" w:color="auto"/>
        <w:bottom w:val="none" w:sz="0" w:space="0" w:color="auto"/>
        <w:right w:val="none" w:sz="0" w:space="0" w:color="auto"/>
      </w:divBdr>
      <w:divsChild>
        <w:div w:id="677922908">
          <w:marLeft w:val="0"/>
          <w:marRight w:val="0"/>
          <w:marTop w:val="0"/>
          <w:marBottom w:val="225"/>
          <w:divBdr>
            <w:top w:val="none" w:sz="0" w:space="0" w:color="auto"/>
            <w:left w:val="none" w:sz="0" w:space="0" w:color="auto"/>
            <w:bottom w:val="none" w:sz="0" w:space="0" w:color="auto"/>
            <w:right w:val="none" w:sz="0" w:space="0" w:color="auto"/>
          </w:divBdr>
        </w:div>
        <w:div w:id="174392858">
          <w:marLeft w:val="0"/>
          <w:marRight w:val="0"/>
          <w:marTop w:val="0"/>
          <w:marBottom w:val="225"/>
          <w:divBdr>
            <w:top w:val="none" w:sz="0" w:space="0" w:color="auto"/>
            <w:left w:val="none" w:sz="0" w:space="0" w:color="auto"/>
            <w:bottom w:val="none" w:sz="0" w:space="0" w:color="auto"/>
            <w:right w:val="none" w:sz="0" w:space="0" w:color="auto"/>
          </w:divBdr>
        </w:div>
      </w:divsChild>
    </w:div>
    <w:div w:id="391083708">
      <w:bodyDiv w:val="1"/>
      <w:marLeft w:val="0"/>
      <w:marRight w:val="0"/>
      <w:marTop w:val="0"/>
      <w:marBottom w:val="0"/>
      <w:divBdr>
        <w:top w:val="none" w:sz="0" w:space="0" w:color="auto"/>
        <w:left w:val="none" w:sz="0" w:space="0" w:color="auto"/>
        <w:bottom w:val="none" w:sz="0" w:space="0" w:color="auto"/>
        <w:right w:val="none" w:sz="0" w:space="0" w:color="auto"/>
      </w:divBdr>
      <w:divsChild>
        <w:div w:id="1058700512">
          <w:marLeft w:val="0"/>
          <w:marRight w:val="0"/>
          <w:marTop w:val="0"/>
          <w:marBottom w:val="225"/>
          <w:divBdr>
            <w:top w:val="none" w:sz="0" w:space="0" w:color="auto"/>
            <w:left w:val="none" w:sz="0" w:space="0" w:color="auto"/>
            <w:bottom w:val="none" w:sz="0" w:space="0" w:color="auto"/>
            <w:right w:val="none" w:sz="0" w:space="0" w:color="auto"/>
          </w:divBdr>
        </w:div>
        <w:div w:id="1281063112">
          <w:marLeft w:val="0"/>
          <w:marRight w:val="0"/>
          <w:marTop w:val="0"/>
          <w:marBottom w:val="225"/>
          <w:divBdr>
            <w:top w:val="none" w:sz="0" w:space="0" w:color="auto"/>
            <w:left w:val="none" w:sz="0" w:space="0" w:color="auto"/>
            <w:bottom w:val="none" w:sz="0" w:space="0" w:color="auto"/>
            <w:right w:val="none" w:sz="0" w:space="0" w:color="auto"/>
          </w:divBdr>
        </w:div>
        <w:div w:id="865219277">
          <w:marLeft w:val="0"/>
          <w:marRight w:val="0"/>
          <w:marTop w:val="0"/>
          <w:marBottom w:val="225"/>
          <w:divBdr>
            <w:top w:val="none" w:sz="0" w:space="0" w:color="auto"/>
            <w:left w:val="none" w:sz="0" w:space="0" w:color="auto"/>
            <w:bottom w:val="none" w:sz="0" w:space="0" w:color="auto"/>
            <w:right w:val="none" w:sz="0" w:space="0" w:color="auto"/>
          </w:divBdr>
        </w:div>
        <w:div w:id="63535196">
          <w:marLeft w:val="0"/>
          <w:marRight w:val="0"/>
          <w:marTop w:val="0"/>
          <w:marBottom w:val="225"/>
          <w:divBdr>
            <w:top w:val="none" w:sz="0" w:space="0" w:color="auto"/>
            <w:left w:val="none" w:sz="0" w:space="0" w:color="auto"/>
            <w:bottom w:val="none" w:sz="0" w:space="0" w:color="auto"/>
            <w:right w:val="none" w:sz="0" w:space="0" w:color="auto"/>
          </w:divBdr>
        </w:div>
      </w:divsChild>
    </w:div>
    <w:div w:id="546333489">
      <w:bodyDiv w:val="1"/>
      <w:marLeft w:val="0"/>
      <w:marRight w:val="0"/>
      <w:marTop w:val="0"/>
      <w:marBottom w:val="0"/>
      <w:divBdr>
        <w:top w:val="none" w:sz="0" w:space="0" w:color="auto"/>
        <w:left w:val="none" w:sz="0" w:space="0" w:color="auto"/>
        <w:bottom w:val="none" w:sz="0" w:space="0" w:color="auto"/>
        <w:right w:val="none" w:sz="0" w:space="0" w:color="auto"/>
      </w:divBdr>
      <w:divsChild>
        <w:div w:id="948511052">
          <w:marLeft w:val="0"/>
          <w:marRight w:val="0"/>
          <w:marTop w:val="0"/>
          <w:marBottom w:val="225"/>
          <w:divBdr>
            <w:top w:val="none" w:sz="0" w:space="0" w:color="auto"/>
            <w:left w:val="none" w:sz="0" w:space="0" w:color="auto"/>
            <w:bottom w:val="none" w:sz="0" w:space="0" w:color="auto"/>
            <w:right w:val="none" w:sz="0" w:space="0" w:color="auto"/>
          </w:divBdr>
        </w:div>
        <w:div w:id="1626693019">
          <w:marLeft w:val="0"/>
          <w:marRight w:val="0"/>
          <w:marTop w:val="0"/>
          <w:marBottom w:val="225"/>
          <w:divBdr>
            <w:top w:val="none" w:sz="0" w:space="0" w:color="auto"/>
            <w:left w:val="none" w:sz="0" w:space="0" w:color="auto"/>
            <w:bottom w:val="none" w:sz="0" w:space="0" w:color="auto"/>
            <w:right w:val="none" w:sz="0" w:space="0" w:color="auto"/>
          </w:divBdr>
        </w:div>
      </w:divsChild>
    </w:div>
    <w:div w:id="558782586">
      <w:bodyDiv w:val="1"/>
      <w:marLeft w:val="0"/>
      <w:marRight w:val="0"/>
      <w:marTop w:val="0"/>
      <w:marBottom w:val="0"/>
      <w:divBdr>
        <w:top w:val="none" w:sz="0" w:space="0" w:color="auto"/>
        <w:left w:val="none" w:sz="0" w:space="0" w:color="auto"/>
        <w:bottom w:val="none" w:sz="0" w:space="0" w:color="auto"/>
        <w:right w:val="none" w:sz="0" w:space="0" w:color="auto"/>
      </w:divBdr>
      <w:divsChild>
        <w:div w:id="6832326">
          <w:marLeft w:val="0"/>
          <w:marRight w:val="0"/>
          <w:marTop w:val="0"/>
          <w:marBottom w:val="225"/>
          <w:divBdr>
            <w:top w:val="none" w:sz="0" w:space="0" w:color="auto"/>
            <w:left w:val="none" w:sz="0" w:space="0" w:color="auto"/>
            <w:bottom w:val="none" w:sz="0" w:space="0" w:color="auto"/>
            <w:right w:val="none" w:sz="0" w:space="0" w:color="auto"/>
          </w:divBdr>
        </w:div>
        <w:div w:id="241915484">
          <w:marLeft w:val="0"/>
          <w:marRight w:val="0"/>
          <w:marTop w:val="0"/>
          <w:marBottom w:val="225"/>
          <w:divBdr>
            <w:top w:val="none" w:sz="0" w:space="0" w:color="auto"/>
            <w:left w:val="none" w:sz="0" w:space="0" w:color="auto"/>
            <w:bottom w:val="none" w:sz="0" w:space="0" w:color="auto"/>
            <w:right w:val="none" w:sz="0" w:space="0" w:color="auto"/>
          </w:divBdr>
        </w:div>
      </w:divsChild>
    </w:div>
    <w:div w:id="801382187">
      <w:bodyDiv w:val="1"/>
      <w:marLeft w:val="0"/>
      <w:marRight w:val="0"/>
      <w:marTop w:val="0"/>
      <w:marBottom w:val="0"/>
      <w:divBdr>
        <w:top w:val="none" w:sz="0" w:space="0" w:color="auto"/>
        <w:left w:val="none" w:sz="0" w:space="0" w:color="auto"/>
        <w:bottom w:val="none" w:sz="0" w:space="0" w:color="auto"/>
        <w:right w:val="none" w:sz="0" w:space="0" w:color="auto"/>
      </w:divBdr>
      <w:divsChild>
        <w:div w:id="1737822941">
          <w:marLeft w:val="0"/>
          <w:marRight w:val="0"/>
          <w:marTop w:val="0"/>
          <w:marBottom w:val="225"/>
          <w:divBdr>
            <w:top w:val="none" w:sz="0" w:space="0" w:color="auto"/>
            <w:left w:val="none" w:sz="0" w:space="0" w:color="auto"/>
            <w:bottom w:val="none" w:sz="0" w:space="0" w:color="auto"/>
            <w:right w:val="none" w:sz="0" w:space="0" w:color="auto"/>
          </w:divBdr>
        </w:div>
        <w:div w:id="846939422">
          <w:marLeft w:val="0"/>
          <w:marRight w:val="0"/>
          <w:marTop w:val="0"/>
          <w:marBottom w:val="225"/>
          <w:divBdr>
            <w:top w:val="none" w:sz="0" w:space="0" w:color="auto"/>
            <w:left w:val="none" w:sz="0" w:space="0" w:color="auto"/>
            <w:bottom w:val="none" w:sz="0" w:space="0" w:color="auto"/>
            <w:right w:val="none" w:sz="0" w:space="0" w:color="auto"/>
          </w:divBdr>
        </w:div>
      </w:divsChild>
    </w:div>
    <w:div w:id="841967167">
      <w:bodyDiv w:val="1"/>
      <w:marLeft w:val="0"/>
      <w:marRight w:val="0"/>
      <w:marTop w:val="0"/>
      <w:marBottom w:val="0"/>
      <w:divBdr>
        <w:top w:val="none" w:sz="0" w:space="0" w:color="auto"/>
        <w:left w:val="none" w:sz="0" w:space="0" w:color="auto"/>
        <w:bottom w:val="none" w:sz="0" w:space="0" w:color="auto"/>
        <w:right w:val="none" w:sz="0" w:space="0" w:color="auto"/>
      </w:divBdr>
      <w:divsChild>
        <w:div w:id="1938902629">
          <w:marLeft w:val="0"/>
          <w:marRight w:val="0"/>
          <w:marTop w:val="0"/>
          <w:marBottom w:val="225"/>
          <w:divBdr>
            <w:top w:val="none" w:sz="0" w:space="0" w:color="auto"/>
            <w:left w:val="none" w:sz="0" w:space="0" w:color="auto"/>
            <w:bottom w:val="none" w:sz="0" w:space="0" w:color="auto"/>
            <w:right w:val="none" w:sz="0" w:space="0" w:color="auto"/>
          </w:divBdr>
        </w:div>
        <w:div w:id="325209454">
          <w:marLeft w:val="0"/>
          <w:marRight w:val="0"/>
          <w:marTop w:val="0"/>
          <w:marBottom w:val="225"/>
          <w:divBdr>
            <w:top w:val="none" w:sz="0" w:space="0" w:color="auto"/>
            <w:left w:val="none" w:sz="0" w:space="0" w:color="auto"/>
            <w:bottom w:val="none" w:sz="0" w:space="0" w:color="auto"/>
            <w:right w:val="none" w:sz="0" w:space="0" w:color="auto"/>
          </w:divBdr>
        </w:div>
        <w:div w:id="368185346">
          <w:marLeft w:val="0"/>
          <w:marRight w:val="0"/>
          <w:marTop w:val="0"/>
          <w:marBottom w:val="225"/>
          <w:divBdr>
            <w:top w:val="none" w:sz="0" w:space="0" w:color="auto"/>
            <w:left w:val="none" w:sz="0" w:space="0" w:color="auto"/>
            <w:bottom w:val="none" w:sz="0" w:space="0" w:color="auto"/>
            <w:right w:val="none" w:sz="0" w:space="0" w:color="auto"/>
          </w:divBdr>
        </w:div>
      </w:divsChild>
    </w:div>
    <w:div w:id="870991712">
      <w:bodyDiv w:val="1"/>
      <w:marLeft w:val="0"/>
      <w:marRight w:val="0"/>
      <w:marTop w:val="0"/>
      <w:marBottom w:val="0"/>
      <w:divBdr>
        <w:top w:val="none" w:sz="0" w:space="0" w:color="auto"/>
        <w:left w:val="none" w:sz="0" w:space="0" w:color="auto"/>
        <w:bottom w:val="none" w:sz="0" w:space="0" w:color="auto"/>
        <w:right w:val="none" w:sz="0" w:space="0" w:color="auto"/>
      </w:divBdr>
      <w:divsChild>
        <w:div w:id="902300822">
          <w:marLeft w:val="0"/>
          <w:marRight w:val="0"/>
          <w:marTop w:val="0"/>
          <w:marBottom w:val="225"/>
          <w:divBdr>
            <w:top w:val="none" w:sz="0" w:space="0" w:color="auto"/>
            <w:left w:val="none" w:sz="0" w:space="0" w:color="auto"/>
            <w:bottom w:val="none" w:sz="0" w:space="0" w:color="auto"/>
            <w:right w:val="none" w:sz="0" w:space="0" w:color="auto"/>
          </w:divBdr>
        </w:div>
        <w:div w:id="1716007794">
          <w:marLeft w:val="0"/>
          <w:marRight w:val="0"/>
          <w:marTop w:val="0"/>
          <w:marBottom w:val="225"/>
          <w:divBdr>
            <w:top w:val="none" w:sz="0" w:space="0" w:color="auto"/>
            <w:left w:val="none" w:sz="0" w:space="0" w:color="auto"/>
            <w:bottom w:val="none" w:sz="0" w:space="0" w:color="auto"/>
            <w:right w:val="none" w:sz="0" w:space="0" w:color="auto"/>
          </w:divBdr>
        </w:div>
      </w:divsChild>
    </w:div>
    <w:div w:id="1047485363">
      <w:bodyDiv w:val="1"/>
      <w:marLeft w:val="0"/>
      <w:marRight w:val="0"/>
      <w:marTop w:val="0"/>
      <w:marBottom w:val="0"/>
      <w:divBdr>
        <w:top w:val="none" w:sz="0" w:space="0" w:color="auto"/>
        <w:left w:val="none" w:sz="0" w:space="0" w:color="auto"/>
        <w:bottom w:val="none" w:sz="0" w:space="0" w:color="auto"/>
        <w:right w:val="none" w:sz="0" w:space="0" w:color="auto"/>
      </w:divBdr>
      <w:divsChild>
        <w:div w:id="1331980685">
          <w:marLeft w:val="0"/>
          <w:marRight w:val="0"/>
          <w:marTop w:val="0"/>
          <w:marBottom w:val="225"/>
          <w:divBdr>
            <w:top w:val="none" w:sz="0" w:space="0" w:color="auto"/>
            <w:left w:val="none" w:sz="0" w:space="0" w:color="auto"/>
            <w:bottom w:val="none" w:sz="0" w:space="0" w:color="auto"/>
            <w:right w:val="none" w:sz="0" w:space="0" w:color="auto"/>
          </w:divBdr>
        </w:div>
        <w:div w:id="2143885422">
          <w:marLeft w:val="0"/>
          <w:marRight w:val="0"/>
          <w:marTop w:val="0"/>
          <w:marBottom w:val="225"/>
          <w:divBdr>
            <w:top w:val="none" w:sz="0" w:space="0" w:color="auto"/>
            <w:left w:val="none" w:sz="0" w:space="0" w:color="auto"/>
            <w:bottom w:val="none" w:sz="0" w:space="0" w:color="auto"/>
            <w:right w:val="none" w:sz="0" w:space="0" w:color="auto"/>
          </w:divBdr>
        </w:div>
      </w:divsChild>
    </w:div>
    <w:div w:id="1081637353">
      <w:bodyDiv w:val="1"/>
      <w:marLeft w:val="0"/>
      <w:marRight w:val="0"/>
      <w:marTop w:val="0"/>
      <w:marBottom w:val="0"/>
      <w:divBdr>
        <w:top w:val="none" w:sz="0" w:space="0" w:color="auto"/>
        <w:left w:val="none" w:sz="0" w:space="0" w:color="auto"/>
        <w:bottom w:val="none" w:sz="0" w:space="0" w:color="auto"/>
        <w:right w:val="none" w:sz="0" w:space="0" w:color="auto"/>
      </w:divBdr>
      <w:divsChild>
        <w:div w:id="946541301">
          <w:marLeft w:val="0"/>
          <w:marRight w:val="0"/>
          <w:marTop w:val="0"/>
          <w:marBottom w:val="225"/>
          <w:divBdr>
            <w:top w:val="none" w:sz="0" w:space="0" w:color="auto"/>
            <w:left w:val="none" w:sz="0" w:space="0" w:color="auto"/>
            <w:bottom w:val="none" w:sz="0" w:space="0" w:color="auto"/>
            <w:right w:val="none" w:sz="0" w:space="0" w:color="auto"/>
          </w:divBdr>
        </w:div>
        <w:div w:id="1176311681">
          <w:marLeft w:val="0"/>
          <w:marRight w:val="0"/>
          <w:marTop w:val="0"/>
          <w:marBottom w:val="225"/>
          <w:divBdr>
            <w:top w:val="none" w:sz="0" w:space="0" w:color="auto"/>
            <w:left w:val="none" w:sz="0" w:space="0" w:color="auto"/>
            <w:bottom w:val="none" w:sz="0" w:space="0" w:color="auto"/>
            <w:right w:val="none" w:sz="0" w:space="0" w:color="auto"/>
          </w:divBdr>
        </w:div>
      </w:divsChild>
    </w:div>
    <w:div w:id="1336612484">
      <w:bodyDiv w:val="1"/>
      <w:marLeft w:val="0"/>
      <w:marRight w:val="0"/>
      <w:marTop w:val="0"/>
      <w:marBottom w:val="0"/>
      <w:divBdr>
        <w:top w:val="none" w:sz="0" w:space="0" w:color="auto"/>
        <w:left w:val="none" w:sz="0" w:space="0" w:color="auto"/>
        <w:bottom w:val="none" w:sz="0" w:space="0" w:color="auto"/>
        <w:right w:val="none" w:sz="0" w:space="0" w:color="auto"/>
      </w:divBdr>
      <w:divsChild>
        <w:div w:id="1850635330">
          <w:marLeft w:val="0"/>
          <w:marRight w:val="0"/>
          <w:marTop w:val="0"/>
          <w:marBottom w:val="225"/>
          <w:divBdr>
            <w:top w:val="none" w:sz="0" w:space="0" w:color="auto"/>
            <w:left w:val="none" w:sz="0" w:space="0" w:color="auto"/>
            <w:bottom w:val="none" w:sz="0" w:space="0" w:color="auto"/>
            <w:right w:val="none" w:sz="0" w:space="0" w:color="auto"/>
          </w:divBdr>
        </w:div>
        <w:div w:id="1069574047">
          <w:marLeft w:val="0"/>
          <w:marRight w:val="0"/>
          <w:marTop w:val="0"/>
          <w:marBottom w:val="225"/>
          <w:divBdr>
            <w:top w:val="none" w:sz="0" w:space="0" w:color="auto"/>
            <w:left w:val="none" w:sz="0" w:space="0" w:color="auto"/>
            <w:bottom w:val="none" w:sz="0" w:space="0" w:color="auto"/>
            <w:right w:val="none" w:sz="0" w:space="0" w:color="auto"/>
          </w:divBdr>
        </w:div>
        <w:div w:id="1833643783">
          <w:marLeft w:val="0"/>
          <w:marRight w:val="0"/>
          <w:marTop w:val="0"/>
          <w:marBottom w:val="225"/>
          <w:divBdr>
            <w:top w:val="none" w:sz="0" w:space="0" w:color="auto"/>
            <w:left w:val="none" w:sz="0" w:space="0" w:color="auto"/>
            <w:bottom w:val="none" w:sz="0" w:space="0" w:color="auto"/>
            <w:right w:val="none" w:sz="0" w:space="0" w:color="auto"/>
          </w:divBdr>
        </w:div>
        <w:div w:id="1093630287">
          <w:marLeft w:val="0"/>
          <w:marRight w:val="0"/>
          <w:marTop w:val="0"/>
          <w:marBottom w:val="225"/>
          <w:divBdr>
            <w:top w:val="none" w:sz="0" w:space="0" w:color="auto"/>
            <w:left w:val="none" w:sz="0" w:space="0" w:color="auto"/>
            <w:bottom w:val="none" w:sz="0" w:space="0" w:color="auto"/>
            <w:right w:val="none" w:sz="0" w:space="0" w:color="auto"/>
          </w:divBdr>
        </w:div>
        <w:div w:id="169031483">
          <w:marLeft w:val="0"/>
          <w:marRight w:val="0"/>
          <w:marTop w:val="0"/>
          <w:marBottom w:val="225"/>
          <w:divBdr>
            <w:top w:val="none" w:sz="0" w:space="0" w:color="auto"/>
            <w:left w:val="none" w:sz="0" w:space="0" w:color="auto"/>
            <w:bottom w:val="none" w:sz="0" w:space="0" w:color="auto"/>
            <w:right w:val="none" w:sz="0" w:space="0" w:color="auto"/>
          </w:divBdr>
        </w:div>
        <w:div w:id="1959291090">
          <w:marLeft w:val="0"/>
          <w:marRight w:val="0"/>
          <w:marTop w:val="0"/>
          <w:marBottom w:val="225"/>
          <w:divBdr>
            <w:top w:val="none" w:sz="0" w:space="0" w:color="auto"/>
            <w:left w:val="none" w:sz="0" w:space="0" w:color="auto"/>
            <w:bottom w:val="none" w:sz="0" w:space="0" w:color="auto"/>
            <w:right w:val="none" w:sz="0" w:space="0" w:color="auto"/>
          </w:divBdr>
        </w:div>
        <w:div w:id="1930693566">
          <w:marLeft w:val="0"/>
          <w:marRight w:val="0"/>
          <w:marTop w:val="0"/>
          <w:marBottom w:val="225"/>
          <w:divBdr>
            <w:top w:val="none" w:sz="0" w:space="0" w:color="auto"/>
            <w:left w:val="none" w:sz="0" w:space="0" w:color="auto"/>
            <w:bottom w:val="none" w:sz="0" w:space="0" w:color="auto"/>
            <w:right w:val="none" w:sz="0" w:space="0" w:color="auto"/>
          </w:divBdr>
        </w:div>
        <w:div w:id="210964857">
          <w:marLeft w:val="0"/>
          <w:marRight w:val="0"/>
          <w:marTop w:val="0"/>
          <w:marBottom w:val="225"/>
          <w:divBdr>
            <w:top w:val="none" w:sz="0" w:space="0" w:color="auto"/>
            <w:left w:val="none" w:sz="0" w:space="0" w:color="auto"/>
            <w:bottom w:val="none" w:sz="0" w:space="0" w:color="auto"/>
            <w:right w:val="none" w:sz="0" w:space="0" w:color="auto"/>
          </w:divBdr>
        </w:div>
      </w:divsChild>
    </w:div>
    <w:div w:id="1350182604">
      <w:bodyDiv w:val="1"/>
      <w:marLeft w:val="0"/>
      <w:marRight w:val="0"/>
      <w:marTop w:val="0"/>
      <w:marBottom w:val="0"/>
      <w:divBdr>
        <w:top w:val="none" w:sz="0" w:space="0" w:color="auto"/>
        <w:left w:val="none" w:sz="0" w:space="0" w:color="auto"/>
        <w:bottom w:val="none" w:sz="0" w:space="0" w:color="auto"/>
        <w:right w:val="none" w:sz="0" w:space="0" w:color="auto"/>
      </w:divBdr>
      <w:divsChild>
        <w:div w:id="46033540">
          <w:marLeft w:val="0"/>
          <w:marRight w:val="0"/>
          <w:marTop w:val="0"/>
          <w:marBottom w:val="225"/>
          <w:divBdr>
            <w:top w:val="none" w:sz="0" w:space="0" w:color="auto"/>
            <w:left w:val="none" w:sz="0" w:space="0" w:color="auto"/>
            <w:bottom w:val="none" w:sz="0" w:space="0" w:color="auto"/>
            <w:right w:val="none" w:sz="0" w:space="0" w:color="auto"/>
          </w:divBdr>
        </w:div>
        <w:div w:id="2091342803">
          <w:marLeft w:val="0"/>
          <w:marRight w:val="0"/>
          <w:marTop w:val="0"/>
          <w:marBottom w:val="225"/>
          <w:divBdr>
            <w:top w:val="none" w:sz="0" w:space="0" w:color="auto"/>
            <w:left w:val="none" w:sz="0" w:space="0" w:color="auto"/>
            <w:bottom w:val="none" w:sz="0" w:space="0" w:color="auto"/>
            <w:right w:val="none" w:sz="0" w:space="0" w:color="auto"/>
          </w:divBdr>
        </w:div>
      </w:divsChild>
    </w:div>
    <w:div w:id="1531643046">
      <w:bodyDiv w:val="1"/>
      <w:marLeft w:val="0"/>
      <w:marRight w:val="0"/>
      <w:marTop w:val="0"/>
      <w:marBottom w:val="0"/>
      <w:divBdr>
        <w:top w:val="none" w:sz="0" w:space="0" w:color="auto"/>
        <w:left w:val="none" w:sz="0" w:space="0" w:color="auto"/>
        <w:bottom w:val="none" w:sz="0" w:space="0" w:color="auto"/>
        <w:right w:val="none" w:sz="0" w:space="0" w:color="auto"/>
      </w:divBdr>
      <w:divsChild>
        <w:div w:id="458305407">
          <w:marLeft w:val="0"/>
          <w:marRight w:val="0"/>
          <w:marTop w:val="0"/>
          <w:marBottom w:val="225"/>
          <w:divBdr>
            <w:top w:val="none" w:sz="0" w:space="0" w:color="auto"/>
            <w:left w:val="none" w:sz="0" w:space="0" w:color="auto"/>
            <w:bottom w:val="none" w:sz="0" w:space="0" w:color="auto"/>
            <w:right w:val="none" w:sz="0" w:space="0" w:color="auto"/>
          </w:divBdr>
        </w:div>
        <w:div w:id="922107175">
          <w:marLeft w:val="0"/>
          <w:marRight w:val="0"/>
          <w:marTop w:val="0"/>
          <w:marBottom w:val="225"/>
          <w:divBdr>
            <w:top w:val="none" w:sz="0" w:space="0" w:color="auto"/>
            <w:left w:val="none" w:sz="0" w:space="0" w:color="auto"/>
            <w:bottom w:val="none" w:sz="0" w:space="0" w:color="auto"/>
            <w:right w:val="none" w:sz="0" w:space="0" w:color="auto"/>
          </w:divBdr>
        </w:div>
        <w:div w:id="713505188">
          <w:marLeft w:val="0"/>
          <w:marRight w:val="0"/>
          <w:marTop w:val="0"/>
          <w:marBottom w:val="225"/>
          <w:divBdr>
            <w:top w:val="none" w:sz="0" w:space="0" w:color="auto"/>
            <w:left w:val="none" w:sz="0" w:space="0" w:color="auto"/>
            <w:bottom w:val="none" w:sz="0" w:space="0" w:color="auto"/>
            <w:right w:val="none" w:sz="0" w:space="0" w:color="auto"/>
          </w:divBdr>
        </w:div>
      </w:divsChild>
    </w:div>
    <w:div w:id="1766611598">
      <w:bodyDiv w:val="1"/>
      <w:marLeft w:val="0"/>
      <w:marRight w:val="0"/>
      <w:marTop w:val="0"/>
      <w:marBottom w:val="0"/>
      <w:divBdr>
        <w:top w:val="none" w:sz="0" w:space="0" w:color="auto"/>
        <w:left w:val="none" w:sz="0" w:space="0" w:color="auto"/>
        <w:bottom w:val="none" w:sz="0" w:space="0" w:color="auto"/>
        <w:right w:val="none" w:sz="0" w:space="0" w:color="auto"/>
      </w:divBdr>
      <w:divsChild>
        <w:div w:id="89200765">
          <w:marLeft w:val="0"/>
          <w:marRight w:val="0"/>
          <w:marTop w:val="0"/>
          <w:marBottom w:val="225"/>
          <w:divBdr>
            <w:top w:val="none" w:sz="0" w:space="0" w:color="auto"/>
            <w:left w:val="none" w:sz="0" w:space="0" w:color="auto"/>
            <w:bottom w:val="none" w:sz="0" w:space="0" w:color="auto"/>
            <w:right w:val="none" w:sz="0" w:space="0" w:color="auto"/>
          </w:divBdr>
        </w:div>
        <w:div w:id="2094230888">
          <w:marLeft w:val="0"/>
          <w:marRight w:val="0"/>
          <w:marTop w:val="0"/>
          <w:marBottom w:val="225"/>
          <w:divBdr>
            <w:top w:val="none" w:sz="0" w:space="0" w:color="auto"/>
            <w:left w:val="none" w:sz="0" w:space="0" w:color="auto"/>
            <w:bottom w:val="none" w:sz="0" w:space="0" w:color="auto"/>
            <w:right w:val="none" w:sz="0" w:space="0" w:color="auto"/>
          </w:divBdr>
        </w:div>
      </w:divsChild>
    </w:div>
    <w:div w:id="1947542815">
      <w:bodyDiv w:val="1"/>
      <w:marLeft w:val="0"/>
      <w:marRight w:val="0"/>
      <w:marTop w:val="0"/>
      <w:marBottom w:val="0"/>
      <w:divBdr>
        <w:top w:val="none" w:sz="0" w:space="0" w:color="auto"/>
        <w:left w:val="none" w:sz="0" w:space="0" w:color="auto"/>
        <w:bottom w:val="none" w:sz="0" w:space="0" w:color="auto"/>
        <w:right w:val="none" w:sz="0" w:space="0" w:color="auto"/>
      </w:divBdr>
      <w:divsChild>
        <w:div w:id="532110892">
          <w:marLeft w:val="0"/>
          <w:marRight w:val="0"/>
          <w:marTop w:val="0"/>
          <w:marBottom w:val="225"/>
          <w:divBdr>
            <w:top w:val="none" w:sz="0" w:space="0" w:color="auto"/>
            <w:left w:val="none" w:sz="0" w:space="0" w:color="auto"/>
            <w:bottom w:val="none" w:sz="0" w:space="0" w:color="auto"/>
            <w:right w:val="none" w:sz="0" w:space="0" w:color="auto"/>
          </w:divBdr>
        </w:div>
        <w:div w:id="1576623660">
          <w:marLeft w:val="0"/>
          <w:marRight w:val="0"/>
          <w:marTop w:val="0"/>
          <w:marBottom w:val="225"/>
          <w:divBdr>
            <w:top w:val="none" w:sz="0" w:space="0" w:color="auto"/>
            <w:left w:val="none" w:sz="0" w:space="0" w:color="auto"/>
            <w:bottom w:val="none" w:sz="0" w:space="0" w:color="auto"/>
            <w:right w:val="none" w:sz="0" w:space="0" w:color="auto"/>
          </w:divBdr>
        </w:div>
      </w:divsChild>
    </w:div>
    <w:div w:id="2042777336">
      <w:bodyDiv w:val="1"/>
      <w:marLeft w:val="0"/>
      <w:marRight w:val="0"/>
      <w:marTop w:val="0"/>
      <w:marBottom w:val="0"/>
      <w:divBdr>
        <w:top w:val="none" w:sz="0" w:space="0" w:color="auto"/>
        <w:left w:val="none" w:sz="0" w:space="0" w:color="auto"/>
        <w:bottom w:val="none" w:sz="0" w:space="0" w:color="auto"/>
        <w:right w:val="none" w:sz="0" w:space="0" w:color="auto"/>
      </w:divBdr>
      <w:divsChild>
        <w:div w:id="1606569959">
          <w:marLeft w:val="0"/>
          <w:marRight w:val="0"/>
          <w:marTop w:val="0"/>
          <w:marBottom w:val="225"/>
          <w:divBdr>
            <w:top w:val="none" w:sz="0" w:space="0" w:color="auto"/>
            <w:left w:val="none" w:sz="0" w:space="0" w:color="auto"/>
            <w:bottom w:val="none" w:sz="0" w:space="0" w:color="auto"/>
            <w:right w:val="none" w:sz="0" w:space="0" w:color="auto"/>
          </w:divBdr>
        </w:div>
        <w:div w:id="1992708693">
          <w:marLeft w:val="0"/>
          <w:marRight w:val="0"/>
          <w:marTop w:val="0"/>
          <w:marBottom w:val="225"/>
          <w:divBdr>
            <w:top w:val="none" w:sz="0" w:space="0" w:color="auto"/>
            <w:left w:val="none" w:sz="0" w:space="0" w:color="auto"/>
            <w:bottom w:val="none" w:sz="0" w:space="0" w:color="auto"/>
            <w:right w:val="none" w:sz="0" w:space="0" w:color="auto"/>
          </w:divBdr>
        </w:div>
        <w:div w:id="790829903">
          <w:marLeft w:val="0"/>
          <w:marRight w:val="0"/>
          <w:marTop w:val="0"/>
          <w:marBottom w:val="225"/>
          <w:divBdr>
            <w:top w:val="none" w:sz="0" w:space="0" w:color="auto"/>
            <w:left w:val="none" w:sz="0" w:space="0" w:color="auto"/>
            <w:bottom w:val="none" w:sz="0" w:space="0" w:color="auto"/>
            <w:right w:val="none" w:sz="0" w:space="0" w:color="auto"/>
          </w:divBdr>
        </w:div>
        <w:div w:id="7186681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C%97%E4%BA%AC%E4%BA%BA%E5%9C%A8%E7%BA%BD%E7%BA%A6" TargetMode="External"/><Relationship Id="rId3" Type="http://schemas.openxmlformats.org/officeDocument/2006/relationships/settings" Target="settings.xml"/><Relationship Id="rId7" Type="http://schemas.openxmlformats.org/officeDocument/2006/relationships/hyperlink" Target="https://baike.baidu.com/item/%E9%A9%AC%E5%85%8B%E6%80%9D%E4%B8%BB%E4%B9%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Joo</dc:creator>
  <cp:keywords/>
  <dc:description/>
  <cp:lastModifiedBy>Ryan Joo</cp:lastModifiedBy>
  <cp:revision>10</cp:revision>
  <dcterms:created xsi:type="dcterms:W3CDTF">2020-12-28T12:27:00Z</dcterms:created>
  <dcterms:modified xsi:type="dcterms:W3CDTF">2020-12-28T15:41:00Z</dcterms:modified>
</cp:coreProperties>
</file>