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Mise Platform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F46E5"/>
          <w:sz w:val="36"/>
          <w:szCs w:val="36"/>
        </w:rPr>
        <w:t xml:space="preserve">SQL Foundations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reference guide for building the database yourself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1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What SQL actually is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SQL — Structured Query Language — is how you talk to a database. Every instruction you type is a sentence with a verb, a subject, and details. The database reads it, executes it, and responds.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There are four verbs you will use constantly. Everything else builds on these.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What it means / why it matters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CREATE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something new — a table, a rule, an index.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You use this to define the structure before any data goes in. Like building shelves before you stock them.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INSERT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Put data into a table.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Once the shelf exists, INSERT puts things on it. Your unit seed data uses INSERT.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SELECT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 data from a table.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Every time your app loads a vendor list or searches a product — it is running a SELECT behind the scenes.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ALTER / DROP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Modify or delete an existing table or column.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 ALTER when a schema needs a new column later. DROP removes things permanently — treat it carefully.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2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Data types — what a column can hold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Every column has a type. The type tells Postgres what kind of value is allowed and how to store it efficiently. Writing the wrong type is one of the most common early mistakes — and one of the hardest to fix later.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What it means / why it matters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string of characters — names, notes, aliases, labels.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 this for anything a human would type. Postgres stores it efficiently regardless of length.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globally unique identifier — looks like a3f8c2d1-4b7e-...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Every row's primary key. Better than numbers because two tables from two databases can never collide. You never type these yourself — the database generates them.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BOOLEAN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or false. Nothing else.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flags like active, confirmation_required, second_run_available.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NUMERIC(10,4)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precise decimal number. First number is total digits, second is decimal places.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 for quantities and weights where precision matters. 47.75 lbs stays 47.7500 — no floating point drift.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decimal places — for currency.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$14.14 stores as 14.14. Never use plain INTEGER for money — you will lose cents.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INTEGER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Whole numbers only. No decimals.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things that cannot be fractional — lead time days, sort order, case counts when decimals are not allowed.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full date and time with timezone.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 for created_at and updated_at. The TZ suffix means it stores in UTC and converts to local time automatically.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of day only. No date.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cutoff times and delivery windows. 14:00 means 2pm — every day, regardless of date.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TEXT[]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array — a list of text values in one field.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for cutoff_days like [MON, THU]. Avoids needing a separate table for a simple list.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3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Constraints — rules the database enforces for you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Constraints are promises baked into the schema. They run before any data gets written — so bad data never enters the system in the first place. You don't have to write validation code in your app for these — Postgres handles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What it means / why it matters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unique identifier for every row in this table.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Every table has exactly one. Every other table that wants to reference this table points at its primary key. Think of it as the row's permanent address.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NOT NULL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field cannot be empty.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The database refuses to save a row without it. Use on fields that are genuinely required — name, alias. Don't overuse it or optional fields become blockers.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UNIQUE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two rows can have the same value in this column.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Used on email in users. Prevents duplicate accounts silently.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no value is provided, use this instead.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DEFAULT true on active means new vendors are active without explicitly saying so. DEFAULT now() on created_at fills itself automatically.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CHECK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Value must pass a condition — otherwise the row is rejected.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CHECK (region IN ('NA','EU','CA')) means nothing else is allowed. The database enforces this — no app code needed.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REFERENCES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column must match a real value in another table's primary key.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Called a foreign key. You cannot create a concept for a location that does not exist. The database enforces the relationship — no orphaned data.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ON DELETE CASCADE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the parent row is deleted, delete all its children too.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Delete a location — all its vendors, concepts, and products go with it cleanly. No ghost data left behind.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ON DELETE SET NULL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the parent row is deleted, set this column to null instead of deleting the child.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Delete a concept — users in that concept don't get deleted. Their concept_id becomes null. They still exist, just unassigned.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4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anatomy of a CREATE TABLE statement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Every table you write follows the same shape. Learn this pattern once and it reads like a template forever.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table_name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parent_id       UUID REFERENCES parent_table(id)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alias   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optional_field  TEXT,                    -- no NOT NULL =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amount          NUMERIC(10,2),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          TEXT CHECK (status IN ('active','inactive')),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active          BOOLEAN DEFAULT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Read it top to bottom: unique ID → parent reference → required fields → optional fields → constrained fields → flags → timestamps. That order is not required by Postgres but it becomes a readable habit.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5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anatomy of an INSERT statement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INSERT puts data into a table. You list the columns you are filling, then the values in the same order.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units (name, alias, base_quantity, input_type)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('Each',        'EA',   1,  'integer'),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('Pound',       'LB',   1,  'fraction_or_decimal'),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('Case of 12',  'CA12', 12, 'integer');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B7280"/>
          <w:sz w:val="22"/>
          <w:szCs w:val="22"/>
        </w:rPr>
        <w:t xml:space="preserve">Columns you leave out either use their DEFAULT or stay null if they are optional. You never manually insert the UUID — gen_random_uuid() does it for you.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PART 6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Three skills at play every time you write SQL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What it means / why it matters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Schema design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Deciding what tables exist, what columns they have, and how they relate.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This is what you just did across the whole conversation. It is the hardest skill — not the syntax. Good schema design means your app rarely needs to change its database structure as it grows.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Referential integrity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Making sure relationships between tables are always valid.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Foreign keys, CASCADE, SET NULL — these are all referential integrity tools. They guarantee that if a vendor exists in an order, that vendor actually exists in the vendors table. No broken links, no ghost data.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Data normalization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Storing each piece of information in exactly one place.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 vendor's name lives in the vendors table — nowhere else. If it changes, you change it once. Normalization is why you built 15 tables instead of one giant spreadsheet. One source of truth for everything.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6B7280"/>
          <w:spacing w:val="40"/>
          <w:sz w:val="17"/>
          <w:szCs w:val="17"/>
        </w:rPr>
        <w:t xml:space="preserve">BEFORE YOU OPEN SUPABASE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The order that matters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Tables that reference other tables must be created after the tables they reference. Follow this order exactly — nothing breaks, nothing fails silently.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Table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locations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 dependencies — start here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concepts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units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 dependencies — can go anytime early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vendors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concepts, vendors,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orders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vendors, concepts, users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orders, products,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deliveries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orders, users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delivery_items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deliveries, order_items, products,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counts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concepts, users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count_items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counts, products,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waste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concepts, users, products,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transfers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concepts, users, products, units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eighty_sixes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needs locations, concepts, users, products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The thing worth remembering as you type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2E"/>
          <w:sz w:val="22"/>
          <w:szCs w:val="22"/>
        </w:rPr>
        <w:t xml:space="preserve">Every table you create is a promise the system makes to itself. A vendor cannot exist without a location. A product cannot exist without a unit. An order cannot exist without a vendor.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You are not just writing SQL. You are defining the rules of how this world works — and unlike corporate software built by people who have never worked a receiving shift, these rules were written by someone who has.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6B7280"/>
          <w:sz w:val="18"/>
          <w:szCs w:val="18"/>
        </w:rPr>
        <w:t xml:space="preserve">mise-platform  —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2026-04-11T13:01:23.684Z</dcterms:created>
  <dcterms:modified xsi:type="dcterms:W3CDTF">2026-04-11T13:01:23.685Z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